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8D8E" w14:textId="77777777" w:rsidR="003C6E60" w:rsidRPr="00EB76BE" w:rsidRDefault="003C6E60" w:rsidP="00EB76BE">
      <w:pPr>
        <w:pStyle w:val="Heading1"/>
        <w:rPr>
          <w:rFonts w:ascii="Georgia" w:hAnsi="Georgia"/>
          <w:sz w:val="28"/>
          <w:szCs w:val="28"/>
        </w:rPr>
      </w:pPr>
      <w:bookmarkStart w:id="0" w:name="_Toc56852984"/>
      <w:r w:rsidRPr="00EB76BE">
        <w:rPr>
          <w:rFonts w:ascii="Georgia" w:hAnsi="Georgia"/>
          <w:sz w:val="28"/>
          <w:szCs w:val="28"/>
        </w:rPr>
        <w:t>Royal Commission into National Natural Disaster Arrangements</w:t>
      </w:r>
    </w:p>
    <w:p w14:paraId="1B7FF20C" w14:textId="77777777" w:rsidR="003C6E60" w:rsidRPr="005B70E2" w:rsidRDefault="003C6E60" w:rsidP="005B70E2">
      <w:pPr>
        <w:spacing w:after="0"/>
        <w:rPr>
          <w:rFonts w:ascii="Georgia" w:hAnsi="Georgia"/>
          <w:i/>
          <w:iCs/>
          <w:sz w:val="24"/>
          <w:szCs w:val="24"/>
        </w:rPr>
      </w:pPr>
    </w:p>
    <w:p w14:paraId="2171C7CE" w14:textId="2AF634A2" w:rsidR="00DE0C2C" w:rsidRPr="005B70E2" w:rsidRDefault="00E66B16" w:rsidP="005B70E2">
      <w:pPr>
        <w:spacing w:after="0"/>
        <w:rPr>
          <w:rFonts w:ascii="Georgia" w:hAnsi="Georgia"/>
          <w:i/>
          <w:iCs/>
          <w:sz w:val="24"/>
          <w:szCs w:val="24"/>
        </w:rPr>
      </w:pPr>
      <w:r w:rsidRPr="005B70E2">
        <w:rPr>
          <w:rFonts w:ascii="Georgia" w:hAnsi="Georgia"/>
          <w:i/>
          <w:iCs/>
          <w:sz w:val="24"/>
          <w:szCs w:val="24"/>
        </w:rPr>
        <w:t xml:space="preserve">If </w:t>
      </w:r>
      <w:r w:rsidR="00C43950" w:rsidRPr="005B70E2">
        <w:rPr>
          <w:rFonts w:ascii="Georgia" w:hAnsi="Georgia"/>
          <w:i/>
          <w:iCs/>
          <w:sz w:val="24"/>
          <w:szCs w:val="24"/>
        </w:rPr>
        <w:t>Government</w:t>
      </w:r>
      <w:r w:rsidR="00F7217B" w:rsidRPr="005B70E2">
        <w:rPr>
          <w:rFonts w:ascii="Georgia" w:hAnsi="Georgia"/>
          <w:i/>
          <w:iCs/>
          <w:sz w:val="24"/>
          <w:szCs w:val="24"/>
        </w:rPr>
        <w:t>s</w:t>
      </w:r>
      <w:r w:rsidR="00C43950" w:rsidRPr="005B70E2">
        <w:rPr>
          <w:rFonts w:ascii="Georgia" w:hAnsi="Georgia"/>
          <w:i/>
          <w:iCs/>
          <w:sz w:val="24"/>
          <w:szCs w:val="24"/>
        </w:rPr>
        <w:t xml:space="preserve"> </w:t>
      </w:r>
      <w:r w:rsidR="00F7217B" w:rsidRPr="005B70E2">
        <w:rPr>
          <w:rFonts w:ascii="Georgia" w:hAnsi="Georgia"/>
          <w:i/>
          <w:iCs/>
          <w:sz w:val="24"/>
          <w:szCs w:val="24"/>
        </w:rPr>
        <w:t>can</w:t>
      </w:r>
      <w:r w:rsidR="0096365D" w:rsidRPr="005B70E2">
        <w:rPr>
          <w:rFonts w:ascii="Georgia" w:hAnsi="Georgia"/>
          <w:i/>
          <w:iCs/>
          <w:sz w:val="24"/>
          <w:szCs w:val="24"/>
        </w:rPr>
        <w:t xml:space="preserve"> </w:t>
      </w:r>
      <w:r w:rsidR="00C43950" w:rsidRPr="005B70E2">
        <w:rPr>
          <w:rFonts w:ascii="Georgia" w:hAnsi="Georgia"/>
          <w:i/>
          <w:iCs/>
          <w:sz w:val="24"/>
          <w:szCs w:val="24"/>
        </w:rPr>
        <w:t xml:space="preserve">lock-in </w:t>
      </w:r>
      <w:r w:rsidR="002076F0" w:rsidRPr="005B70E2">
        <w:rPr>
          <w:rFonts w:ascii="Georgia" w:hAnsi="Georgia"/>
          <w:i/>
          <w:iCs/>
          <w:sz w:val="24"/>
          <w:szCs w:val="24"/>
        </w:rPr>
        <w:t xml:space="preserve">nearly </w:t>
      </w:r>
      <w:r w:rsidRPr="005B70E2">
        <w:rPr>
          <w:rFonts w:ascii="Georgia" w:hAnsi="Georgia"/>
          <w:i/>
          <w:iCs/>
          <w:sz w:val="24"/>
          <w:szCs w:val="24"/>
        </w:rPr>
        <w:t>everyone</w:t>
      </w:r>
      <w:r w:rsidR="0096365D" w:rsidRPr="005B70E2">
        <w:rPr>
          <w:rFonts w:ascii="Georgia" w:hAnsi="Georgia"/>
          <w:i/>
          <w:iCs/>
          <w:sz w:val="24"/>
          <w:szCs w:val="24"/>
        </w:rPr>
        <w:t xml:space="preserve"> in a State</w:t>
      </w:r>
      <w:r w:rsidR="00F7217B" w:rsidRPr="005B70E2">
        <w:rPr>
          <w:rFonts w:ascii="Georgia" w:hAnsi="Georgia"/>
          <w:i/>
          <w:iCs/>
          <w:sz w:val="24"/>
          <w:szCs w:val="24"/>
        </w:rPr>
        <w:t xml:space="preserve"> on the pretext of a pizza</w:t>
      </w:r>
      <w:r w:rsidRPr="005B70E2">
        <w:rPr>
          <w:rFonts w:ascii="Georgia" w:hAnsi="Georgia"/>
          <w:i/>
          <w:iCs/>
          <w:sz w:val="24"/>
          <w:szCs w:val="24"/>
        </w:rPr>
        <w:t xml:space="preserve">, </w:t>
      </w:r>
      <w:r w:rsidR="00F7217B" w:rsidRPr="005B70E2">
        <w:rPr>
          <w:rFonts w:ascii="Georgia" w:hAnsi="Georgia"/>
          <w:i/>
          <w:iCs/>
          <w:sz w:val="24"/>
          <w:szCs w:val="24"/>
        </w:rPr>
        <w:t xml:space="preserve">should they be given more </w:t>
      </w:r>
      <w:r w:rsidR="002076F0" w:rsidRPr="005B70E2">
        <w:rPr>
          <w:rFonts w:ascii="Georgia" w:hAnsi="Georgia"/>
          <w:i/>
          <w:iCs/>
          <w:sz w:val="24"/>
          <w:szCs w:val="24"/>
        </w:rPr>
        <w:t>emergency powers?</w:t>
      </w:r>
      <w:r w:rsidR="00DE0C2C">
        <w:rPr>
          <w:rFonts w:ascii="Georgia" w:hAnsi="Georgia"/>
          <w:i/>
          <w:iCs/>
          <w:sz w:val="24"/>
          <w:szCs w:val="24"/>
        </w:rPr>
        <w:t xml:space="preserve">  Apparently, many think so.  I don’t.</w:t>
      </w:r>
    </w:p>
    <w:p w14:paraId="2D1CE958" w14:textId="77777777" w:rsidR="002F1E86" w:rsidRPr="005B70E2" w:rsidRDefault="002F1E86" w:rsidP="005B70E2">
      <w:pPr>
        <w:spacing w:after="0"/>
        <w:rPr>
          <w:rFonts w:ascii="Georgia" w:hAnsi="Georgia"/>
          <w:sz w:val="24"/>
          <w:szCs w:val="24"/>
        </w:rPr>
      </w:pPr>
    </w:p>
    <w:bookmarkEnd w:id="0"/>
    <w:p w14:paraId="3ED8A96C" w14:textId="4699F3E0" w:rsidR="00E64EA3" w:rsidRPr="005B70E2" w:rsidRDefault="00E64EA3" w:rsidP="005B70E2">
      <w:pPr>
        <w:spacing w:after="0"/>
        <w:rPr>
          <w:rFonts w:ascii="Georgia" w:hAnsi="Georgia" w:cstheme="minorHAnsi"/>
          <w:sz w:val="24"/>
          <w:szCs w:val="24"/>
        </w:rPr>
      </w:pPr>
      <w:r w:rsidRPr="005B70E2">
        <w:rPr>
          <w:rFonts w:ascii="Georgia" w:hAnsi="Georgia" w:cstheme="minorHAnsi"/>
          <w:sz w:val="24"/>
          <w:szCs w:val="24"/>
        </w:rPr>
        <w:t xml:space="preserve">Earlier this year, the Prime Minister was lambasted for not doing enough about bushfires, which while </w:t>
      </w:r>
      <w:r w:rsidR="003C6E60" w:rsidRPr="005B70E2">
        <w:rPr>
          <w:rFonts w:ascii="Georgia" w:hAnsi="Georgia" w:cstheme="minorHAnsi"/>
          <w:sz w:val="24"/>
          <w:szCs w:val="24"/>
        </w:rPr>
        <w:t>terrible</w:t>
      </w:r>
      <w:r w:rsidRPr="005B70E2">
        <w:rPr>
          <w:rFonts w:ascii="Georgia" w:hAnsi="Georgia" w:cstheme="minorHAnsi"/>
          <w:sz w:val="24"/>
          <w:szCs w:val="24"/>
        </w:rPr>
        <w:t xml:space="preserve">, were somewhat </w:t>
      </w:r>
      <w:r w:rsidR="006A2C43">
        <w:rPr>
          <w:rFonts w:ascii="Georgia" w:hAnsi="Georgia" w:cstheme="minorHAnsi"/>
          <w:sz w:val="24"/>
          <w:szCs w:val="24"/>
        </w:rPr>
        <w:t>short of</w:t>
      </w:r>
      <w:r w:rsidRPr="005B70E2">
        <w:rPr>
          <w:rFonts w:ascii="Georgia" w:hAnsi="Georgia" w:cstheme="minorHAnsi"/>
          <w:sz w:val="24"/>
          <w:szCs w:val="24"/>
        </w:rPr>
        <w:t xml:space="preserve"> </w:t>
      </w:r>
      <w:r w:rsidR="00BD18AB" w:rsidRPr="005B70E2">
        <w:rPr>
          <w:rFonts w:ascii="Georgia" w:hAnsi="Georgia" w:cstheme="minorHAnsi"/>
          <w:sz w:val="24"/>
          <w:szCs w:val="24"/>
        </w:rPr>
        <w:t>p</w:t>
      </w:r>
      <w:r w:rsidRPr="005B70E2">
        <w:rPr>
          <w:rFonts w:ascii="Georgia" w:hAnsi="Georgia" w:cstheme="minorHAnsi"/>
          <w:sz w:val="24"/>
          <w:szCs w:val="24"/>
        </w:rPr>
        <w:t xml:space="preserve">opular depictions of </w:t>
      </w:r>
      <w:r w:rsidR="00BA5A4B" w:rsidRPr="005B70E2">
        <w:rPr>
          <w:rFonts w:ascii="Georgia" w:hAnsi="Georgia" w:cstheme="minorHAnsi"/>
          <w:sz w:val="24"/>
          <w:szCs w:val="24"/>
        </w:rPr>
        <w:t>a</w:t>
      </w:r>
      <w:r w:rsidRPr="005B70E2">
        <w:rPr>
          <w:rFonts w:ascii="Georgia" w:hAnsi="Georgia" w:cstheme="minorHAnsi"/>
          <w:sz w:val="24"/>
          <w:szCs w:val="24"/>
        </w:rPr>
        <w:t xml:space="preserve"> continent consumed </w:t>
      </w:r>
      <w:r w:rsidR="003C6E60" w:rsidRPr="005B70E2">
        <w:rPr>
          <w:rFonts w:ascii="Georgia" w:hAnsi="Georgia" w:cstheme="minorHAnsi"/>
          <w:sz w:val="24"/>
          <w:szCs w:val="24"/>
        </w:rPr>
        <w:t>by</w:t>
      </w:r>
      <w:r w:rsidRPr="005B70E2">
        <w:rPr>
          <w:rFonts w:ascii="Georgia" w:hAnsi="Georgia" w:cstheme="minorHAnsi"/>
          <w:sz w:val="24"/>
          <w:szCs w:val="24"/>
        </w:rPr>
        <w:t xml:space="preserve"> flame.  The</w:t>
      </w:r>
      <w:r w:rsidR="00BA5A4B" w:rsidRPr="005B70E2">
        <w:rPr>
          <w:rFonts w:ascii="Georgia" w:hAnsi="Georgia" w:cstheme="minorHAnsi"/>
          <w:sz w:val="24"/>
          <w:szCs w:val="24"/>
        </w:rPr>
        <w:t>re were</w:t>
      </w:r>
      <w:r w:rsidRPr="005B70E2">
        <w:rPr>
          <w:rFonts w:ascii="Georgia" w:hAnsi="Georgia" w:cstheme="minorHAnsi"/>
          <w:sz w:val="24"/>
          <w:szCs w:val="24"/>
        </w:rPr>
        <w:t xml:space="preserve"> </w:t>
      </w:r>
      <w:r w:rsidR="00C576DC" w:rsidRPr="005B70E2">
        <w:rPr>
          <w:rFonts w:ascii="Georgia" w:hAnsi="Georgia" w:cstheme="minorHAnsi"/>
          <w:sz w:val="24"/>
          <w:szCs w:val="24"/>
        </w:rPr>
        <w:t>shrieks</w:t>
      </w:r>
      <w:r w:rsidR="003C6E60" w:rsidRPr="005B70E2">
        <w:rPr>
          <w:rFonts w:ascii="Georgia" w:hAnsi="Georgia" w:cstheme="minorHAnsi"/>
          <w:sz w:val="24"/>
          <w:szCs w:val="24"/>
        </w:rPr>
        <w:t xml:space="preserve"> for</w:t>
      </w:r>
      <w:r w:rsidR="00D026E8" w:rsidRPr="005B70E2">
        <w:rPr>
          <w:rFonts w:ascii="Georgia" w:hAnsi="Georgia" w:cstheme="minorHAnsi"/>
          <w:sz w:val="24"/>
          <w:szCs w:val="24"/>
        </w:rPr>
        <w:t>:</w:t>
      </w:r>
      <w:r w:rsidR="00787FC2" w:rsidRPr="005B70E2">
        <w:rPr>
          <w:rFonts w:ascii="Georgia" w:hAnsi="Georgia" w:cstheme="minorHAnsi"/>
          <w:sz w:val="24"/>
          <w:szCs w:val="24"/>
        </w:rPr>
        <w:t xml:space="preserve"> </w:t>
      </w:r>
      <w:r w:rsidR="00F1131E" w:rsidRPr="005B70E2">
        <w:rPr>
          <w:rFonts w:ascii="Georgia" w:hAnsi="Georgia" w:cstheme="minorHAnsi"/>
          <w:sz w:val="24"/>
          <w:szCs w:val="24"/>
        </w:rPr>
        <w:t xml:space="preserve">Federal </w:t>
      </w:r>
      <w:r w:rsidR="00787FC2" w:rsidRPr="005B70E2">
        <w:rPr>
          <w:rFonts w:ascii="Georgia" w:hAnsi="Georgia" w:cstheme="minorHAnsi"/>
          <w:sz w:val="24"/>
          <w:szCs w:val="24"/>
        </w:rPr>
        <w:t>declaration of a ‘climate emergency’</w:t>
      </w:r>
      <w:r w:rsidR="00D026E8" w:rsidRPr="005B70E2">
        <w:rPr>
          <w:rFonts w:ascii="Georgia" w:hAnsi="Georgia" w:cstheme="minorHAnsi"/>
          <w:sz w:val="24"/>
          <w:szCs w:val="24"/>
        </w:rPr>
        <w:t>;</w:t>
      </w:r>
      <w:r w:rsidR="00787FC2" w:rsidRPr="005B70E2">
        <w:rPr>
          <w:rFonts w:ascii="Georgia" w:hAnsi="Georgia" w:cstheme="minorHAnsi"/>
          <w:sz w:val="24"/>
          <w:szCs w:val="24"/>
        </w:rPr>
        <w:t xml:space="preserve"> </w:t>
      </w:r>
      <w:r w:rsidR="00F0450F" w:rsidRPr="005B70E2">
        <w:rPr>
          <w:rFonts w:ascii="Georgia" w:hAnsi="Georgia" w:cstheme="minorHAnsi"/>
          <w:sz w:val="24"/>
          <w:szCs w:val="24"/>
        </w:rPr>
        <w:t>boots on the ground;</w:t>
      </w:r>
      <w:r w:rsidR="00C576DC" w:rsidRPr="005B70E2">
        <w:rPr>
          <w:rFonts w:ascii="Georgia" w:hAnsi="Georgia" w:cstheme="minorHAnsi"/>
          <w:sz w:val="24"/>
          <w:szCs w:val="24"/>
        </w:rPr>
        <w:t xml:space="preserve"> </w:t>
      </w:r>
      <w:r w:rsidR="00D026E8" w:rsidRPr="005B70E2">
        <w:rPr>
          <w:rFonts w:ascii="Georgia" w:hAnsi="Georgia" w:cstheme="minorHAnsi"/>
          <w:sz w:val="24"/>
          <w:szCs w:val="24"/>
        </w:rPr>
        <w:t xml:space="preserve">a new core role </w:t>
      </w:r>
      <w:r w:rsidR="003C6E60" w:rsidRPr="005B70E2">
        <w:rPr>
          <w:rFonts w:ascii="Georgia" w:hAnsi="Georgia" w:cstheme="minorHAnsi"/>
          <w:sz w:val="24"/>
          <w:szCs w:val="24"/>
        </w:rPr>
        <w:t xml:space="preserve">for Defence forces – to </w:t>
      </w:r>
      <w:r w:rsidR="00D026E8" w:rsidRPr="005B70E2">
        <w:rPr>
          <w:rFonts w:ascii="Georgia" w:hAnsi="Georgia" w:cstheme="minorHAnsi"/>
          <w:sz w:val="24"/>
          <w:szCs w:val="24"/>
        </w:rPr>
        <w:t xml:space="preserve">respond to </w:t>
      </w:r>
      <w:r w:rsidR="00EB76BE">
        <w:rPr>
          <w:rFonts w:ascii="Georgia" w:hAnsi="Georgia" w:cstheme="minorHAnsi"/>
          <w:sz w:val="24"/>
          <w:szCs w:val="24"/>
        </w:rPr>
        <w:t xml:space="preserve">domestic </w:t>
      </w:r>
      <w:r w:rsidR="00D026E8" w:rsidRPr="005B70E2">
        <w:rPr>
          <w:rFonts w:ascii="Georgia" w:hAnsi="Georgia" w:cstheme="minorHAnsi"/>
          <w:sz w:val="24"/>
          <w:szCs w:val="24"/>
        </w:rPr>
        <w:t>emergencies.</w:t>
      </w:r>
      <w:r w:rsidR="00986D31" w:rsidRPr="005B70E2">
        <w:rPr>
          <w:rFonts w:ascii="Georgia" w:hAnsi="Georgia" w:cstheme="minorHAnsi"/>
          <w:sz w:val="24"/>
          <w:szCs w:val="24"/>
        </w:rPr>
        <w:t xml:space="preserve"> </w:t>
      </w:r>
      <w:r w:rsidR="00DE638D" w:rsidRPr="005B70E2">
        <w:rPr>
          <w:rFonts w:ascii="Georgia" w:hAnsi="Georgia" w:cstheme="minorHAnsi"/>
          <w:sz w:val="24"/>
          <w:szCs w:val="24"/>
        </w:rPr>
        <w:t xml:space="preserve"> </w:t>
      </w:r>
      <w:r w:rsidR="00D026E8" w:rsidRPr="005B70E2">
        <w:rPr>
          <w:rFonts w:ascii="Georgia" w:hAnsi="Georgia" w:cstheme="minorHAnsi"/>
          <w:sz w:val="24"/>
          <w:szCs w:val="24"/>
        </w:rPr>
        <w:t>Little</w:t>
      </w:r>
      <w:r w:rsidR="00DE638D" w:rsidRPr="005B70E2">
        <w:rPr>
          <w:rFonts w:ascii="Georgia" w:hAnsi="Georgia" w:cstheme="minorHAnsi"/>
          <w:sz w:val="24"/>
          <w:szCs w:val="24"/>
        </w:rPr>
        <w:t xml:space="preserve"> thought was given to what</w:t>
      </w:r>
      <w:r w:rsidR="00BB2909" w:rsidRPr="005B70E2">
        <w:rPr>
          <w:rFonts w:ascii="Georgia" w:hAnsi="Georgia" w:cstheme="minorHAnsi"/>
          <w:sz w:val="24"/>
          <w:szCs w:val="24"/>
        </w:rPr>
        <w:t xml:space="preserve"> </w:t>
      </w:r>
      <w:r w:rsidR="00DE638D" w:rsidRPr="005B70E2">
        <w:rPr>
          <w:rFonts w:ascii="Georgia" w:hAnsi="Georgia" w:cstheme="minorHAnsi"/>
          <w:sz w:val="24"/>
          <w:szCs w:val="24"/>
        </w:rPr>
        <w:t xml:space="preserve">might </w:t>
      </w:r>
      <w:r w:rsidR="00F1131E" w:rsidRPr="005B70E2">
        <w:rPr>
          <w:rFonts w:ascii="Georgia" w:hAnsi="Georgia" w:cstheme="minorHAnsi"/>
          <w:sz w:val="24"/>
          <w:szCs w:val="24"/>
        </w:rPr>
        <w:t>result</w:t>
      </w:r>
      <w:r w:rsidRPr="005B70E2">
        <w:rPr>
          <w:rFonts w:ascii="Georgia" w:hAnsi="Georgia" w:cstheme="minorHAnsi"/>
          <w:sz w:val="24"/>
          <w:szCs w:val="24"/>
        </w:rPr>
        <w:t>.</w:t>
      </w:r>
    </w:p>
    <w:p w14:paraId="24C00403" w14:textId="77777777" w:rsidR="00E64EA3" w:rsidRPr="005B70E2" w:rsidRDefault="00E64EA3" w:rsidP="005B70E2">
      <w:pPr>
        <w:spacing w:after="0"/>
        <w:rPr>
          <w:rFonts w:ascii="Georgia" w:hAnsi="Georgia" w:cstheme="minorHAnsi"/>
          <w:sz w:val="24"/>
          <w:szCs w:val="24"/>
        </w:rPr>
      </w:pPr>
    </w:p>
    <w:p w14:paraId="0E91D873" w14:textId="77777777" w:rsidR="009C5098" w:rsidRDefault="00D026E8" w:rsidP="005B70E2">
      <w:pPr>
        <w:spacing w:after="0"/>
        <w:rPr>
          <w:rFonts w:ascii="Georgia" w:hAnsi="Georgia"/>
          <w:sz w:val="24"/>
          <w:szCs w:val="24"/>
          <w:shd w:val="clear" w:color="auto" w:fill="FFFFFF"/>
        </w:rPr>
      </w:pPr>
      <w:r w:rsidRPr="005B70E2">
        <w:rPr>
          <w:rFonts w:ascii="Georgia" w:hAnsi="Georgia" w:cstheme="minorHAnsi"/>
          <w:sz w:val="24"/>
          <w:szCs w:val="24"/>
        </w:rPr>
        <w:t>On</w:t>
      </w:r>
      <w:r w:rsidR="00557367" w:rsidRPr="005B70E2">
        <w:rPr>
          <w:rFonts w:ascii="Georgia" w:hAnsi="Georgia" w:cstheme="minorHAnsi"/>
          <w:sz w:val="24"/>
          <w:szCs w:val="24"/>
        </w:rPr>
        <w:t xml:space="preserve"> </w:t>
      </w:r>
      <w:r w:rsidR="00E64EA3" w:rsidRPr="005B70E2">
        <w:rPr>
          <w:rFonts w:ascii="Georgia" w:hAnsi="Georgia" w:cstheme="minorHAnsi"/>
          <w:sz w:val="24"/>
          <w:szCs w:val="24"/>
        </w:rPr>
        <w:t xml:space="preserve">12 January, </w:t>
      </w:r>
      <w:r w:rsidR="00C576DC" w:rsidRPr="005B70E2">
        <w:rPr>
          <w:rFonts w:ascii="Georgia" w:hAnsi="Georgia" w:cstheme="minorHAnsi"/>
          <w:sz w:val="24"/>
          <w:szCs w:val="24"/>
        </w:rPr>
        <w:t>a</w:t>
      </w:r>
      <w:r w:rsidR="00DE0C2C">
        <w:rPr>
          <w:rFonts w:ascii="Georgia" w:hAnsi="Georgia" w:cstheme="minorHAnsi"/>
          <w:sz w:val="24"/>
          <w:szCs w:val="24"/>
        </w:rPr>
        <w:t>mid</w:t>
      </w:r>
      <w:r w:rsidR="00C576DC" w:rsidRPr="005B70E2">
        <w:rPr>
          <w:rFonts w:ascii="Georgia" w:hAnsi="Georgia" w:cstheme="minorHAnsi"/>
          <w:sz w:val="24"/>
          <w:szCs w:val="24"/>
        </w:rPr>
        <w:t xml:space="preserve"> howling</w:t>
      </w:r>
      <w:r w:rsidR="00E64EA3" w:rsidRPr="005B70E2">
        <w:rPr>
          <w:rFonts w:ascii="Georgia" w:hAnsi="Georgia" w:cstheme="minorHAnsi"/>
          <w:sz w:val="24"/>
          <w:szCs w:val="24"/>
        </w:rPr>
        <w:t xml:space="preserve"> </w:t>
      </w:r>
      <w:r w:rsidR="00557367" w:rsidRPr="005B70E2">
        <w:rPr>
          <w:rFonts w:ascii="Georgia" w:hAnsi="Georgia" w:cstheme="minorHAnsi"/>
          <w:sz w:val="24"/>
          <w:szCs w:val="24"/>
        </w:rPr>
        <w:t xml:space="preserve">criticisms, the </w:t>
      </w:r>
      <w:r w:rsidR="00E64EA3" w:rsidRPr="005B70E2">
        <w:rPr>
          <w:rFonts w:ascii="Georgia" w:hAnsi="Georgia" w:cstheme="minorHAnsi"/>
          <w:sz w:val="24"/>
          <w:szCs w:val="24"/>
        </w:rPr>
        <w:t xml:space="preserve">Prime Minister </w:t>
      </w:r>
      <w:r w:rsidR="00557367" w:rsidRPr="005B70E2">
        <w:rPr>
          <w:rFonts w:ascii="Georgia" w:hAnsi="Georgia" w:cstheme="minorHAnsi"/>
          <w:sz w:val="24"/>
          <w:szCs w:val="24"/>
        </w:rPr>
        <w:t xml:space="preserve">was interviewed on ABC TV.  </w:t>
      </w:r>
      <w:r w:rsidR="00F0450F" w:rsidRPr="005B70E2">
        <w:rPr>
          <w:rFonts w:ascii="Georgia" w:hAnsi="Georgia" w:cstheme="minorHAnsi"/>
          <w:sz w:val="24"/>
          <w:szCs w:val="24"/>
        </w:rPr>
        <w:t>I</w:t>
      </w:r>
      <w:r w:rsidRPr="005B70E2">
        <w:rPr>
          <w:rFonts w:ascii="Georgia" w:hAnsi="Georgia" w:cstheme="minorHAnsi"/>
          <w:sz w:val="24"/>
          <w:szCs w:val="24"/>
        </w:rPr>
        <w:t>nterpretation</w:t>
      </w:r>
      <w:r w:rsidR="00C576DC" w:rsidRPr="005B70E2">
        <w:rPr>
          <w:rFonts w:ascii="Georgia" w:hAnsi="Georgia" w:cstheme="minorHAnsi"/>
          <w:sz w:val="24"/>
          <w:szCs w:val="24"/>
        </w:rPr>
        <w:t xml:space="preserve"> </w:t>
      </w:r>
      <w:r w:rsidR="00F0450F" w:rsidRPr="005B70E2">
        <w:rPr>
          <w:rFonts w:ascii="Georgia" w:hAnsi="Georgia" w:cstheme="minorHAnsi"/>
          <w:sz w:val="24"/>
          <w:szCs w:val="24"/>
        </w:rPr>
        <w:t xml:space="preserve">of </w:t>
      </w:r>
      <w:r w:rsidR="00C576DC" w:rsidRPr="005B70E2">
        <w:rPr>
          <w:rFonts w:ascii="Georgia" w:hAnsi="Georgia" w:cstheme="minorHAnsi"/>
          <w:sz w:val="24"/>
          <w:szCs w:val="24"/>
        </w:rPr>
        <w:t xml:space="preserve">his remarks </w:t>
      </w:r>
      <w:r w:rsidR="00557367" w:rsidRPr="005B70E2">
        <w:rPr>
          <w:rFonts w:ascii="Georgia" w:hAnsi="Georgia" w:cstheme="minorHAnsi"/>
          <w:sz w:val="24"/>
          <w:szCs w:val="24"/>
        </w:rPr>
        <w:t xml:space="preserve">as </w:t>
      </w:r>
      <w:r w:rsidR="00C576DC" w:rsidRPr="005B70E2">
        <w:rPr>
          <w:rFonts w:ascii="Georgia" w:hAnsi="Georgia" w:cstheme="minorHAnsi"/>
          <w:sz w:val="24"/>
          <w:szCs w:val="24"/>
        </w:rPr>
        <w:t>‘</w:t>
      </w:r>
      <w:r w:rsidR="00557367" w:rsidRPr="005B70E2">
        <w:rPr>
          <w:rFonts w:ascii="Georgia" w:hAnsi="Georgia" w:cstheme="minorHAnsi"/>
          <w:sz w:val="24"/>
          <w:szCs w:val="24"/>
        </w:rPr>
        <w:t>admission</w:t>
      </w:r>
      <w:r w:rsidRPr="005B70E2">
        <w:rPr>
          <w:rFonts w:ascii="Georgia" w:hAnsi="Georgia" w:cstheme="minorHAnsi"/>
          <w:sz w:val="24"/>
          <w:szCs w:val="24"/>
        </w:rPr>
        <w:t>s</w:t>
      </w:r>
      <w:r w:rsidR="00C576DC" w:rsidRPr="005B70E2">
        <w:rPr>
          <w:rFonts w:ascii="Georgia" w:hAnsi="Georgia" w:cstheme="minorHAnsi"/>
          <w:sz w:val="24"/>
          <w:szCs w:val="24"/>
        </w:rPr>
        <w:t>’</w:t>
      </w:r>
      <w:r w:rsidR="00557367" w:rsidRPr="005B70E2">
        <w:rPr>
          <w:rFonts w:ascii="Georgia" w:hAnsi="Georgia" w:cstheme="minorHAnsi"/>
          <w:sz w:val="24"/>
          <w:szCs w:val="24"/>
        </w:rPr>
        <w:t xml:space="preserve"> about climate change </w:t>
      </w:r>
      <w:r w:rsidR="00BA5A4B" w:rsidRPr="005B70E2">
        <w:rPr>
          <w:rFonts w:ascii="Georgia" w:hAnsi="Georgia" w:cstheme="minorHAnsi"/>
          <w:sz w:val="24"/>
          <w:szCs w:val="24"/>
        </w:rPr>
        <w:t>p</w:t>
      </w:r>
      <w:r w:rsidRPr="005B70E2">
        <w:rPr>
          <w:rFonts w:ascii="Georgia" w:hAnsi="Georgia" w:cstheme="minorHAnsi"/>
          <w:sz w:val="24"/>
          <w:szCs w:val="24"/>
        </w:rPr>
        <w:t>leased</w:t>
      </w:r>
      <w:r w:rsidR="00BA5A4B" w:rsidRPr="005B70E2">
        <w:rPr>
          <w:rFonts w:ascii="Georgia" w:hAnsi="Georgia" w:cstheme="minorHAnsi"/>
          <w:sz w:val="24"/>
          <w:szCs w:val="24"/>
        </w:rPr>
        <w:t xml:space="preserve"> the faithful but </w:t>
      </w:r>
      <w:r w:rsidR="00C576DC" w:rsidRPr="005B70E2">
        <w:rPr>
          <w:rFonts w:ascii="Georgia" w:hAnsi="Georgia" w:cstheme="minorHAnsi"/>
          <w:sz w:val="24"/>
          <w:szCs w:val="24"/>
        </w:rPr>
        <w:t xml:space="preserve">missed the point.  </w:t>
      </w:r>
      <w:r w:rsidR="00BA5A4B" w:rsidRPr="005B70E2">
        <w:rPr>
          <w:rFonts w:ascii="Georgia" w:hAnsi="Georgia" w:cstheme="minorHAnsi"/>
          <w:sz w:val="24"/>
          <w:szCs w:val="24"/>
        </w:rPr>
        <w:t>That point being</w:t>
      </w:r>
      <w:r w:rsidR="00F0450F" w:rsidRPr="005B70E2">
        <w:rPr>
          <w:rFonts w:ascii="Georgia" w:hAnsi="Georgia" w:cstheme="minorHAnsi"/>
          <w:sz w:val="24"/>
          <w:szCs w:val="24"/>
        </w:rPr>
        <w:t>:</w:t>
      </w:r>
      <w:r w:rsidR="00BA5A4B" w:rsidRPr="005B70E2">
        <w:rPr>
          <w:rFonts w:ascii="Georgia" w:hAnsi="Georgia" w:cstheme="minorHAnsi"/>
          <w:sz w:val="24"/>
          <w:szCs w:val="24"/>
        </w:rPr>
        <w:t xml:space="preserve"> the hysteria</w:t>
      </w:r>
      <w:r w:rsidR="00557367" w:rsidRPr="005B70E2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="00BA5A4B" w:rsidRPr="005B70E2">
        <w:rPr>
          <w:rFonts w:ascii="Georgia" w:hAnsi="Georgia"/>
          <w:sz w:val="24"/>
          <w:szCs w:val="24"/>
          <w:shd w:val="clear" w:color="auto" w:fill="FFFFFF"/>
        </w:rPr>
        <w:t>led</w:t>
      </w:r>
      <w:r w:rsidR="00557367" w:rsidRPr="005B70E2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="00BA5A4B" w:rsidRPr="005B70E2">
        <w:rPr>
          <w:rFonts w:ascii="Georgia" w:hAnsi="Georgia"/>
          <w:sz w:val="24"/>
          <w:szCs w:val="24"/>
          <w:shd w:val="clear" w:color="auto" w:fill="FFFFFF"/>
        </w:rPr>
        <w:t>the Prime Minister to w</w:t>
      </w:r>
      <w:r w:rsidR="003C6E60" w:rsidRPr="005B70E2">
        <w:rPr>
          <w:rFonts w:ascii="Georgia" w:hAnsi="Georgia"/>
          <w:sz w:val="24"/>
          <w:szCs w:val="24"/>
          <w:shd w:val="clear" w:color="auto" w:fill="FFFFFF"/>
        </w:rPr>
        <w:t>ish for</w:t>
      </w:r>
      <w:r w:rsidRPr="005B70E2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="00F0450F" w:rsidRPr="005B70E2">
        <w:rPr>
          <w:rFonts w:ascii="Georgia" w:hAnsi="Georgia"/>
          <w:sz w:val="24"/>
          <w:szCs w:val="24"/>
          <w:shd w:val="clear" w:color="auto" w:fill="FFFFFF"/>
        </w:rPr>
        <w:t xml:space="preserve">an ability </w:t>
      </w:r>
      <w:r w:rsidR="00BA5A4B" w:rsidRPr="005B70E2">
        <w:rPr>
          <w:rFonts w:ascii="Georgia" w:hAnsi="Georgia"/>
          <w:sz w:val="24"/>
          <w:szCs w:val="24"/>
          <w:shd w:val="clear" w:color="auto" w:fill="FFFFFF"/>
        </w:rPr>
        <w:t>to unilaterally declare national emergencies</w:t>
      </w:r>
      <w:r w:rsidR="00F0450F" w:rsidRPr="005B70E2">
        <w:rPr>
          <w:rFonts w:ascii="Georgia" w:hAnsi="Georgia"/>
          <w:sz w:val="24"/>
          <w:szCs w:val="24"/>
          <w:shd w:val="clear" w:color="auto" w:fill="FFFFFF"/>
        </w:rPr>
        <w:t xml:space="preserve"> so as to ‘send in the army’ etc.  </w:t>
      </w:r>
      <w:r w:rsidR="005D7184">
        <w:rPr>
          <w:rFonts w:ascii="Georgia" w:hAnsi="Georgia"/>
          <w:sz w:val="24"/>
          <w:szCs w:val="24"/>
          <w:shd w:val="clear" w:color="auto" w:fill="FFFFFF"/>
        </w:rPr>
        <w:t>And in his words</w:t>
      </w:r>
      <w:r w:rsidR="009C5098">
        <w:rPr>
          <w:rFonts w:ascii="Georgia" w:hAnsi="Georgia"/>
          <w:sz w:val="24"/>
          <w:szCs w:val="24"/>
          <w:shd w:val="clear" w:color="auto" w:fill="FFFFFF"/>
        </w:rPr>
        <w:t>:</w:t>
      </w:r>
      <w:r w:rsidR="005D7184">
        <w:rPr>
          <w:rFonts w:ascii="Georgia" w:hAnsi="Georgia"/>
          <w:sz w:val="24"/>
          <w:szCs w:val="24"/>
          <w:shd w:val="clear" w:color="auto" w:fill="FFFFFF"/>
        </w:rPr>
        <w:t xml:space="preserve"> engage in ‘more pre-emptive posturing’.  </w:t>
      </w:r>
      <w:r w:rsidR="00EB76BE">
        <w:rPr>
          <w:rFonts w:ascii="Georgia" w:hAnsi="Georgia"/>
          <w:sz w:val="24"/>
          <w:szCs w:val="24"/>
          <w:shd w:val="clear" w:color="auto" w:fill="FFFFFF"/>
        </w:rPr>
        <w:t>W</w:t>
      </w:r>
      <w:r w:rsidR="00F0450F" w:rsidRPr="005B70E2">
        <w:rPr>
          <w:rFonts w:ascii="Georgia" w:hAnsi="Georgia"/>
          <w:sz w:val="24"/>
          <w:szCs w:val="24"/>
          <w:shd w:val="clear" w:color="auto" w:fill="FFFFFF"/>
        </w:rPr>
        <w:t>hich involves</w:t>
      </w:r>
      <w:r w:rsidR="00BA5A4B" w:rsidRPr="005B70E2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="00F0450F" w:rsidRPr="005B70E2">
        <w:rPr>
          <w:rFonts w:ascii="Georgia" w:hAnsi="Georgia"/>
          <w:sz w:val="24"/>
          <w:szCs w:val="24"/>
          <w:shd w:val="clear" w:color="auto" w:fill="FFFFFF"/>
        </w:rPr>
        <w:t xml:space="preserve">increasing the </w:t>
      </w:r>
      <w:r w:rsidR="00EB76BE">
        <w:rPr>
          <w:rFonts w:ascii="Georgia" w:hAnsi="Georgia"/>
          <w:sz w:val="24"/>
          <w:szCs w:val="24"/>
          <w:shd w:val="clear" w:color="auto" w:fill="FFFFFF"/>
        </w:rPr>
        <w:t>power</w:t>
      </w:r>
      <w:r w:rsidR="00F0450F" w:rsidRPr="005B70E2">
        <w:rPr>
          <w:rFonts w:ascii="Georgia" w:hAnsi="Georgia"/>
          <w:sz w:val="24"/>
          <w:szCs w:val="24"/>
          <w:shd w:val="clear" w:color="auto" w:fill="FFFFFF"/>
        </w:rPr>
        <w:t xml:space="preserve"> of </w:t>
      </w:r>
      <w:r w:rsidR="00EB76BE">
        <w:rPr>
          <w:rFonts w:ascii="Georgia" w:hAnsi="Georgia"/>
          <w:sz w:val="24"/>
          <w:szCs w:val="24"/>
          <w:shd w:val="clear" w:color="auto" w:fill="FFFFFF"/>
        </w:rPr>
        <w:t xml:space="preserve">the </w:t>
      </w:r>
      <w:r w:rsidR="00BA5A4B" w:rsidRPr="005B70E2">
        <w:rPr>
          <w:rFonts w:ascii="Georgia" w:hAnsi="Georgia"/>
          <w:sz w:val="24"/>
          <w:szCs w:val="24"/>
          <w:shd w:val="clear" w:color="auto" w:fill="FFFFFF"/>
        </w:rPr>
        <w:t>Home Affairs portfolio</w:t>
      </w:r>
      <w:r w:rsidR="00F0450F" w:rsidRPr="005B70E2">
        <w:rPr>
          <w:rFonts w:ascii="Georgia" w:hAnsi="Georgia"/>
          <w:sz w:val="24"/>
          <w:szCs w:val="24"/>
          <w:shd w:val="clear" w:color="auto" w:fill="FFFFFF"/>
        </w:rPr>
        <w:t>.</w:t>
      </w:r>
      <w:r w:rsidR="005D7184">
        <w:rPr>
          <w:rFonts w:ascii="Georgia" w:hAnsi="Georgia"/>
          <w:sz w:val="24"/>
          <w:szCs w:val="24"/>
          <w:shd w:val="clear" w:color="auto" w:fill="FFFFFF"/>
        </w:rPr>
        <w:t xml:space="preserve">  </w:t>
      </w:r>
    </w:p>
    <w:p w14:paraId="2C2E717E" w14:textId="77777777" w:rsidR="009C5098" w:rsidRDefault="009C5098" w:rsidP="005B70E2">
      <w:pPr>
        <w:spacing w:after="0"/>
        <w:rPr>
          <w:rFonts w:ascii="Georgia" w:hAnsi="Georgia"/>
          <w:sz w:val="24"/>
          <w:szCs w:val="24"/>
          <w:shd w:val="clear" w:color="auto" w:fill="FFFFFF"/>
        </w:rPr>
      </w:pPr>
    </w:p>
    <w:p w14:paraId="1794AD1F" w14:textId="0C296C5A" w:rsidR="00C576DC" w:rsidRPr="005B70E2" w:rsidRDefault="005D7184" w:rsidP="005B70E2">
      <w:pPr>
        <w:spacing w:after="0"/>
        <w:rPr>
          <w:rFonts w:ascii="Georgia" w:hAnsi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</w:rPr>
        <w:t>Yet he also said the Commonwealth was already operating at the ‘very edge’ of the Constitution.</w:t>
      </w:r>
      <w:r w:rsidR="00F0450F" w:rsidRPr="005B70E2">
        <w:rPr>
          <w:rFonts w:ascii="Georgia" w:hAnsi="Georgia"/>
          <w:sz w:val="24"/>
          <w:szCs w:val="24"/>
          <w:shd w:val="clear" w:color="auto" w:fill="FFFFFF"/>
        </w:rPr>
        <w:t xml:space="preserve">  </w:t>
      </w:r>
    </w:p>
    <w:p w14:paraId="22F1B713" w14:textId="77777777" w:rsidR="00F0450F" w:rsidRPr="005B70E2" w:rsidRDefault="00F0450F" w:rsidP="005B70E2">
      <w:pPr>
        <w:spacing w:after="0"/>
        <w:rPr>
          <w:rFonts w:ascii="Georgia" w:hAnsi="Georgia"/>
          <w:sz w:val="24"/>
          <w:szCs w:val="24"/>
          <w:shd w:val="clear" w:color="auto" w:fill="FFFFFF"/>
        </w:rPr>
      </w:pPr>
    </w:p>
    <w:p w14:paraId="58094F60" w14:textId="27CA7EF7" w:rsidR="00F0450F" w:rsidRPr="005B70E2" w:rsidRDefault="00BB2909" w:rsidP="005B70E2">
      <w:pPr>
        <w:spacing w:after="0"/>
        <w:rPr>
          <w:rFonts w:ascii="Georgia" w:hAnsi="Georgia" w:cstheme="minorHAnsi"/>
          <w:sz w:val="24"/>
          <w:szCs w:val="24"/>
        </w:rPr>
      </w:pPr>
      <w:r w:rsidRPr="005B70E2">
        <w:rPr>
          <w:rFonts w:ascii="Georgia" w:hAnsi="Georgia" w:cstheme="minorHAnsi"/>
          <w:sz w:val="24"/>
          <w:szCs w:val="24"/>
        </w:rPr>
        <w:t>H</w:t>
      </w:r>
      <w:r w:rsidR="003C6E60" w:rsidRPr="005B70E2">
        <w:rPr>
          <w:rFonts w:ascii="Georgia" w:hAnsi="Georgia" w:cstheme="minorHAnsi"/>
          <w:sz w:val="24"/>
          <w:szCs w:val="24"/>
        </w:rPr>
        <w:t>is</w:t>
      </w:r>
      <w:r w:rsidR="00F0450F" w:rsidRPr="005B70E2">
        <w:rPr>
          <w:rFonts w:ascii="Georgia" w:hAnsi="Georgia" w:cstheme="minorHAnsi"/>
          <w:sz w:val="24"/>
          <w:szCs w:val="24"/>
        </w:rPr>
        <w:t xml:space="preserve"> intention to establish a</w:t>
      </w:r>
      <w:r w:rsidRPr="005B70E2">
        <w:rPr>
          <w:rFonts w:ascii="Georgia" w:hAnsi="Georgia" w:cstheme="minorHAnsi"/>
          <w:sz w:val="24"/>
          <w:szCs w:val="24"/>
        </w:rPr>
        <w:t xml:space="preserve"> Royal Commission to </w:t>
      </w:r>
      <w:r w:rsidR="00F0450F" w:rsidRPr="005B70E2">
        <w:rPr>
          <w:rFonts w:ascii="Georgia" w:hAnsi="Georgia" w:cstheme="minorHAnsi"/>
          <w:sz w:val="24"/>
          <w:szCs w:val="24"/>
        </w:rPr>
        <w:t>look into this was derided by some who said there had been countless, ignored, bushfire inquiries.  Again, missing the point</w:t>
      </w:r>
      <w:r w:rsidR="003C6E60" w:rsidRPr="005B70E2">
        <w:rPr>
          <w:rFonts w:ascii="Georgia" w:hAnsi="Georgia" w:cstheme="minorHAnsi"/>
          <w:sz w:val="24"/>
          <w:szCs w:val="24"/>
        </w:rPr>
        <w:t xml:space="preserve">: he wanted </w:t>
      </w:r>
      <w:r w:rsidR="006A2C43">
        <w:rPr>
          <w:rFonts w:ascii="Georgia" w:hAnsi="Georgia" w:cstheme="minorHAnsi"/>
          <w:sz w:val="24"/>
          <w:szCs w:val="24"/>
        </w:rPr>
        <w:t>the Commission to</w:t>
      </w:r>
      <w:r w:rsidR="00EB76BE">
        <w:rPr>
          <w:rFonts w:ascii="Georgia" w:hAnsi="Georgia" w:cstheme="minorHAnsi"/>
          <w:sz w:val="24"/>
          <w:szCs w:val="24"/>
        </w:rPr>
        <w:t xml:space="preserve"> </w:t>
      </w:r>
      <w:r w:rsidR="006A2C43">
        <w:rPr>
          <w:rFonts w:ascii="Georgia" w:hAnsi="Georgia" w:cstheme="minorHAnsi"/>
          <w:sz w:val="24"/>
          <w:szCs w:val="24"/>
        </w:rPr>
        <w:t xml:space="preserve">consider </w:t>
      </w:r>
      <w:r w:rsidR="00F0450F" w:rsidRPr="005B70E2">
        <w:rPr>
          <w:rFonts w:ascii="Georgia" w:hAnsi="Georgia" w:cstheme="minorHAnsi"/>
          <w:sz w:val="24"/>
          <w:szCs w:val="24"/>
        </w:rPr>
        <w:t>his wishes</w:t>
      </w:r>
      <w:r w:rsidR="003C6E60" w:rsidRPr="005B70E2">
        <w:rPr>
          <w:rFonts w:ascii="Georgia" w:hAnsi="Georgia" w:cstheme="minorHAnsi"/>
          <w:sz w:val="24"/>
          <w:szCs w:val="24"/>
        </w:rPr>
        <w:t xml:space="preserve">.  For that </w:t>
      </w:r>
      <w:r w:rsidR="00F0450F" w:rsidRPr="005B70E2">
        <w:rPr>
          <w:rFonts w:ascii="Georgia" w:hAnsi="Georgia" w:cstheme="minorHAnsi"/>
          <w:sz w:val="24"/>
          <w:szCs w:val="24"/>
        </w:rPr>
        <w:t>reason</w:t>
      </w:r>
      <w:r w:rsidR="00184A4A" w:rsidRPr="005B70E2">
        <w:rPr>
          <w:rFonts w:ascii="Georgia" w:hAnsi="Georgia" w:cstheme="minorHAnsi"/>
          <w:sz w:val="24"/>
          <w:szCs w:val="24"/>
        </w:rPr>
        <w:t>,</w:t>
      </w:r>
      <w:r w:rsidR="00F0450F" w:rsidRPr="005B70E2">
        <w:rPr>
          <w:rFonts w:ascii="Georgia" w:hAnsi="Georgia" w:cstheme="minorHAnsi"/>
          <w:sz w:val="24"/>
          <w:szCs w:val="24"/>
        </w:rPr>
        <w:t xml:space="preserve"> it </w:t>
      </w:r>
      <w:r w:rsidR="003C6E60" w:rsidRPr="005B70E2">
        <w:rPr>
          <w:rFonts w:ascii="Georgia" w:hAnsi="Georgia" w:cstheme="minorHAnsi"/>
          <w:sz w:val="24"/>
          <w:szCs w:val="24"/>
        </w:rPr>
        <w:t xml:space="preserve">was to </w:t>
      </w:r>
      <w:r w:rsidR="006A2C43">
        <w:rPr>
          <w:rFonts w:ascii="Georgia" w:hAnsi="Georgia" w:cstheme="minorHAnsi"/>
          <w:sz w:val="24"/>
          <w:szCs w:val="24"/>
        </w:rPr>
        <w:t>cover</w:t>
      </w:r>
      <w:r w:rsidR="00F0450F" w:rsidRPr="005B70E2">
        <w:rPr>
          <w:rFonts w:ascii="Georgia" w:hAnsi="Georgia" w:cstheme="minorHAnsi"/>
          <w:sz w:val="24"/>
          <w:szCs w:val="24"/>
        </w:rPr>
        <w:t xml:space="preserve"> </w:t>
      </w:r>
      <w:r w:rsidR="00EB76BE">
        <w:rPr>
          <w:rFonts w:ascii="Georgia" w:hAnsi="Georgia" w:cstheme="minorHAnsi"/>
          <w:sz w:val="24"/>
          <w:szCs w:val="24"/>
        </w:rPr>
        <w:t xml:space="preserve">all </w:t>
      </w:r>
      <w:r w:rsidR="00F0450F" w:rsidRPr="005B70E2">
        <w:rPr>
          <w:rFonts w:ascii="Georgia" w:hAnsi="Georgia" w:cstheme="minorHAnsi"/>
          <w:sz w:val="24"/>
          <w:szCs w:val="24"/>
        </w:rPr>
        <w:t>natural disasters</w:t>
      </w:r>
      <w:r w:rsidR="006A2C43">
        <w:rPr>
          <w:rFonts w:ascii="Georgia" w:hAnsi="Georgia" w:cstheme="minorHAnsi"/>
          <w:sz w:val="24"/>
          <w:szCs w:val="24"/>
        </w:rPr>
        <w:t xml:space="preserve"> not just bushfires</w:t>
      </w:r>
      <w:r w:rsidR="00F0450F" w:rsidRPr="005B70E2">
        <w:rPr>
          <w:rFonts w:ascii="Georgia" w:hAnsi="Georgia" w:cstheme="minorHAnsi"/>
          <w:sz w:val="24"/>
          <w:szCs w:val="24"/>
        </w:rPr>
        <w:t>.</w:t>
      </w:r>
    </w:p>
    <w:p w14:paraId="6EE78D87" w14:textId="77777777" w:rsidR="00F0450F" w:rsidRPr="005B70E2" w:rsidRDefault="00F0450F" w:rsidP="005B70E2">
      <w:pPr>
        <w:spacing w:after="0"/>
        <w:rPr>
          <w:rFonts w:ascii="Georgia" w:hAnsi="Georgia" w:cstheme="minorHAnsi"/>
          <w:sz w:val="24"/>
          <w:szCs w:val="24"/>
        </w:rPr>
      </w:pPr>
    </w:p>
    <w:p w14:paraId="69FE9F08" w14:textId="03FCF6AE" w:rsidR="00BB2909" w:rsidRPr="005B70E2" w:rsidRDefault="00F0450F" w:rsidP="005B70E2">
      <w:pPr>
        <w:spacing w:after="0"/>
        <w:rPr>
          <w:rFonts w:ascii="Georgia" w:hAnsi="Georgia" w:cstheme="minorHAnsi"/>
          <w:sz w:val="24"/>
          <w:szCs w:val="24"/>
        </w:rPr>
      </w:pPr>
      <w:r w:rsidRPr="005B70E2">
        <w:rPr>
          <w:rFonts w:ascii="Georgia" w:hAnsi="Georgia" w:cstheme="minorHAnsi"/>
          <w:sz w:val="24"/>
          <w:szCs w:val="24"/>
        </w:rPr>
        <w:t xml:space="preserve">The Royal Commission’s </w:t>
      </w:r>
      <w:r w:rsidR="00BB2909" w:rsidRPr="005B70E2">
        <w:rPr>
          <w:rFonts w:ascii="Georgia" w:hAnsi="Georgia" w:cstheme="minorHAnsi"/>
          <w:sz w:val="24"/>
          <w:szCs w:val="24"/>
        </w:rPr>
        <w:t xml:space="preserve">interim </w:t>
      </w:r>
      <w:r w:rsidR="003C6E60" w:rsidRPr="005B70E2">
        <w:rPr>
          <w:rFonts w:ascii="Georgia" w:hAnsi="Georgia" w:cstheme="minorHAnsi"/>
          <w:sz w:val="24"/>
          <w:szCs w:val="24"/>
        </w:rPr>
        <w:t>observations</w:t>
      </w:r>
      <w:r w:rsidR="00184A4A" w:rsidRPr="005B70E2">
        <w:rPr>
          <w:rFonts w:ascii="Georgia" w:hAnsi="Georgia" w:cstheme="minorHAnsi"/>
          <w:sz w:val="24"/>
          <w:szCs w:val="24"/>
        </w:rPr>
        <w:t xml:space="preserve">, published </w:t>
      </w:r>
      <w:r w:rsidR="003C6E60" w:rsidRPr="005B70E2">
        <w:rPr>
          <w:rFonts w:ascii="Georgia" w:hAnsi="Georgia" w:cstheme="minorHAnsi"/>
          <w:sz w:val="24"/>
          <w:szCs w:val="24"/>
        </w:rPr>
        <w:t>31 August,</w:t>
      </w:r>
      <w:r w:rsidR="00BB2909" w:rsidRPr="005B70E2">
        <w:rPr>
          <w:rFonts w:ascii="Georgia" w:hAnsi="Georgia" w:cstheme="minorHAnsi"/>
          <w:sz w:val="24"/>
          <w:szCs w:val="24"/>
        </w:rPr>
        <w:t xml:space="preserve"> </w:t>
      </w:r>
      <w:r w:rsidR="00354B97" w:rsidRPr="005B70E2">
        <w:rPr>
          <w:rFonts w:ascii="Georgia" w:hAnsi="Georgia" w:cstheme="minorHAnsi"/>
          <w:sz w:val="24"/>
          <w:szCs w:val="24"/>
        </w:rPr>
        <w:t xml:space="preserve">had </w:t>
      </w:r>
      <w:r w:rsidR="00184A4A" w:rsidRPr="005B70E2">
        <w:rPr>
          <w:rFonts w:ascii="Georgia" w:hAnsi="Georgia" w:cstheme="minorHAnsi"/>
          <w:sz w:val="24"/>
          <w:szCs w:val="24"/>
        </w:rPr>
        <w:t>bad news for the Prime Minister</w:t>
      </w:r>
      <w:r w:rsidR="006A2C43">
        <w:rPr>
          <w:rFonts w:ascii="Georgia" w:hAnsi="Georgia" w:cstheme="minorHAnsi"/>
          <w:sz w:val="24"/>
          <w:szCs w:val="24"/>
        </w:rPr>
        <w:t>:</w:t>
      </w:r>
      <w:r w:rsidR="00BB2909" w:rsidRPr="005B70E2">
        <w:rPr>
          <w:rFonts w:ascii="Georgia" w:hAnsi="Georgia" w:cstheme="minorHAnsi"/>
          <w:sz w:val="24"/>
          <w:szCs w:val="24"/>
        </w:rPr>
        <w:t xml:space="preserve"> </w:t>
      </w:r>
      <w:r w:rsidR="00BA5A4B" w:rsidRPr="005B70E2">
        <w:rPr>
          <w:rFonts w:ascii="Georgia" w:hAnsi="Georgia" w:cstheme="minorHAnsi"/>
          <w:sz w:val="24"/>
          <w:szCs w:val="24"/>
        </w:rPr>
        <w:t xml:space="preserve">States are responsible for </w:t>
      </w:r>
      <w:r w:rsidR="00EB76BE">
        <w:rPr>
          <w:rFonts w:ascii="Georgia" w:hAnsi="Georgia" w:cstheme="minorHAnsi"/>
          <w:sz w:val="24"/>
          <w:szCs w:val="24"/>
        </w:rPr>
        <w:t>dealing with natural</w:t>
      </w:r>
      <w:r w:rsidR="00BA5A4B" w:rsidRPr="005B70E2">
        <w:rPr>
          <w:rFonts w:ascii="Georgia" w:hAnsi="Georgia" w:cstheme="minorHAnsi"/>
          <w:sz w:val="24"/>
          <w:szCs w:val="24"/>
        </w:rPr>
        <w:t xml:space="preserve"> disasters.  </w:t>
      </w:r>
      <w:r w:rsidR="006C0D29" w:rsidRPr="005B70E2">
        <w:rPr>
          <w:rFonts w:ascii="Georgia" w:hAnsi="Georgia" w:cstheme="minorHAnsi"/>
          <w:sz w:val="24"/>
          <w:szCs w:val="24"/>
        </w:rPr>
        <w:t xml:space="preserve">  </w:t>
      </w:r>
    </w:p>
    <w:p w14:paraId="132174B8" w14:textId="3F89BE6D" w:rsidR="00BB2909" w:rsidRPr="005B70E2" w:rsidRDefault="00BB2909" w:rsidP="005B70E2">
      <w:pPr>
        <w:spacing w:after="0"/>
        <w:rPr>
          <w:rFonts w:ascii="Georgia" w:hAnsi="Georgia" w:cstheme="minorHAnsi"/>
          <w:sz w:val="24"/>
          <w:szCs w:val="24"/>
        </w:rPr>
      </w:pPr>
    </w:p>
    <w:p w14:paraId="51EE736E" w14:textId="118F145E" w:rsidR="00354B97" w:rsidRPr="005B70E2" w:rsidRDefault="00F1131E" w:rsidP="005B70E2">
      <w:pPr>
        <w:spacing w:after="0"/>
        <w:rPr>
          <w:rFonts w:ascii="Georgia" w:hAnsi="Georgia"/>
          <w:sz w:val="24"/>
          <w:szCs w:val="24"/>
        </w:rPr>
      </w:pPr>
      <w:r w:rsidRPr="005B70E2">
        <w:rPr>
          <w:rFonts w:ascii="Georgia" w:hAnsi="Georgia" w:cstheme="minorHAnsi"/>
          <w:sz w:val="24"/>
          <w:szCs w:val="24"/>
        </w:rPr>
        <w:t>Meanwhile</w:t>
      </w:r>
      <w:r w:rsidR="00BB2909" w:rsidRPr="005B70E2">
        <w:rPr>
          <w:rFonts w:ascii="Georgia" w:hAnsi="Georgia" w:cstheme="minorHAnsi"/>
          <w:sz w:val="24"/>
          <w:szCs w:val="24"/>
        </w:rPr>
        <w:t xml:space="preserve">, the Covid pandemic </w:t>
      </w:r>
      <w:r w:rsidR="00DE0C2C">
        <w:rPr>
          <w:rFonts w:ascii="Georgia" w:hAnsi="Georgia" w:cstheme="minorHAnsi"/>
          <w:sz w:val="24"/>
          <w:szCs w:val="24"/>
        </w:rPr>
        <w:t xml:space="preserve">showcased </w:t>
      </w:r>
      <w:r w:rsidR="006A2C43">
        <w:rPr>
          <w:rFonts w:ascii="Georgia" w:hAnsi="Georgia" w:cstheme="minorHAnsi"/>
          <w:sz w:val="24"/>
          <w:szCs w:val="24"/>
        </w:rPr>
        <w:t xml:space="preserve">State </w:t>
      </w:r>
      <w:r w:rsidR="00220A78" w:rsidRPr="005B70E2">
        <w:rPr>
          <w:rFonts w:ascii="Georgia" w:hAnsi="Georgia" w:cstheme="minorHAnsi"/>
          <w:sz w:val="24"/>
          <w:szCs w:val="24"/>
        </w:rPr>
        <w:t>emergency power</w:t>
      </w:r>
      <w:r w:rsidR="00DE0C2C">
        <w:rPr>
          <w:rFonts w:ascii="Georgia" w:hAnsi="Georgia" w:cstheme="minorHAnsi"/>
          <w:sz w:val="24"/>
          <w:szCs w:val="24"/>
        </w:rPr>
        <w:t>s</w:t>
      </w:r>
      <w:r w:rsidR="00BB2909" w:rsidRPr="005B70E2">
        <w:rPr>
          <w:rFonts w:ascii="Georgia" w:hAnsi="Georgia" w:cstheme="minorHAnsi"/>
          <w:sz w:val="24"/>
          <w:szCs w:val="24"/>
        </w:rPr>
        <w:t>.  Premiers and</w:t>
      </w:r>
      <w:r w:rsidR="00EB76BE">
        <w:rPr>
          <w:rFonts w:ascii="Georgia" w:hAnsi="Georgia" w:cstheme="minorHAnsi"/>
          <w:sz w:val="24"/>
          <w:szCs w:val="24"/>
        </w:rPr>
        <w:t xml:space="preserve"> </w:t>
      </w:r>
      <w:r w:rsidR="00BB2909" w:rsidRPr="005B70E2">
        <w:rPr>
          <w:rFonts w:ascii="Georgia" w:hAnsi="Georgia" w:cstheme="minorHAnsi"/>
          <w:sz w:val="24"/>
          <w:szCs w:val="24"/>
        </w:rPr>
        <w:t>officials</w:t>
      </w:r>
      <w:r w:rsidR="00A77BE3" w:rsidRPr="005B70E2">
        <w:rPr>
          <w:rFonts w:ascii="Georgia" w:hAnsi="Georgia" w:cstheme="minorHAnsi"/>
          <w:sz w:val="24"/>
          <w:szCs w:val="24"/>
        </w:rPr>
        <w:t xml:space="preserve"> </w:t>
      </w:r>
      <w:r w:rsidR="006A2C43">
        <w:rPr>
          <w:rFonts w:ascii="Georgia" w:hAnsi="Georgia" w:cstheme="minorHAnsi"/>
          <w:sz w:val="24"/>
          <w:szCs w:val="24"/>
        </w:rPr>
        <w:t>introduced measures</w:t>
      </w:r>
      <w:r w:rsidR="00220A78" w:rsidRPr="005B70E2">
        <w:rPr>
          <w:rFonts w:ascii="Georgia" w:hAnsi="Georgia" w:cstheme="minorHAnsi"/>
          <w:sz w:val="24"/>
          <w:szCs w:val="24"/>
        </w:rPr>
        <w:t xml:space="preserve"> to </w:t>
      </w:r>
      <w:r w:rsidR="00EB76BE">
        <w:rPr>
          <w:rFonts w:ascii="Georgia" w:hAnsi="Georgia" w:cstheme="minorHAnsi"/>
          <w:sz w:val="24"/>
          <w:szCs w:val="24"/>
        </w:rPr>
        <w:t>protect</w:t>
      </w:r>
      <w:r w:rsidR="00220A78" w:rsidRPr="005B70E2">
        <w:rPr>
          <w:rFonts w:ascii="Georgia" w:hAnsi="Georgia" w:cstheme="minorHAnsi"/>
          <w:sz w:val="24"/>
          <w:szCs w:val="24"/>
        </w:rPr>
        <w:t xml:space="preserve"> public health </w:t>
      </w:r>
      <w:r w:rsidR="003F0BF8" w:rsidRPr="005B70E2">
        <w:rPr>
          <w:rFonts w:ascii="Georgia" w:hAnsi="Georgia" w:cstheme="minorHAnsi"/>
          <w:sz w:val="24"/>
          <w:szCs w:val="24"/>
        </w:rPr>
        <w:t xml:space="preserve">but </w:t>
      </w:r>
      <w:r w:rsidR="00220A78" w:rsidRPr="005B70E2">
        <w:rPr>
          <w:rFonts w:ascii="Georgia" w:hAnsi="Georgia" w:cstheme="minorHAnsi"/>
          <w:sz w:val="24"/>
          <w:szCs w:val="24"/>
        </w:rPr>
        <w:t>went</w:t>
      </w:r>
      <w:r w:rsidR="00184A4A" w:rsidRPr="005B70E2">
        <w:rPr>
          <w:rFonts w:ascii="Georgia" w:hAnsi="Georgia" w:cstheme="minorHAnsi"/>
          <w:sz w:val="24"/>
          <w:szCs w:val="24"/>
        </w:rPr>
        <w:t xml:space="preserve"> overboard </w:t>
      </w:r>
      <w:r w:rsidR="00354B97" w:rsidRPr="005B70E2">
        <w:rPr>
          <w:rFonts w:ascii="Georgia" w:hAnsi="Georgia" w:cstheme="minorHAnsi"/>
          <w:sz w:val="24"/>
          <w:szCs w:val="24"/>
        </w:rPr>
        <w:t xml:space="preserve">via </w:t>
      </w:r>
      <w:r w:rsidR="00184A4A" w:rsidRPr="005B70E2">
        <w:rPr>
          <w:rFonts w:ascii="Georgia" w:hAnsi="Georgia" w:cstheme="minorHAnsi"/>
          <w:sz w:val="24"/>
          <w:szCs w:val="24"/>
        </w:rPr>
        <w:t xml:space="preserve">unnecessary, </w:t>
      </w:r>
      <w:r w:rsidR="00354B97" w:rsidRPr="005B70E2">
        <w:rPr>
          <w:rFonts w:ascii="Georgia" w:hAnsi="Georgia" w:cstheme="minorHAnsi"/>
          <w:sz w:val="24"/>
          <w:szCs w:val="24"/>
        </w:rPr>
        <w:t>arbitrary</w:t>
      </w:r>
      <w:r w:rsidR="003F0BF8" w:rsidRPr="005B70E2">
        <w:rPr>
          <w:rFonts w:ascii="Georgia" w:hAnsi="Georgia" w:cstheme="minorHAnsi"/>
          <w:sz w:val="24"/>
          <w:szCs w:val="24"/>
        </w:rPr>
        <w:t xml:space="preserve"> </w:t>
      </w:r>
      <w:r w:rsidR="00354B97" w:rsidRPr="005B70E2">
        <w:rPr>
          <w:rFonts w:ascii="Georgia" w:hAnsi="Georgia" w:cstheme="minorHAnsi"/>
          <w:sz w:val="24"/>
          <w:szCs w:val="24"/>
        </w:rPr>
        <w:t>and potentially illegal actions</w:t>
      </w:r>
      <w:r w:rsidR="00BB2909" w:rsidRPr="005B70E2">
        <w:rPr>
          <w:rFonts w:ascii="Georgia" w:hAnsi="Georgia" w:cstheme="minorHAnsi"/>
          <w:sz w:val="24"/>
          <w:szCs w:val="24"/>
        </w:rPr>
        <w:t xml:space="preserve">.  </w:t>
      </w:r>
      <w:r w:rsidR="00A77BE3" w:rsidRPr="005B70E2">
        <w:rPr>
          <w:rFonts w:ascii="Georgia" w:hAnsi="Georgia" w:cstheme="minorHAnsi"/>
          <w:sz w:val="24"/>
          <w:szCs w:val="24"/>
        </w:rPr>
        <w:t>Recent examples include</w:t>
      </w:r>
      <w:r w:rsidR="00354B97" w:rsidRPr="005B70E2">
        <w:rPr>
          <w:rFonts w:ascii="Georgia" w:hAnsi="Georgia" w:cstheme="minorHAnsi"/>
          <w:sz w:val="24"/>
          <w:szCs w:val="24"/>
        </w:rPr>
        <w:t>:</w:t>
      </w:r>
      <w:r w:rsidR="00A77BE3" w:rsidRPr="005B70E2">
        <w:rPr>
          <w:rFonts w:ascii="Georgia" w:hAnsi="Georgia" w:cstheme="minorHAnsi"/>
          <w:sz w:val="24"/>
          <w:szCs w:val="24"/>
        </w:rPr>
        <w:t xml:space="preserve"> the Melbourne curfew</w:t>
      </w:r>
      <w:r w:rsidR="00354B97" w:rsidRPr="005B70E2">
        <w:rPr>
          <w:rFonts w:ascii="Georgia" w:hAnsi="Georgia" w:cstheme="minorHAnsi"/>
          <w:sz w:val="24"/>
          <w:szCs w:val="24"/>
        </w:rPr>
        <w:t>;</w:t>
      </w:r>
      <w:r w:rsidR="00A77BE3" w:rsidRPr="005B70E2">
        <w:rPr>
          <w:rFonts w:ascii="Georgia" w:hAnsi="Georgia" w:cstheme="minorHAnsi"/>
          <w:sz w:val="24"/>
          <w:szCs w:val="24"/>
        </w:rPr>
        <w:t xml:space="preserve"> Queensland </w:t>
      </w:r>
      <w:r w:rsidR="00A77BE3" w:rsidRPr="005B70E2">
        <w:rPr>
          <w:rFonts w:ascii="Georgia" w:hAnsi="Georgia"/>
          <w:sz w:val="24"/>
          <w:szCs w:val="24"/>
        </w:rPr>
        <w:t>restricting funerals to 100 persons while allowing 50,000 to attend a football match</w:t>
      </w:r>
      <w:r w:rsidR="00354B97" w:rsidRPr="005B70E2">
        <w:rPr>
          <w:rFonts w:ascii="Georgia" w:hAnsi="Georgia"/>
          <w:sz w:val="24"/>
          <w:szCs w:val="24"/>
        </w:rPr>
        <w:t>;</w:t>
      </w:r>
      <w:r w:rsidR="00A77BE3" w:rsidRPr="005B70E2">
        <w:rPr>
          <w:rFonts w:ascii="Georgia" w:hAnsi="Georgia"/>
          <w:sz w:val="24"/>
          <w:szCs w:val="24"/>
        </w:rPr>
        <w:t xml:space="preserve"> the closing down of South Australia ostensibly because of a pizza.  </w:t>
      </w:r>
    </w:p>
    <w:p w14:paraId="1B3C0901" w14:textId="693229C7" w:rsidR="0050164B" w:rsidRPr="005B70E2" w:rsidRDefault="0050164B" w:rsidP="005B70E2">
      <w:pPr>
        <w:spacing w:after="0"/>
        <w:rPr>
          <w:rFonts w:ascii="Georgia" w:hAnsi="Georgia"/>
          <w:sz w:val="24"/>
          <w:szCs w:val="24"/>
        </w:rPr>
      </w:pPr>
    </w:p>
    <w:p w14:paraId="6B0EED8B" w14:textId="229C5F34" w:rsidR="0050164B" w:rsidRPr="005B70E2" w:rsidRDefault="0050164B" w:rsidP="005B70E2">
      <w:pPr>
        <w:spacing w:after="0"/>
        <w:rPr>
          <w:rFonts w:ascii="Georgia" w:hAnsi="Georgia" w:cstheme="minorHAnsi"/>
          <w:sz w:val="24"/>
          <w:szCs w:val="24"/>
        </w:rPr>
      </w:pPr>
      <w:r w:rsidRPr="005B70E2">
        <w:rPr>
          <w:rFonts w:ascii="Georgia" w:hAnsi="Georgia"/>
          <w:sz w:val="24"/>
          <w:szCs w:val="24"/>
        </w:rPr>
        <w:t xml:space="preserve">The Commonwealth </w:t>
      </w:r>
      <w:r w:rsidR="00910CFB" w:rsidRPr="005B70E2">
        <w:rPr>
          <w:rFonts w:ascii="Georgia" w:hAnsi="Georgia"/>
          <w:sz w:val="24"/>
          <w:szCs w:val="24"/>
        </w:rPr>
        <w:t>Government</w:t>
      </w:r>
      <w:r w:rsidR="00EB76BE">
        <w:rPr>
          <w:rFonts w:ascii="Georgia" w:hAnsi="Georgia"/>
          <w:sz w:val="24"/>
          <w:szCs w:val="24"/>
        </w:rPr>
        <w:t>’s</w:t>
      </w:r>
      <w:r w:rsidR="00910CFB" w:rsidRPr="005B70E2">
        <w:rPr>
          <w:rFonts w:ascii="Georgia" w:hAnsi="Georgia"/>
          <w:sz w:val="24"/>
          <w:szCs w:val="24"/>
        </w:rPr>
        <w:t xml:space="preserve"> </w:t>
      </w:r>
      <w:r w:rsidR="006A2C43">
        <w:rPr>
          <w:rFonts w:ascii="Georgia" w:hAnsi="Georgia"/>
          <w:sz w:val="24"/>
          <w:szCs w:val="24"/>
        </w:rPr>
        <w:t>pandemic</w:t>
      </w:r>
      <w:r w:rsidR="006D3C73">
        <w:rPr>
          <w:rFonts w:ascii="Georgia" w:hAnsi="Georgia"/>
          <w:sz w:val="24"/>
          <w:szCs w:val="24"/>
        </w:rPr>
        <w:t xml:space="preserve"> response</w:t>
      </w:r>
      <w:r w:rsidRPr="005B70E2">
        <w:rPr>
          <w:rFonts w:ascii="Georgia" w:hAnsi="Georgia"/>
          <w:sz w:val="24"/>
          <w:szCs w:val="24"/>
        </w:rPr>
        <w:t xml:space="preserve"> has not been </w:t>
      </w:r>
      <w:r w:rsidR="00EB76BE">
        <w:rPr>
          <w:rFonts w:ascii="Georgia" w:hAnsi="Georgia"/>
          <w:sz w:val="24"/>
          <w:szCs w:val="24"/>
        </w:rPr>
        <w:t>ideal</w:t>
      </w:r>
      <w:r w:rsidRPr="005B70E2">
        <w:rPr>
          <w:rFonts w:ascii="Georgia" w:hAnsi="Georgia"/>
          <w:sz w:val="24"/>
          <w:szCs w:val="24"/>
        </w:rPr>
        <w:t xml:space="preserve"> either. It went beyond delegating function</w:t>
      </w:r>
      <w:r w:rsidR="00910CFB" w:rsidRPr="005B70E2">
        <w:rPr>
          <w:rFonts w:ascii="Georgia" w:hAnsi="Georgia"/>
          <w:sz w:val="24"/>
          <w:szCs w:val="24"/>
        </w:rPr>
        <w:t>s</w:t>
      </w:r>
      <w:r w:rsidRPr="005B70E2">
        <w:rPr>
          <w:rFonts w:ascii="Georgia" w:hAnsi="Georgia"/>
          <w:sz w:val="24"/>
          <w:szCs w:val="24"/>
        </w:rPr>
        <w:t xml:space="preserve"> </w:t>
      </w:r>
      <w:r w:rsidR="00910CFB" w:rsidRPr="005B70E2">
        <w:rPr>
          <w:rFonts w:ascii="Georgia" w:hAnsi="Georgia"/>
          <w:sz w:val="24"/>
          <w:szCs w:val="24"/>
        </w:rPr>
        <w:t xml:space="preserve">into </w:t>
      </w:r>
      <w:r w:rsidRPr="005B70E2">
        <w:rPr>
          <w:rFonts w:ascii="Georgia" w:hAnsi="Georgia" w:cstheme="minorHAnsi"/>
          <w:sz w:val="24"/>
          <w:szCs w:val="24"/>
        </w:rPr>
        <w:t>abdicat</w:t>
      </w:r>
      <w:r w:rsidR="00910CFB" w:rsidRPr="005B70E2">
        <w:rPr>
          <w:rFonts w:ascii="Georgia" w:hAnsi="Georgia" w:cstheme="minorHAnsi"/>
          <w:sz w:val="24"/>
          <w:szCs w:val="24"/>
        </w:rPr>
        <w:t xml:space="preserve">ing </w:t>
      </w:r>
      <w:r w:rsidRPr="005B70E2">
        <w:rPr>
          <w:rFonts w:ascii="Georgia" w:hAnsi="Georgia" w:cstheme="minorHAnsi"/>
          <w:sz w:val="24"/>
          <w:szCs w:val="24"/>
        </w:rPr>
        <w:t>responsibility</w:t>
      </w:r>
      <w:r w:rsidR="00910CFB" w:rsidRPr="005B70E2">
        <w:rPr>
          <w:rFonts w:ascii="Georgia" w:hAnsi="Georgia" w:cstheme="minorHAnsi"/>
          <w:sz w:val="24"/>
          <w:szCs w:val="24"/>
        </w:rPr>
        <w:t xml:space="preserve"> </w:t>
      </w:r>
      <w:r w:rsidR="002F26C9">
        <w:rPr>
          <w:rFonts w:ascii="Georgia" w:hAnsi="Georgia" w:cstheme="minorHAnsi"/>
          <w:sz w:val="24"/>
          <w:szCs w:val="24"/>
        </w:rPr>
        <w:t xml:space="preserve">- </w:t>
      </w:r>
      <w:r w:rsidR="00910CFB" w:rsidRPr="005B70E2">
        <w:rPr>
          <w:rFonts w:ascii="Georgia" w:hAnsi="Georgia" w:cstheme="minorHAnsi"/>
          <w:sz w:val="24"/>
          <w:szCs w:val="24"/>
        </w:rPr>
        <w:t xml:space="preserve">for quarantine - </w:t>
      </w:r>
      <w:r w:rsidRPr="005B70E2">
        <w:rPr>
          <w:rFonts w:ascii="Georgia" w:hAnsi="Georgia" w:cstheme="minorHAnsi"/>
          <w:sz w:val="24"/>
          <w:szCs w:val="24"/>
        </w:rPr>
        <w:t xml:space="preserve">by </w:t>
      </w:r>
      <w:r w:rsidR="00DE0C2C">
        <w:rPr>
          <w:rFonts w:ascii="Georgia" w:hAnsi="Georgia" w:cstheme="minorHAnsi"/>
          <w:sz w:val="24"/>
          <w:szCs w:val="24"/>
        </w:rPr>
        <w:t>failing to</w:t>
      </w:r>
      <w:r w:rsidRPr="005B70E2">
        <w:rPr>
          <w:rFonts w:ascii="Georgia" w:hAnsi="Georgia" w:cstheme="minorHAnsi"/>
          <w:sz w:val="24"/>
          <w:szCs w:val="24"/>
        </w:rPr>
        <w:t xml:space="preserve"> check </w:t>
      </w:r>
      <w:r w:rsidR="00910CFB" w:rsidRPr="005B70E2">
        <w:rPr>
          <w:rFonts w:ascii="Georgia" w:hAnsi="Georgia" w:cstheme="minorHAnsi"/>
          <w:sz w:val="24"/>
          <w:szCs w:val="24"/>
        </w:rPr>
        <w:t xml:space="preserve">State </w:t>
      </w:r>
      <w:r w:rsidR="00DE0C2C">
        <w:rPr>
          <w:rFonts w:ascii="Georgia" w:hAnsi="Georgia" w:cstheme="minorHAnsi"/>
          <w:sz w:val="24"/>
          <w:szCs w:val="24"/>
        </w:rPr>
        <w:t>performance</w:t>
      </w:r>
      <w:r w:rsidR="002F26C9">
        <w:rPr>
          <w:rFonts w:ascii="Georgia" w:hAnsi="Georgia" w:cstheme="minorHAnsi"/>
          <w:sz w:val="24"/>
          <w:szCs w:val="24"/>
        </w:rPr>
        <w:t>,</w:t>
      </w:r>
      <w:r w:rsidR="00910CFB" w:rsidRPr="005B70E2">
        <w:rPr>
          <w:rFonts w:ascii="Georgia" w:hAnsi="Georgia" w:cstheme="minorHAnsi"/>
          <w:sz w:val="24"/>
          <w:szCs w:val="24"/>
        </w:rPr>
        <w:t xml:space="preserve"> </w:t>
      </w:r>
      <w:r w:rsidR="006D3C73">
        <w:rPr>
          <w:rFonts w:ascii="Georgia" w:hAnsi="Georgia" w:cstheme="minorHAnsi"/>
          <w:sz w:val="24"/>
          <w:szCs w:val="24"/>
        </w:rPr>
        <w:t>contributing to</w:t>
      </w:r>
      <w:r w:rsidRPr="005B70E2">
        <w:rPr>
          <w:rFonts w:ascii="Georgia" w:hAnsi="Georgia" w:cstheme="minorHAnsi"/>
          <w:sz w:val="24"/>
          <w:szCs w:val="24"/>
        </w:rPr>
        <w:t xml:space="preserve"> disastrous </w:t>
      </w:r>
      <w:r w:rsidR="00910CFB" w:rsidRPr="005B70E2">
        <w:rPr>
          <w:rFonts w:ascii="Georgia" w:hAnsi="Georgia" w:cstheme="minorHAnsi"/>
          <w:sz w:val="24"/>
          <w:szCs w:val="24"/>
        </w:rPr>
        <w:t>results</w:t>
      </w:r>
      <w:r w:rsidRPr="005B70E2">
        <w:rPr>
          <w:rFonts w:ascii="Georgia" w:hAnsi="Georgia" w:cstheme="minorHAnsi"/>
          <w:sz w:val="24"/>
          <w:szCs w:val="24"/>
        </w:rPr>
        <w:t xml:space="preserve">.  </w:t>
      </w:r>
      <w:r w:rsidR="00910CFB" w:rsidRPr="005B70E2">
        <w:rPr>
          <w:rFonts w:ascii="Georgia" w:hAnsi="Georgia" w:cstheme="minorHAnsi"/>
          <w:sz w:val="24"/>
          <w:szCs w:val="24"/>
        </w:rPr>
        <w:t>Like State</w:t>
      </w:r>
      <w:r w:rsidR="006D3C73">
        <w:rPr>
          <w:rFonts w:ascii="Georgia" w:hAnsi="Georgia" w:cstheme="minorHAnsi"/>
          <w:sz w:val="24"/>
          <w:szCs w:val="24"/>
        </w:rPr>
        <w:t xml:space="preserve"> Governments</w:t>
      </w:r>
      <w:r w:rsidR="006A2C43">
        <w:rPr>
          <w:rFonts w:ascii="Georgia" w:hAnsi="Georgia" w:cstheme="minorHAnsi"/>
          <w:sz w:val="24"/>
          <w:szCs w:val="24"/>
        </w:rPr>
        <w:t>,</w:t>
      </w:r>
      <w:r w:rsidRPr="005B70E2">
        <w:rPr>
          <w:rFonts w:ascii="Georgia" w:hAnsi="Georgia" w:cstheme="minorHAnsi"/>
          <w:sz w:val="24"/>
          <w:szCs w:val="24"/>
        </w:rPr>
        <w:t xml:space="preserve"> </w:t>
      </w:r>
      <w:r w:rsidR="00910CFB" w:rsidRPr="005B70E2">
        <w:rPr>
          <w:rFonts w:ascii="Georgia" w:hAnsi="Georgia" w:cstheme="minorHAnsi"/>
          <w:sz w:val="24"/>
          <w:szCs w:val="24"/>
        </w:rPr>
        <w:t xml:space="preserve">it </w:t>
      </w:r>
      <w:r w:rsidR="006A2C43">
        <w:rPr>
          <w:rFonts w:ascii="Georgia" w:hAnsi="Georgia" w:cstheme="minorHAnsi"/>
          <w:sz w:val="24"/>
          <w:szCs w:val="24"/>
        </w:rPr>
        <w:t>was</w:t>
      </w:r>
      <w:r w:rsidRPr="005B70E2">
        <w:rPr>
          <w:rFonts w:ascii="Georgia" w:hAnsi="Georgia" w:cstheme="minorHAnsi"/>
          <w:sz w:val="24"/>
          <w:szCs w:val="24"/>
        </w:rPr>
        <w:t xml:space="preserve"> reluctant to seek authority from Parliament</w:t>
      </w:r>
      <w:r w:rsidR="006A2C43">
        <w:rPr>
          <w:rFonts w:ascii="Georgia" w:hAnsi="Georgia" w:cstheme="minorHAnsi"/>
          <w:sz w:val="24"/>
          <w:szCs w:val="24"/>
        </w:rPr>
        <w:t>.  L</w:t>
      </w:r>
      <w:r w:rsidRPr="005B70E2">
        <w:rPr>
          <w:rFonts w:ascii="Georgia" w:hAnsi="Georgia" w:cstheme="minorHAnsi"/>
          <w:sz w:val="24"/>
          <w:szCs w:val="24"/>
        </w:rPr>
        <w:t xml:space="preserve">imited after-the-fact scrutiny </w:t>
      </w:r>
      <w:r w:rsidR="00910CFB" w:rsidRPr="005B70E2">
        <w:rPr>
          <w:rFonts w:ascii="Georgia" w:hAnsi="Georgia" w:cstheme="minorHAnsi"/>
          <w:sz w:val="24"/>
          <w:szCs w:val="24"/>
        </w:rPr>
        <w:t>b</w:t>
      </w:r>
      <w:r w:rsidRPr="005B70E2">
        <w:rPr>
          <w:rFonts w:ascii="Georgia" w:hAnsi="Georgia" w:cstheme="minorHAnsi"/>
          <w:sz w:val="24"/>
          <w:szCs w:val="24"/>
        </w:rPr>
        <w:t xml:space="preserve">y a Senate Committee </w:t>
      </w:r>
      <w:r w:rsidR="006A2C43">
        <w:rPr>
          <w:rFonts w:ascii="Georgia" w:hAnsi="Georgia" w:cstheme="minorHAnsi"/>
          <w:sz w:val="24"/>
          <w:szCs w:val="24"/>
        </w:rPr>
        <w:t xml:space="preserve">has </w:t>
      </w:r>
      <w:r w:rsidR="00910CFB" w:rsidRPr="005B70E2">
        <w:rPr>
          <w:rFonts w:ascii="Georgia" w:hAnsi="Georgia" w:cstheme="minorHAnsi"/>
          <w:sz w:val="24"/>
          <w:szCs w:val="24"/>
        </w:rPr>
        <w:t xml:space="preserve">heard </w:t>
      </w:r>
      <w:r w:rsidRPr="005B70E2">
        <w:rPr>
          <w:rFonts w:ascii="Georgia" w:hAnsi="Georgia" w:cstheme="minorHAnsi"/>
          <w:sz w:val="24"/>
          <w:szCs w:val="24"/>
        </w:rPr>
        <w:t xml:space="preserve">serious concerns about </w:t>
      </w:r>
      <w:r w:rsidR="006A2C43">
        <w:rPr>
          <w:rFonts w:ascii="Georgia" w:hAnsi="Georgia" w:cstheme="minorHAnsi"/>
          <w:sz w:val="24"/>
          <w:szCs w:val="24"/>
        </w:rPr>
        <w:t xml:space="preserve">its </w:t>
      </w:r>
      <w:r w:rsidRPr="005B70E2">
        <w:rPr>
          <w:rFonts w:ascii="Georgia" w:hAnsi="Georgia" w:cstheme="minorHAnsi"/>
          <w:sz w:val="24"/>
          <w:szCs w:val="24"/>
        </w:rPr>
        <w:t>infringements of democratic pr</w:t>
      </w:r>
      <w:r w:rsidR="006A2C43">
        <w:rPr>
          <w:rFonts w:ascii="Georgia" w:hAnsi="Georgia" w:cstheme="minorHAnsi"/>
          <w:sz w:val="24"/>
          <w:szCs w:val="24"/>
        </w:rPr>
        <w:t>inciples</w:t>
      </w:r>
      <w:r w:rsidRPr="005B70E2">
        <w:rPr>
          <w:rFonts w:ascii="Georgia" w:hAnsi="Georgia" w:cstheme="minorHAnsi"/>
          <w:sz w:val="24"/>
          <w:szCs w:val="24"/>
        </w:rPr>
        <w:t xml:space="preserve">. </w:t>
      </w:r>
    </w:p>
    <w:p w14:paraId="36BBEBAD" w14:textId="77777777" w:rsidR="0050164B" w:rsidRPr="005B70E2" w:rsidRDefault="0050164B" w:rsidP="005B70E2">
      <w:pPr>
        <w:spacing w:after="0"/>
        <w:rPr>
          <w:rFonts w:ascii="Georgia" w:hAnsi="Georgia" w:cstheme="minorHAnsi"/>
          <w:sz w:val="24"/>
          <w:szCs w:val="24"/>
        </w:rPr>
      </w:pPr>
    </w:p>
    <w:p w14:paraId="52531721" w14:textId="6FED9657" w:rsidR="0050164B" w:rsidRPr="005B70E2" w:rsidRDefault="0050164B" w:rsidP="005B70E2">
      <w:pPr>
        <w:spacing w:after="0"/>
        <w:rPr>
          <w:rFonts w:ascii="Georgia" w:hAnsi="Georgia"/>
          <w:sz w:val="24"/>
          <w:szCs w:val="24"/>
        </w:rPr>
      </w:pPr>
      <w:r w:rsidRPr="005B70E2">
        <w:rPr>
          <w:rFonts w:ascii="Georgia" w:hAnsi="Georgia"/>
          <w:sz w:val="24"/>
          <w:szCs w:val="24"/>
        </w:rPr>
        <w:t xml:space="preserve">The eagerness of Governments to </w:t>
      </w:r>
      <w:r w:rsidR="00910CFB" w:rsidRPr="005B70E2">
        <w:rPr>
          <w:rFonts w:ascii="Georgia" w:hAnsi="Georgia"/>
          <w:sz w:val="24"/>
          <w:szCs w:val="24"/>
        </w:rPr>
        <w:t>deploy</w:t>
      </w:r>
      <w:r w:rsidRPr="005B70E2">
        <w:rPr>
          <w:rFonts w:ascii="Georgia" w:hAnsi="Georgia"/>
          <w:sz w:val="24"/>
          <w:szCs w:val="24"/>
        </w:rPr>
        <w:t xml:space="preserve"> Defence assets and personnel in potentially extra-legal adventures, such as border closures, </w:t>
      </w:r>
      <w:r w:rsidR="00C2591C">
        <w:rPr>
          <w:rFonts w:ascii="Georgia" w:hAnsi="Georgia"/>
          <w:sz w:val="24"/>
          <w:szCs w:val="24"/>
        </w:rPr>
        <w:t>wa</w:t>
      </w:r>
      <w:r w:rsidR="00910CFB" w:rsidRPr="005B70E2">
        <w:rPr>
          <w:rFonts w:ascii="Georgia" w:hAnsi="Georgia"/>
          <w:sz w:val="24"/>
          <w:szCs w:val="24"/>
        </w:rPr>
        <w:t>s another</w:t>
      </w:r>
      <w:r w:rsidRPr="005B70E2">
        <w:rPr>
          <w:rFonts w:ascii="Georgia" w:hAnsi="Georgia"/>
          <w:sz w:val="24"/>
          <w:szCs w:val="24"/>
        </w:rPr>
        <w:t xml:space="preserve"> </w:t>
      </w:r>
      <w:r w:rsidR="006D3C73">
        <w:rPr>
          <w:rFonts w:ascii="Georgia" w:hAnsi="Georgia"/>
          <w:sz w:val="24"/>
          <w:szCs w:val="24"/>
        </w:rPr>
        <w:t>problem</w:t>
      </w:r>
      <w:r w:rsidR="00910CFB" w:rsidRPr="005B70E2">
        <w:rPr>
          <w:rFonts w:ascii="Georgia" w:hAnsi="Georgia"/>
          <w:sz w:val="24"/>
          <w:szCs w:val="24"/>
        </w:rPr>
        <w:t xml:space="preserve"> – not least when the </w:t>
      </w:r>
      <w:r w:rsidR="00DE0C2C">
        <w:rPr>
          <w:rFonts w:ascii="Georgia" w:hAnsi="Georgia"/>
          <w:sz w:val="24"/>
          <w:szCs w:val="24"/>
        </w:rPr>
        <w:t>Commonwealth</w:t>
      </w:r>
      <w:r w:rsidR="00910CFB" w:rsidRPr="005B70E2">
        <w:rPr>
          <w:rFonts w:ascii="Georgia" w:hAnsi="Georgia"/>
          <w:sz w:val="24"/>
          <w:szCs w:val="24"/>
        </w:rPr>
        <w:t xml:space="preserve"> wanted the borders opened!</w:t>
      </w:r>
      <w:r w:rsidRPr="005B70E2">
        <w:rPr>
          <w:rFonts w:ascii="Georgia" w:hAnsi="Georgia"/>
          <w:sz w:val="24"/>
          <w:szCs w:val="24"/>
        </w:rPr>
        <w:t xml:space="preserve">  The personnel were not </w:t>
      </w:r>
      <w:r w:rsidRPr="005B70E2">
        <w:rPr>
          <w:rFonts w:ascii="Georgia" w:hAnsi="Georgia"/>
          <w:sz w:val="24"/>
          <w:szCs w:val="24"/>
        </w:rPr>
        <w:lastRenderedPageBreak/>
        <w:t xml:space="preserve">merely involved in administrative or medical activities but in ‘crowd control’ which conceivably could require the use of force.  As such, the army </w:t>
      </w:r>
      <w:r w:rsidR="00910CFB" w:rsidRPr="005B70E2">
        <w:rPr>
          <w:rFonts w:ascii="Georgia" w:hAnsi="Georgia"/>
          <w:sz w:val="24"/>
          <w:szCs w:val="24"/>
        </w:rPr>
        <w:t xml:space="preserve">has been used </w:t>
      </w:r>
      <w:r w:rsidRPr="005B70E2">
        <w:rPr>
          <w:rFonts w:ascii="Georgia" w:hAnsi="Georgia"/>
          <w:sz w:val="24"/>
          <w:szCs w:val="24"/>
        </w:rPr>
        <w:t>as a (supplement to) domestic police force.</w:t>
      </w:r>
    </w:p>
    <w:p w14:paraId="44799CE5" w14:textId="58AB3177" w:rsidR="0050164B" w:rsidRPr="005B70E2" w:rsidRDefault="0050164B" w:rsidP="005B70E2">
      <w:pPr>
        <w:spacing w:after="0"/>
        <w:rPr>
          <w:rFonts w:ascii="Georgia" w:hAnsi="Georgia"/>
          <w:sz w:val="24"/>
          <w:szCs w:val="24"/>
        </w:rPr>
      </w:pPr>
    </w:p>
    <w:p w14:paraId="084DB5C2" w14:textId="31909ECF" w:rsidR="00915B99" w:rsidRPr="005B70E2" w:rsidRDefault="00354B97" w:rsidP="005B70E2">
      <w:pPr>
        <w:spacing w:after="0"/>
        <w:rPr>
          <w:rFonts w:ascii="Georgia" w:hAnsi="Georgia"/>
          <w:sz w:val="24"/>
          <w:szCs w:val="24"/>
        </w:rPr>
      </w:pPr>
      <w:r w:rsidRPr="005B70E2">
        <w:rPr>
          <w:rFonts w:ascii="Georgia" w:hAnsi="Georgia"/>
          <w:sz w:val="24"/>
          <w:szCs w:val="24"/>
        </w:rPr>
        <w:t>R</w:t>
      </w:r>
      <w:r w:rsidR="00A77BE3" w:rsidRPr="005B70E2">
        <w:rPr>
          <w:rFonts w:ascii="Georgia" w:hAnsi="Georgia"/>
          <w:sz w:val="24"/>
          <w:szCs w:val="24"/>
        </w:rPr>
        <w:t xml:space="preserve">eports </w:t>
      </w:r>
      <w:r w:rsidR="00C2591C">
        <w:rPr>
          <w:rFonts w:ascii="Georgia" w:hAnsi="Georgia"/>
          <w:sz w:val="24"/>
          <w:szCs w:val="24"/>
        </w:rPr>
        <w:t xml:space="preserve">had </w:t>
      </w:r>
      <w:r w:rsidR="006D3C73">
        <w:rPr>
          <w:rFonts w:ascii="Georgia" w:hAnsi="Georgia"/>
          <w:sz w:val="24"/>
          <w:szCs w:val="24"/>
        </w:rPr>
        <w:t>suc</w:t>
      </w:r>
      <w:r w:rsidR="00A77BE3" w:rsidRPr="005B70E2">
        <w:rPr>
          <w:rFonts w:ascii="Georgia" w:hAnsi="Georgia"/>
          <w:sz w:val="24"/>
          <w:szCs w:val="24"/>
        </w:rPr>
        <w:t>h a</w:t>
      </w:r>
      <w:r w:rsidRPr="005B70E2">
        <w:rPr>
          <w:rFonts w:ascii="Georgia" w:hAnsi="Georgia"/>
          <w:sz w:val="24"/>
          <w:szCs w:val="24"/>
        </w:rPr>
        <w:t>berrations</w:t>
      </w:r>
      <w:r w:rsidR="00A77BE3" w:rsidRPr="005B70E2">
        <w:rPr>
          <w:rFonts w:ascii="Georgia" w:hAnsi="Georgia"/>
          <w:sz w:val="24"/>
          <w:szCs w:val="24"/>
        </w:rPr>
        <w:t xml:space="preserve"> </w:t>
      </w:r>
      <w:r w:rsidR="00FC606A" w:rsidRPr="005B70E2">
        <w:rPr>
          <w:rFonts w:ascii="Georgia" w:hAnsi="Georgia"/>
          <w:sz w:val="24"/>
          <w:szCs w:val="24"/>
        </w:rPr>
        <w:t>cheered on</w:t>
      </w:r>
      <w:r w:rsidR="00A77BE3" w:rsidRPr="005B70E2">
        <w:rPr>
          <w:rFonts w:ascii="Georgia" w:hAnsi="Georgia"/>
          <w:sz w:val="24"/>
          <w:szCs w:val="24"/>
        </w:rPr>
        <w:t>, w</w:t>
      </w:r>
      <w:r w:rsidR="00FC606A" w:rsidRPr="005B70E2">
        <w:rPr>
          <w:rFonts w:ascii="Georgia" w:hAnsi="Georgia"/>
          <w:sz w:val="24"/>
          <w:szCs w:val="24"/>
        </w:rPr>
        <w:t xml:space="preserve">ith </w:t>
      </w:r>
      <w:r w:rsidRPr="005B70E2">
        <w:rPr>
          <w:rFonts w:ascii="Georgia" w:hAnsi="Georgia"/>
          <w:sz w:val="24"/>
          <w:szCs w:val="24"/>
        </w:rPr>
        <w:t>polls</w:t>
      </w:r>
      <w:r w:rsidR="00A77BE3" w:rsidRPr="005B70E2">
        <w:rPr>
          <w:rFonts w:ascii="Georgia" w:hAnsi="Georgia"/>
          <w:sz w:val="24"/>
          <w:szCs w:val="24"/>
        </w:rPr>
        <w:t xml:space="preserve"> </w:t>
      </w:r>
      <w:r w:rsidR="00220A78" w:rsidRPr="005B70E2">
        <w:rPr>
          <w:rFonts w:ascii="Georgia" w:hAnsi="Georgia"/>
          <w:sz w:val="24"/>
          <w:szCs w:val="24"/>
        </w:rPr>
        <w:t>acclaiming</w:t>
      </w:r>
      <w:r w:rsidR="00A77BE3" w:rsidRPr="005B70E2">
        <w:rPr>
          <w:rFonts w:ascii="Georgia" w:hAnsi="Georgia"/>
          <w:sz w:val="24"/>
          <w:szCs w:val="24"/>
        </w:rPr>
        <w:t xml:space="preserve"> </w:t>
      </w:r>
      <w:r w:rsidR="006D3C73">
        <w:rPr>
          <w:rFonts w:ascii="Georgia" w:hAnsi="Georgia"/>
          <w:sz w:val="24"/>
          <w:szCs w:val="24"/>
        </w:rPr>
        <w:t xml:space="preserve">State </w:t>
      </w:r>
      <w:r w:rsidR="00DE0C2C">
        <w:rPr>
          <w:rFonts w:ascii="Georgia" w:hAnsi="Georgia"/>
          <w:sz w:val="24"/>
          <w:szCs w:val="24"/>
        </w:rPr>
        <w:t>politicians</w:t>
      </w:r>
      <w:r w:rsidR="00A77BE3" w:rsidRPr="005B70E2">
        <w:rPr>
          <w:rFonts w:ascii="Georgia" w:hAnsi="Georgia"/>
          <w:sz w:val="24"/>
          <w:szCs w:val="24"/>
        </w:rPr>
        <w:t xml:space="preserve"> according to the outlandishness of </w:t>
      </w:r>
      <w:r w:rsidR="00220A78" w:rsidRPr="005B70E2">
        <w:rPr>
          <w:rFonts w:ascii="Georgia" w:hAnsi="Georgia"/>
          <w:sz w:val="24"/>
          <w:szCs w:val="24"/>
        </w:rPr>
        <w:t xml:space="preserve">what </w:t>
      </w:r>
      <w:r w:rsidR="006D3C73">
        <w:rPr>
          <w:rFonts w:ascii="Georgia" w:hAnsi="Georgia"/>
          <w:sz w:val="24"/>
          <w:szCs w:val="24"/>
        </w:rPr>
        <w:t>was</w:t>
      </w:r>
      <w:r w:rsidR="00A77BE3" w:rsidRPr="005B70E2">
        <w:rPr>
          <w:rFonts w:ascii="Georgia" w:hAnsi="Georgia"/>
          <w:sz w:val="24"/>
          <w:szCs w:val="24"/>
        </w:rPr>
        <w:t xml:space="preserve"> dished out</w:t>
      </w:r>
      <w:r w:rsidR="006D3C73">
        <w:rPr>
          <w:rFonts w:ascii="Georgia" w:hAnsi="Georgia"/>
          <w:sz w:val="24"/>
          <w:szCs w:val="24"/>
        </w:rPr>
        <w:t xml:space="preserve"> – even when State laws precluded those politicians from making the applauded decisions</w:t>
      </w:r>
      <w:r w:rsidR="00A77BE3" w:rsidRPr="005B70E2">
        <w:rPr>
          <w:rFonts w:ascii="Georgia" w:hAnsi="Georgia"/>
          <w:sz w:val="24"/>
          <w:szCs w:val="24"/>
        </w:rPr>
        <w:t xml:space="preserve">.  Perhaps </w:t>
      </w:r>
      <w:r w:rsidRPr="005B70E2">
        <w:rPr>
          <w:rFonts w:ascii="Georgia" w:hAnsi="Georgia"/>
          <w:sz w:val="24"/>
          <w:szCs w:val="24"/>
        </w:rPr>
        <w:t xml:space="preserve">this was </w:t>
      </w:r>
      <w:r w:rsidR="00A77BE3" w:rsidRPr="005B70E2">
        <w:rPr>
          <w:rFonts w:ascii="Georgia" w:hAnsi="Georgia"/>
          <w:sz w:val="24"/>
          <w:szCs w:val="24"/>
        </w:rPr>
        <w:t>predictable in a country now notorious for toilet paper rushes.</w:t>
      </w:r>
      <w:r w:rsidRPr="005B70E2">
        <w:rPr>
          <w:rFonts w:ascii="Georgia" w:hAnsi="Georgia"/>
          <w:sz w:val="24"/>
          <w:szCs w:val="24"/>
        </w:rPr>
        <w:t xml:space="preserve">  Whatever the case, </w:t>
      </w:r>
      <w:r w:rsidR="00C2591C">
        <w:rPr>
          <w:rFonts w:ascii="Georgia" w:hAnsi="Georgia"/>
          <w:sz w:val="24"/>
          <w:szCs w:val="24"/>
        </w:rPr>
        <w:t>i</w:t>
      </w:r>
      <w:r w:rsidRPr="005B70E2">
        <w:rPr>
          <w:rFonts w:ascii="Georgia" w:hAnsi="Georgia"/>
          <w:sz w:val="24"/>
          <w:szCs w:val="24"/>
        </w:rPr>
        <w:t>t</w:t>
      </w:r>
      <w:r w:rsidR="00DE0C2C">
        <w:rPr>
          <w:rFonts w:ascii="Georgia" w:hAnsi="Georgia"/>
          <w:sz w:val="24"/>
          <w:szCs w:val="24"/>
        </w:rPr>
        <w:t xml:space="preserve"> </w:t>
      </w:r>
      <w:r w:rsidR="00FC606A" w:rsidRPr="005B70E2">
        <w:rPr>
          <w:rFonts w:ascii="Georgia" w:hAnsi="Georgia"/>
          <w:sz w:val="24"/>
          <w:szCs w:val="24"/>
        </w:rPr>
        <w:t xml:space="preserve">must </w:t>
      </w:r>
      <w:r w:rsidRPr="005B70E2">
        <w:rPr>
          <w:rFonts w:ascii="Georgia" w:hAnsi="Georgia"/>
          <w:sz w:val="24"/>
          <w:szCs w:val="24"/>
        </w:rPr>
        <w:t xml:space="preserve">have </w:t>
      </w:r>
      <w:r w:rsidR="00FC606A" w:rsidRPr="005B70E2">
        <w:rPr>
          <w:rFonts w:ascii="Georgia" w:hAnsi="Georgia"/>
          <w:sz w:val="24"/>
          <w:szCs w:val="24"/>
        </w:rPr>
        <w:t>reinforce</w:t>
      </w:r>
      <w:r w:rsidRPr="005B70E2">
        <w:rPr>
          <w:rFonts w:ascii="Georgia" w:hAnsi="Georgia"/>
          <w:sz w:val="24"/>
          <w:szCs w:val="24"/>
        </w:rPr>
        <w:t>d</w:t>
      </w:r>
      <w:r w:rsidR="00FC606A" w:rsidRPr="005B70E2">
        <w:rPr>
          <w:rFonts w:ascii="Georgia" w:hAnsi="Georgia"/>
          <w:sz w:val="24"/>
          <w:szCs w:val="24"/>
        </w:rPr>
        <w:t xml:space="preserve"> </w:t>
      </w:r>
      <w:r w:rsidR="00DE0C2C">
        <w:rPr>
          <w:rFonts w:ascii="Georgia" w:hAnsi="Georgia"/>
          <w:sz w:val="24"/>
          <w:szCs w:val="24"/>
        </w:rPr>
        <w:t>the Prime Minister</w:t>
      </w:r>
      <w:r w:rsidR="006A2C43">
        <w:rPr>
          <w:rFonts w:ascii="Georgia" w:hAnsi="Georgia"/>
          <w:sz w:val="24"/>
          <w:szCs w:val="24"/>
        </w:rPr>
        <w:t>’</w:t>
      </w:r>
      <w:r w:rsidR="00DE0C2C">
        <w:rPr>
          <w:rFonts w:ascii="Georgia" w:hAnsi="Georgia"/>
          <w:sz w:val="24"/>
          <w:szCs w:val="24"/>
        </w:rPr>
        <w:t xml:space="preserve">s </w:t>
      </w:r>
      <w:r w:rsidR="00FC606A" w:rsidRPr="005B70E2">
        <w:rPr>
          <w:rFonts w:ascii="Georgia" w:hAnsi="Georgia"/>
          <w:sz w:val="24"/>
          <w:szCs w:val="24"/>
        </w:rPr>
        <w:t>wish</w:t>
      </w:r>
      <w:r w:rsidRPr="005B70E2">
        <w:rPr>
          <w:rFonts w:ascii="Georgia" w:hAnsi="Georgia"/>
          <w:sz w:val="24"/>
          <w:szCs w:val="24"/>
        </w:rPr>
        <w:t xml:space="preserve"> </w:t>
      </w:r>
      <w:r w:rsidR="00915B99" w:rsidRPr="005B70E2">
        <w:rPr>
          <w:rFonts w:ascii="Georgia" w:hAnsi="Georgia"/>
          <w:sz w:val="24"/>
          <w:szCs w:val="24"/>
        </w:rPr>
        <w:t>to declare his own emergencies.</w:t>
      </w:r>
    </w:p>
    <w:p w14:paraId="72A5D934" w14:textId="77777777" w:rsidR="006F270C" w:rsidRPr="005B70E2" w:rsidRDefault="006F270C" w:rsidP="005B70E2">
      <w:pPr>
        <w:spacing w:after="0"/>
        <w:rPr>
          <w:rFonts w:ascii="Georgia" w:hAnsi="Georgia"/>
          <w:sz w:val="24"/>
          <w:szCs w:val="24"/>
        </w:rPr>
      </w:pPr>
    </w:p>
    <w:p w14:paraId="7DDBCC77" w14:textId="5BE4C5FD" w:rsidR="00F1131E" w:rsidRDefault="00FC606A" w:rsidP="005B70E2">
      <w:pPr>
        <w:spacing w:after="0"/>
        <w:rPr>
          <w:rFonts w:ascii="Georgia" w:hAnsi="Georgia" w:cstheme="minorHAnsi"/>
          <w:sz w:val="24"/>
          <w:szCs w:val="24"/>
        </w:rPr>
      </w:pPr>
      <w:r w:rsidRPr="005B70E2">
        <w:rPr>
          <w:rFonts w:ascii="Georgia" w:hAnsi="Georgia" w:cstheme="minorHAnsi"/>
          <w:sz w:val="24"/>
          <w:szCs w:val="24"/>
        </w:rPr>
        <w:t>Into this environment the</w:t>
      </w:r>
      <w:r w:rsidR="00BB4706" w:rsidRPr="005B70E2">
        <w:rPr>
          <w:rFonts w:ascii="Georgia" w:hAnsi="Georgia" w:cstheme="minorHAnsi"/>
          <w:sz w:val="24"/>
          <w:szCs w:val="24"/>
        </w:rPr>
        <w:t xml:space="preserve"> Royal Commission</w:t>
      </w:r>
      <w:r w:rsidRPr="005B70E2">
        <w:rPr>
          <w:rFonts w:ascii="Georgia" w:hAnsi="Georgia" w:cstheme="minorHAnsi"/>
          <w:sz w:val="24"/>
          <w:szCs w:val="24"/>
        </w:rPr>
        <w:t xml:space="preserve"> delivered its report </w:t>
      </w:r>
      <w:r w:rsidR="00184A4A" w:rsidRPr="005B70E2">
        <w:rPr>
          <w:rFonts w:ascii="Georgia" w:hAnsi="Georgia" w:cstheme="minorHAnsi"/>
          <w:sz w:val="24"/>
          <w:szCs w:val="24"/>
        </w:rPr>
        <w:t>on 30 October 2020.</w:t>
      </w:r>
      <w:r w:rsidR="006D3C73">
        <w:rPr>
          <w:rFonts w:ascii="Georgia" w:hAnsi="Georgia" w:cstheme="minorHAnsi"/>
          <w:sz w:val="24"/>
          <w:szCs w:val="24"/>
        </w:rPr>
        <w:t xml:space="preserve">  While t</w:t>
      </w:r>
      <w:r w:rsidR="00220A78" w:rsidRPr="005B70E2">
        <w:rPr>
          <w:rFonts w:ascii="Georgia" w:hAnsi="Georgia" w:cstheme="minorHAnsi"/>
          <w:sz w:val="24"/>
          <w:szCs w:val="24"/>
        </w:rPr>
        <w:t xml:space="preserve">he report </w:t>
      </w:r>
      <w:r w:rsidR="00BB4706" w:rsidRPr="005B70E2">
        <w:rPr>
          <w:rFonts w:ascii="Georgia" w:hAnsi="Georgia" w:cstheme="minorHAnsi"/>
          <w:sz w:val="24"/>
          <w:szCs w:val="24"/>
        </w:rPr>
        <w:t>cover</w:t>
      </w:r>
      <w:r w:rsidR="00BD18AB" w:rsidRPr="005B70E2">
        <w:rPr>
          <w:rFonts w:ascii="Georgia" w:hAnsi="Georgia" w:cstheme="minorHAnsi"/>
          <w:sz w:val="24"/>
          <w:szCs w:val="24"/>
        </w:rPr>
        <w:t>ed</w:t>
      </w:r>
      <w:r w:rsidR="00BB4706" w:rsidRPr="005B70E2">
        <w:rPr>
          <w:rFonts w:ascii="Georgia" w:hAnsi="Georgia" w:cstheme="minorHAnsi"/>
          <w:sz w:val="24"/>
          <w:szCs w:val="24"/>
        </w:rPr>
        <w:t xml:space="preserve"> many topics</w:t>
      </w:r>
      <w:r w:rsidRPr="005B70E2">
        <w:rPr>
          <w:rFonts w:ascii="Georgia" w:hAnsi="Georgia" w:cstheme="minorHAnsi"/>
          <w:sz w:val="24"/>
          <w:szCs w:val="24"/>
        </w:rPr>
        <w:t xml:space="preserve">, this </w:t>
      </w:r>
      <w:r w:rsidR="00F1131E" w:rsidRPr="005B70E2">
        <w:rPr>
          <w:rFonts w:ascii="Georgia" w:hAnsi="Georgia" w:cstheme="minorHAnsi"/>
          <w:sz w:val="24"/>
          <w:szCs w:val="24"/>
        </w:rPr>
        <w:t xml:space="preserve">note </w:t>
      </w:r>
      <w:r w:rsidR="00BB4706" w:rsidRPr="005B70E2">
        <w:rPr>
          <w:rFonts w:ascii="Georgia" w:hAnsi="Georgia" w:cstheme="minorHAnsi"/>
          <w:sz w:val="24"/>
          <w:szCs w:val="24"/>
        </w:rPr>
        <w:t xml:space="preserve">is limited to the </w:t>
      </w:r>
      <w:r w:rsidR="00220A78" w:rsidRPr="005B70E2">
        <w:rPr>
          <w:rFonts w:ascii="Georgia" w:hAnsi="Georgia" w:cstheme="minorHAnsi"/>
          <w:sz w:val="24"/>
          <w:szCs w:val="24"/>
        </w:rPr>
        <w:t xml:space="preserve">recommendation regarding </w:t>
      </w:r>
      <w:r w:rsidR="00F1131E" w:rsidRPr="005B70E2">
        <w:rPr>
          <w:rFonts w:ascii="Georgia" w:hAnsi="Georgia" w:cstheme="minorHAnsi"/>
          <w:sz w:val="24"/>
          <w:szCs w:val="24"/>
        </w:rPr>
        <w:t>declaration of a national emergency</w:t>
      </w:r>
      <w:r w:rsidR="001B21F8">
        <w:rPr>
          <w:rFonts w:ascii="Georgia" w:hAnsi="Georgia" w:cstheme="minorHAnsi"/>
          <w:sz w:val="24"/>
          <w:szCs w:val="24"/>
        </w:rPr>
        <w:t>:</w:t>
      </w:r>
    </w:p>
    <w:p w14:paraId="728C64A2" w14:textId="77777777" w:rsidR="003F3614" w:rsidRDefault="003F3614" w:rsidP="005B70E2">
      <w:pPr>
        <w:spacing w:after="0"/>
        <w:rPr>
          <w:rFonts w:ascii="Georgia" w:hAnsi="Georgia" w:cstheme="minorHAnsi"/>
          <w:sz w:val="24"/>
          <w:szCs w:val="24"/>
        </w:rPr>
      </w:pPr>
    </w:p>
    <w:p w14:paraId="617D7CCC" w14:textId="77777777" w:rsidR="001B21F8" w:rsidRPr="001B21F8" w:rsidRDefault="001B21F8" w:rsidP="001B21F8">
      <w:pPr>
        <w:spacing w:after="0"/>
        <w:ind w:left="720"/>
        <w:rPr>
          <w:rFonts w:ascii="Georgia" w:hAnsi="Georgia"/>
          <w:i/>
          <w:iCs/>
          <w:sz w:val="24"/>
          <w:szCs w:val="24"/>
        </w:rPr>
      </w:pPr>
      <w:r w:rsidRPr="001B21F8">
        <w:rPr>
          <w:rFonts w:ascii="Georgia" w:hAnsi="Georgia"/>
          <w:i/>
          <w:iCs/>
          <w:sz w:val="24"/>
          <w:szCs w:val="24"/>
        </w:rPr>
        <w:t xml:space="preserve">‘5.1 The Australian Government should make provision, in legislation, for a declaration of a state of national emergency. The declaration should include the following components: </w:t>
      </w:r>
    </w:p>
    <w:p w14:paraId="26299552" w14:textId="77777777" w:rsidR="001B21F8" w:rsidRPr="001B21F8" w:rsidRDefault="001B21F8" w:rsidP="001B21F8">
      <w:pPr>
        <w:spacing w:after="0"/>
        <w:ind w:left="1440"/>
        <w:rPr>
          <w:rFonts w:ascii="Georgia" w:hAnsi="Georgia"/>
          <w:i/>
          <w:iCs/>
          <w:sz w:val="24"/>
          <w:szCs w:val="24"/>
        </w:rPr>
      </w:pPr>
      <w:r w:rsidRPr="001B21F8">
        <w:rPr>
          <w:rFonts w:ascii="Georgia" w:hAnsi="Georgia"/>
          <w:i/>
          <w:iCs/>
          <w:sz w:val="24"/>
          <w:szCs w:val="24"/>
        </w:rPr>
        <w:t xml:space="preserve">(1) the ability for the Australian Government to make a public declaration to communicate the seriousness of a natural disaster </w:t>
      </w:r>
    </w:p>
    <w:p w14:paraId="24524441" w14:textId="77777777" w:rsidR="001B21F8" w:rsidRPr="001B21F8" w:rsidRDefault="001B21F8" w:rsidP="001B21F8">
      <w:pPr>
        <w:spacing w:after="0"/>
        <w:ind w:left="1440"/>
        <w:rPr>
          <w:rFonts w:ascii="Georgia" w:hAnsi="Georgia"/>
          <w:i/>
          <w:iCs/>
          <w:sz w:val="24"/>
          <w:szCs w:val="24"/>
        </w:rPr>
      </w:pPr>
      <w:r w:rsidRPr="001B21F8">
        <w:rPr>
          <w:rFonts w:ascii="Georgia" w:hAnsi="Georgia"/>
          <w:i/>
          <w:iCs/>
          <w:sz w:val="24"/>
          <w:szCs w:val="24"/>
        </w:rPr>
        <w:t xml:space="preserve">(2) processes to mobilise and activate Australian Government agencies quickly to support states and territories to respond to and recover from a natural disaster, and </w:t>
      </w:r>
    </w:p>
    <w:p w14:paraId="031146D0" w14:textId="77777777" w:rsidR="001B21F8" w:rsidRPr="001B21F8" w:rsidRDefault="001B21F8" w:rsidP="001B21F8">
      <w:pPr>
        <w:spacing w:after="0"/>
        <w:ind w:left="1440"/>
        <w:rPr>
          <w:rFonts w:ascii="Georgia" w:hAnsi="Georgia" w:cstheme="minorHAnsi"/>
          <w:i/>
          <w:iCs/>
          <w:sz w:val="24"/>
          <w:szCs w:val="24"/>
        </w:rPr>
      </w:pPr>
      <w:r w:rsidRPr="001B21F8">
        <w:rPr>
          <w:rFonts w:ascii="Georgia" w:hAnsi="Georgia"/>
          <w:i/>
          <w:iCs/>
          <w:sz w:val="24"/>
          <w:szCs w:val="24"/>
        </w:rPr>
        <w:t>(3) the power to take action without a state or territory request for assistance in clearly defined and limited circumstances.’</w:t>
      </w:r>
    </w:p>
    <w:p w14:paraId="7CB90839" w14:textId="77777777" w:rsidR="001B21F8" w:rsidRPr="005B70E2" w:rsidRDefault="001B21F8" w:rsidP="005B70E2">
      <w:pPr>
        <w:spacing w:after="0"/>
        <w:rPr>
          <w:rFonts w:ascii="Georgia" w:hAnsi="Georgia" w:cstheme="minorHAnsi"/>
          <w:sz w:val="24"/>
          <w:szCs w:val="24"/>
        </w:rPr>
      </w:pPr>
    </w:p>
    <w:p w14:paraId="74C4B471" w14:textId="4201CD5C" w:rsidR="00BD18AB" w:rsidRDefault="00F1131E" w:rsidP="005B70E2">
      <w:pPr>
        <w:spacing w:after="0"/>
        <w:rPr>
          <w:rFonts w:ascii="Georgia" w:hAnsi="Georgia"/>
          <w:i/>
          <w:iCs/>
          <w:sz w:val="24"/>
          <w:szCs w:val="24"/>
        </w:rPr>
      </w:pPr>
      <w:r w:rsidRPr="005B70E2">
        <w:rPr>
          <w:rFonts w:ascii="Georgia" w:hAnsi="Georgia" w:cstheme="minorHAnsi"/>
          <w:sz w:val="24"/>
          <w:szCs w:val="24"/>
        </w:rPr>
        <w:t>T</w:t>
      </w:r>
      <w:r w:rsidR="00DC0C37" w:rsidRPr="005B70E2">
        <w:rPr>
          <w:rFonts w:ascii="Georgia" w:hAnsi="Georgia" w:cstheme="minorHAnsi"/>
          <w:sz w:val="24"/>
          <w:szCs w:val="24"/>
        </w:rPr>
        <w:t>he report argued</w:t>
      </w:r>
      <w:r w:rsidR="00BD18AB" w:rsidRPr="005B70E2">
        <w:rPr>
          <w:rFonts w:ascii="Georgia" w:hAnsi="Georgia" w:cstheme="minorHAnsi"/>
          <w:sz w:val="24"/>
          <w:szCs w:val="24"/>
        </w:rPr>
        <w:t xml:space="preserve"> </w:t>
      </w:r>
      <w:r w:rsidR="00220A78" w:rsidRPr="005B70E2">
        <w:rPr>
          <w:rFonts w:ascii="Georgia" w:hAnsi="Georgia" w:cstheme="minorHAnsi"/>
          <w:sz w:val="24"/>
          <w:szCs w:val="24"/>
        </w:rPr>
        <w:t xml:space="preserve">the </w:t>
      </w:r>
      <w:r w:rsidR="00914752" w:rsidRPr="005B70E2">
        <w:rPr>
          <w:rFonts w:ascii="Georgia" w:hAnsi="Georgia"/>
          <w:sz w:val="24"/>
          <w:szCs w:val="24"/>
        </w:rPr>
        <w:t>outlook is alarming</w:t>
      </w:r>
      <w:r w:rsidR="00220A78" w:rsidRPr="005B70E2">
        <w:rPr>
          <w:rFonts w:ascii="Georgia" w:hAnsi="Georgia"/>
          <w:sz w:val="24"/>
          <w:szCs w:val="24"/>
        </w:rPr>
        <w:t xml:space="preserve"> - </w:t>
      </w:r>
      <w:r w:rsidR="00914752" w:rsidRPr="005B70E2">
        <w:rPr>
          <w:rFonts w:ascii="Georgia" w:hAnsi="Georgia"/>
          <w:sz w:val="24"/>
          <w:szCs w:val="24"/>
        </w:rPr>
        <w:t xml:space="preserve">States </w:t>
      </w:r>
      <w:r w:rsidR="00BD18AB" w:rsidRPr="005B70E2">
        <w:rPr>
          <w:rFonts w:ascii="Georgia" w:hAnsi="Georgia"/>
          <w:sz w:val="24"/>
          <w:szCs w:val="24"/>
        </w:rPr>
        <w:t>al</w:t>
      </w:r>
      <w:r w:rsidR="00914752" w:rsidRPr="005B70E2">
        <w:rPr>
          <w:rFonts w:ascii="Georgia" w:hAnsi="Georgia"/>
          <w:sz w:val="24"/>
          <w:szCs w:val="24"/>
        </w:rPr>
        <w:t>one may not be able to respond effectively</w:t>
      </w:r>
      <w:r w:rsidR="00220A78" w:rsidRPr="005B70E2">
        <w:rPr>
          <w:rFonts w:ascii="Georgia" w:hAnsi="Georgia"/>
          <w:sz w:val="24"/>
          <w:szCs w:val="24"/>
        </w:rPr>
        <w:t xml:space="preserve"> to disasters</w:t>
      </w:r>
      <w:r w:rsidR="00914752" w:rsidRPr="005B70E2">
        <w:rPr>
          <w:rFonts w:ascii="Georgia" w:hAnsi="Georgia"/>
          <w:sz w:val="24"/>
          <w:szCs w:val="24"/>
        </w:rPr>
        <w:t>.</w:t>
      </w:r>
      <w:r w:rsidR="00FC606A" w:rsidRPr="005B70E2">
        <w:rPr>
          <w:rFonts w:ascii="Georgia" w:hAnsi="Georgia"/>
          <w:sz w:val="24"/>
          <w:szCs w:val="24"/>
        </w:rPr>
        <w:t xml:space="preserve">  </w:t>
      </w:r>
      <w:r w:rsidR="00220A78" w:rsidRPr="005B70E2">
        <w:rPr>
          <w:rFonts w:ascii="Georgia" w:hAnsi="Georgia"/>
          <w:sz w:val="24"/>
          <w:szCs w:val="24"/>
        </w:rPr>
        <w:t xml:space="preserve">While the </w:t>
      </w:r>
      <w:r w:rsidR="00914752" w:rsidRPr="005B70E2">
        <w:rPr>
          <w:rFonts w:ascii="Georgia" w:hAnsi="Georgia"/>
          <w:sz w:val="24"/>
          <w:szCs w:val="24"/>
        </w:rPr>
        <w:t>Australian Government</w:t>
      </w:r>
      <w:r w:rsidR="00220A78" w:rsidRPr="005B70E2">
        <w:rPr>
          <w:rFonts w:ascii="Georgia" w:hAnsi="Georgia"/>
          <w:sz w:val="24"/>
          <w:szCs w:val="24"/>
        </w:rPr>
        <w:t>’s</w:t>
      </w:r>
      <w:r w:rsidR="00914752" w:rsidRPr="005B70E2">
        <w:rPr>
          <w:rFonts w:ascii="Georgia" w:hAnsi="Georgia"/>
          <w:sz w:val="24"/>
          <w:szCs w:val="24"/>
        </w:rPr>
        <w:t xml:space="preserve"> </w:t>
      </w:r>
      <w:r w:rsidR="00220A78" w:rsidRPr="005B70E2">
        <w:rPr>
          <w:rFonts w:ascii="Georgia" w:hAnsi="Georgia"/>
          <w:sz w:val="24"/>
          <w:szCs w:val="24"/>
        </w:rPr>
        <w:t xml:space="preserve">relevant primary </w:t>
      </w:r>
      <w:r w:rsidR="00914752" w:rsidRPr="005B70E2">
        <w:rPr>
          <w:rFonts w:ascii="Georgia" w:hAnsi="Georgia"/>
          <w:sz w:val="24"/>
          <w:szCs w:val="24"/>
        </w:rPr>
        <w:t xml:space="preserve">role </w:t>
      </w:r>
      <w:r w:rsidR="00FC606A" w:rsidRPr="005B70E2">
        <w:rPr>
          <w:rFonts w:ascii="Georgia" w:hAnsi="Georgia"/>
          <w:sz w:val="24"/>
          <w:szCs w:val="24"/>
        </w:rPr>
        <w:t>is to</w:t>
      </w:r>
      <w:r w:rsidR="00914752" w:rsidRPr="005B70E2">
        <w:rPr>
          <w:rFonts w:ascii="Georgia" w:hAnsi="Georgia"/>
          <w:sz w:val="24"/>
          <w:szCs w:val="24"/>
        </w:rPr>
        <w:t xml:space="preserve"> support States</w:t>
      </w:r>
      <w:r w:rsidR="00220A78" w:rsidRPr="005B70E2">
        <w:rPr>
          <w:rFonts w:ascii="Georgia" w:hAnsi="Georgia"/>
          <w:sz w:val="24"/>
          <w:szCs w:val="24"/>
        </w:rPr>
        <w:t>, it has ‘</w:t>
      </w:r>
      <w:r w:rsidR="00220A78" w:rsidRPr="00DE0C2C">
        <w:rPr>
          <w:rFonts w:ascii="Georgia" w:hAnsi="Georgia"/>
          <w:i/>
          <w:iCs/>
          <w:sz w:val="24"/>
          <w:szCs w:val="24"/>
        </w:rPr>
        <w:t>u</w:t>
      </w:r>
      <w:r w:rsidR="00145A07" w:rsidRPr="00DE0C2C">
        <w:rPr>
          <w:rFonts w:ascii="Georgia" w:hAnsi="Georgia"/>
          <w:i/>
          <w:iCs/>
          <w:sz w:val="24"/>
          <w:szCs w:val="24"/>
        </w:rPr>
        <w:t>nique capabilities</w:t>
      </w:r>
      <w:r w:rsidR="00220A78" w:rsidRPr="005B70E2">
        <w:rPr>
          <w:rFonts w:ascii="Georgia" w:hAnsi="Georgia"/>
          <w:sz w:val="24"/>
          <w:szCs w:val="24"/>
        </w:rPr>
        <w:t>’</w:t>
      </w:r>
      <w:r w:rsidR="00145A07" w:rsidRPr="005B70E2">
        <w:rPr>
          <w:rFonts w:ascii="Georgia" w:hAnsi="Georgia"/>
          <w:sz w:val="24"/>
          <w:szCs w:val="24"/>
        </w:rPr>
        <w:t xml:space="preserve"> and </w:t>
      </w:r>
      <w:r w:rsidR="00FF232F">
        <w:rPr>
          <w:rFonts w:ascii="Georgia" w:hAnsi="Georgia"/>
          <w:sz w:val="24"/>
          <w:szCs w:val="24"/>
        </w:rPr>
        <w:t>can</w:t>
      </w:r>
      <w:r w:rsidR="00145A07" w:rsidRPr="005B70E2">
        <w:rPr>
          <w:rFonts w:ascii="Georgia" w:hAnsi="Georgia"/>
          <w:sz w:val="24"/>
          <w:szCs w:val="24"/>
        </w:rPr>
        <w:t xml:space="preserve"> take </w:t>
      </w:r>
      <w:r w:rsidR="00220A78" w:rsidRPr="005B70E2">
        <w:rPr>
          <w:rFonts w:ascii="Georgia" w:hAnsi="Georgia"/>
          <w:sz w:val="24"/>
          <w:szCs w:val="24"/>
        </w:rPr>
        <w:t>‘</w:t>
      </w:r>
      <w:r w:rsidR="00145A07" w:rsidRPr="005B70E2">
        <w:rPr>
          <w:rFonts w:ascii="Georgia" w:hAnsi="Georgia"/>
          <w:sz w:val="24"/>
          <w:szCs w:val="24"/>
        </w:rPr>
        <w:t xml:space="preserve">a </w:t>
      </w:r>
      <w:r w:rsidR="00145A07" w:rsidRPr="00DE0C2C">
        <w:rPr>
          <w:rFonts w:ascii="Georgia" w:hAnsi="Georgia"/>
          <w:i/>
          <w:iCs/>
          <w:sz w:val="24"/>
          <w:szCs w:val="24"/>
        </w:rPr>
        <w:t>broader view</w:t>
      </w:r>
      <w:r w:rsidR="00FF232F">
        <w:rPr>
          <w:rFonts w:ascii="Georgia" w:hAnsi="Georgia"/>
          <w:i/>
          <w:iCs/>
          <w:sz w:val="24"/>
          <w:szCs w:val="24"/>
        </w:rPr>
        <w:t>…’.</w:t>
      </w:r>
      <w:r w:rsidR="005D7184">
        <w:rPr>
          <w:rFonts w:ascii="Georgia" w:hAnsi="Georgia"/>
          <w:i/>
          <w:iCs/>
          <w:sz w:val="24"/>
          <w:szCs w:val="24"/>
        </w:rPr>
        <w:t xml:space="preserve">  </w:t>
      </w:r>
      <w:r w:rsidR="005D7184" w:rsidRPr="005D7184">
        <w:rPr>
          <w:rFonts w:ascii="Georgia" w:hAnsi="Georgia"/>
          <w:sz w:val="24"/>
          <w:szCs w:val="24"/>
        </w:rPr>
        <w:t>It also implie</w:t>
      </w:r>
      <w:r w:rsidR="005D7184">
        <w:rPr>
          <w:rFonts w:ascii="Georgia" w:hAnsi="Georgia"/>
          <w:sz w:val="24"/>
          <w:szCs w:val="24"/>
        </w:rPr>
        <w:t>d</w:t>
      </w:r>
      <w:r w:rsidR="005D7184" w:rsidRPr="005D7184">
        <w:rPr>
          <w:rFonts w:ascii="Georgia" w:hAnsi="Georgia"/>
          <w:sz w:val="24"/>
          <w:szCs w:val="24"/>
        </w:rPr>
        <w:t xml:space="preserve"> the Constitution is not a problem</w:t>
      </w:r>
      <w:r w:rsidR="005D7184">
        <w:rPr>
          <w:rFonts w:ascii="Georgia" w:hAnsi="Georgia"/>
          <w:sz w:val="24"/>
          <w:szCs w:val="24"/>
        </w:rPr>
        <w:t xml:space="preserve"> for Commonwealth emergency responses</w:t>
      </w:r>
      <w:r w:rsidR="005D7184" w:rsidRPr="005D7184">
        <w:rPr>
          <w:rFonts w:ascii="Georgia" w:hAnsi="Georgia"/>
          <w:sz w:val="24"/>
          <w:szCs w:val="24"/>
        </w:rPr>
        <w:t>.</w:t>
      </w:r>
    </w:p>
    <w:p w14:paraId="2F7FD29A" w14:textId="77777777" w:rsidR="00FF232F" w:rsidRPr="005B70E2" w:rsidRDefault="00FF232F" w:rsidP="005B70E2">
      <w:pPr>
        <w:spacing w:after="0"/>
        <w:rPr>
          <w:rFonts w:ascii="Georgia" w:hAnsi="Georgia"/>
          <w:sz w:val="24"/>
          <w:szCs w:val="24"/>
        </w:rPr>
      </w:pPr>
    </w:p>
    <w:p w14:paraId="4660862B" w14:textId="0673DE21" w:rsidR="00FC606A" w:rsidRPr="005B70E2" w:rsidRDefault="00FC606A" w:rsidP="005B70E2">
      <w:pPr>
        <w:spacing w:after="0"/>
        <w:rPr>
          <w:rFonts w:ascii="Georgia" w:hAnsi="Georgia"/>
          <w:sz w:val="24"/>
          <w:szCs w:val="24"/>
        </w:rPr>
      </w:pPr>
      <w:r w:rsidRPr="005B70E2">
        <w:rPr>
          <w:rFonts w:ascii="Georgia" w:hAnsi="Georgia"/>
          <w:sz w:val="24"/>
          <w:szCs w:val="24"/>
        </w:rPr>
        <w:t xml:space="preserve">The </w:t>
      </w:r>
      <w:r w:rsidR="006E11C7" w:rsidRPr="005B70E2">
        <w:rPr>
          <w:rFonts w:ascii="Georgia" w:hAnsi="Georgia"/>
          <w:sz w:val="24"/>
          <w:szCs w:val="24"/>
        </w:rPr>
        <w:t xml:space="preserve">reason given </w:t>
      </w:r>
      <w:r w:rsidR="001B21F8">
        <w:rPr>
          <w:rFonts w:ascii="Georgia" w:hAnsi="Georgia"/>
          <w:sz w:val="24"/>
          <w:szCs w:val="24"/>
        </w:rPr>
        <w:t xml:space="preserve">for </w:t>
      </w:r>
      <w:r w:rsidR="00C2591C">
        <w:rPr>
          <w:rFonts w:ascii="Georgia" w:hAnsi="Georgia"/>
          <w:sz w:val="24"/>
          <w:szCs w:val="24"/>
        </w:rPr>
        <w:t>a national emergency</w:t>
      </w:r>
      <w:r w:rsidR="001B21F8">
        <w:rPr>
          <w:rFonts w:ascii="Georgia" w:hAnsi="Georgia"/>
          <w:sz w:val="24"/>
          <w:szCs w:val="24"/>
        </w:rPr>
        <w:t xml:space="preserve"> declaration is </w:t>
      </w:r>
      <w:r w:rsidR="003F3614">
        <w:rPr>
          <w:rFonts w:ascii="Georgia" w:hAnsi="Georgia"/>
          <w:sz w:val="24"/>
          <w:szCs w:val="24"/>
        </w:rPr>
        <w:t>essentially to</w:t>
      </w:r>
      <w:r w:rsidR="00BD18AB" w:rsidRPr="005B70E2">
        <w:rPr>
          <w:rFonts w:ascii="Georgia" w:hAnsi="Georgia"/>
          <w:sz w:val="24"/>
          <w:szCs w:val="24"/>
        </w:rPr>
        <w:t xml:space="preserve"> ‘</w:t>
      </w:r>
      <w:r w:rsidR="00145A07" w:rsidRPr="005B70E2">
        <w:rPr>
          <w:rFonts w:ascii="Georgia" w:hAnsi="Georgia"/>
          <w:sz w:val="24"/>
          <w:szCs w:val="24"/>
        </w:rPr>
        <w:t>signal</w:t>
      </w:r>
      <w:r w:rsidR="00746F56" w:rsidRPr="005B70E2">
        <w:rPr>
          <w:rFonts w:ascii="Georgia" w:hAnsi="Georgia"/>
          <w:sz w:val="24"/>
          <w:szCs w:val="24"/>
        </w:rPr>
        <w:t>’</w:t>
      </w:r>
      <w:r w:rsidR="00BD18AB" w:rsidRPr="005B70E2">
        <w:rPr>
          <w:rFonts w:ascii="Georgia" w:hAnsi="Georgia"/>
          <w:sz w:val="24"/>
          <w:szCs w:val="24"/>
        </w:rPr>
        <w:t xml:space="preserve"> </w:t>
      </w:r>
      <w:r w:rsidR="00145A07" w:rsidRPr="005B70E2">
        <w:rPr>
          <w:rFonts w:ascii="Georgia" w:hAnsi="Georgia"/>
          <w:sz w:val="24"/>
          <w:szCs w:val="24"/>
        </w:rPr>
        <w:t>the severity of a disaster</w:t>
      </w:r>
      <w:r w:rsidR="00F65FB8" w:rsidRPr="005B70E2">
        <w:rPr>
          <w:rFonts w:ascii="Georgia" w:hAnsi="Georgia"/>
          <w:sz w:val="24"/>
          <w:szCs w:val="24"/>
        </w:rPr>
        <w:t xml:space="preserve">.  This </w:t>
      </w:r>
      <w:r w:rsidR="00CA1203">
        <w:rPr>
          <w:rFonts w:ascii="Georgia" w:hAnsi="Georgia"/>
          <w:sz w:val="24"/>
          <w:szCs w:val="24"/>
        </w:rPr>
        <w:t xml:space="preserve">suggests </w:t>
      </w:r>
      <w:r w:rsidR="003F3614">
        <w:rPr>
          <w:rFonts w:ascii="Georgia" w:hAnsi="Georgia"/>
          <w:sz w:val="24"/>
          <w:szCs w:val="24"/>
        </w:rPr>
        <w:t>a</w:t>
      </w:r>
      <w:r w:rsidR="00CA1203">
        <w:rPr>
          <w:rFonts w:ascii="Georgia" w:hAnsi="Georgia"/>
          <w:sz w:val="24"/>
          <w:szCs w:val="24"/>
        </w:rPr>
        <w:t xml:space="preserve"> declaration </w:t>
      </w:r>
      <w:r w:rsidR="006E11C7" w:rsidRPr="005B70E2">
        <w:rPr>
          <w:rFonts w:ascii="Georgia" w:hAnsi="Georgia"/>
          <w:sz w:val="24"/>
          <w:szCs w:val="24"/>
        </w:rPr>
        <w:t xml:space="preserve">would </w:t>
      </w:r>
      <w:r w:rsidR="00F65FB8" w:rsidRPr="005B70E2">
        <w:rPr>
          <w:rFonts w:ascii="Georgia" w:hAnsi="Georgia"/>
          <w:sz w:val="24"/>
          <w:szCs w:val="24"/>
        </w:rPr>
        <w:t>be</w:t>
      </w:r>
      <w:r w:rsidR="006E11C7" w:rsidRPr="005B70E2">
        <w:rPr>
          <w:rFonts w:ascii="Georgia" w:hAnsi="Georgia"/>
          <w:sz w:val="24"/>
          <w:szCs w:val="24"/>
        </w:rPr>
        <w:t xml:space="preserve"> symbolic </w:t>
      </w:r>
      <w:r w:rsidR="00CA1203">
        <w:rPr>
          <w:rFonts w:ascii="Georgia" w:hAnsi="Georgia"/>
          <w:sz w:val="24"/>
          <w:szCs w:val="24"/>
        </w:rPr>
        <w:t>-</w:t>
      </w:r>
      <w:r w:rsidR="003F3614">
        <w:rPr>
          <w:rFonts w:ascii="Georgia" w:hAnsi="Georgia"/>
          <w:sz w:val="24"/>
          <w:szCs w:val="24"/>
        </w:rPr>
        <w:t xml:space="preserve"> hence</w:t>
      </w:r>
      <w:r w:rsidR="006E11C7" w:rsidRPr="005B70E2">
        <w:rPr>
          <w:rFonts w:ascii="Georgia" w:hAnsi="Georgia"/>
          <w:sz w:val="24"/>
          <w:szCs w:val="24"/>
        </w:rPr>
        <w:t xml:space="preserve"> unobjectionable</w:t>
      </w:r>
      <w:r w:rsidR="00F65FB8" w:rsidRPr="005B70E2">
        <w:rPr>
          <w:rFonts w:ascii="Georgia" w:hAnsi="Georgia"/>
          <w:sz w:val="24"/>
          <w:szCs w:val="24"/>
        </w:rPr>
        <w:t>, perhaps even laudable</w:t>
      </w:r>
      <w:r w:rsidR="00C2591C">
        <w:rPr>
          <w:rFonts w:ascii="Georgia" w:hAnsi="Georgia"/>
          <w:sz w:val="24"/>
          <w:szCs w:val="24"/>
        </w:rPr>
        <w:t>.  C</w:t>
      </w:r>
      <w:r w:rsidR="006E11C7" w:rsidRPr="005B70E2">
        <w:rPr>
          <w:rFonts w:ascii="Georgia" w:hAnsi="Georgia"/>
          <w:sz w:val="24"/>
          <w:szCs w:val="24"/>
        </w:rPr>
        <w:t>ertainly</w:t>
      </w:r>
      <w:r w:rsidR="00C2591C">
        <w:rPr>
          <w:rFonts w:ascii="Georgia" w:hAnsi="Georgia"/>
          <w:sz w:val="24"/>
          <w:szCs w:val="24"/>
        </w:rPr>
        <w:t>,</w:t>
      </w:r>
      <w:r w:rsidR="006E11C7" w:rsidRPr="005B70E2">
        <w:rPr>
          <w:rFonts w:ascii="Georgia" w:hAnsi="Georgia"/>
          <w:sz w:val="24"/>
          <w:szCs w:val="24"/>
        </w:rPr>
        <w:t xml:space="preserve"> that is the commentary so far</w:t>
      </w:r>
      <w:r w:rsidR="00FA604A" w:rsidRPr="005B70E2">
        <w:rPr>
          <w:rFonts w:ascii="Georgia" w:hAnsi="Georgia"/>
          <w:sz w:val="24"/>
          <w:szCs w:val="24"/>
        </w:rPr>
        <w:t>.</w:t>
      </w:r>
      <w:r w:rsidR="00BD18AB" w:rsidRPr="005B70E2">
        <w:rPr>
          <w:rFonts w:ascii="Georgia" w:hAnsi="Georgia"/>
          <w:sz w:val="24"/>
          <w:szCs w:val="24"/>
        </w:rPr>
        <w:t xml:space="preserve">  </w:t>
      </w:r>
    </w:p>
    <w:p w14:paraId="4F21DCB5" w14:textId="77777777" w:rsidR="00FC606A" w:rsidRPr="005B70E2" w:rsidRDefault="00FC606A" w:rsidP="005B70E2">
      <w:pPr>
        <w:spacing w:after="0"/>
        <w:rPr>
          <w:rFonts w:ascii="Georgia" w:hAnsi="Georgia"/>
          <w:sz w:val="24"/>
          <w:szCs w:val="24"/>
        </w:rPr>
      </w:pPr>
    </w:p>
    <w:p w14:paraId="2FD97051" w14:textId="46BA594B" w:rsidR="00FC606A" w:rsidRPr="005B70E2" w:rsidRDefault="00F65FB8" w:rsidP="005B70E2">
      <w:pPr>
        <w:spacing w:after="0"/>
        <w:rPr>
          <w:rFonts w:ascii="Georgia" w:hAnsi="Georgia"/>
          <w:sz w:val="24"/>
          <w:szCs w:val="24"/>
        </w:rPr>
      </w:pPr>
      <w:r w:rsidRPr="005B70E2">
        <w:rPr>
          <w:rFonts w:ascii="Georgia" w:hAnsi="Georgia"/>
          <w:sz w:val="24"/>
          <w:szCs w:val="24"/>
        </w:rPr>
        <w:t>However, th</w:t>
      </w:r>
      <w:r w:rsidR="003F3614">
        <w:rPr>
          <w:rFonts w:ascii="Georgia" w:hAnsi="Georgia"/>
          <w:sz w:val="24"/>
          <w:szCs w:val="24"/>
        </w:rPr>
        <w:t>at is</w:t>
      </w:r>
      <w:r w:rsidR="00C2591C">
        <w:rPr>
          <w:rFonts w:ascii="Georgia" w:hAnsi="Georgia"/>
          <w:sz w:val="24"/>
          <w:szCs w:val="24"/>
        </w:rPr>
        <w:t xml:space="preserve"> </w:t>
      </w:r>
      <w:r w:rsidR="00FC606A" w:rsidRPr="005B70E2">
        <w:rPr>
          <w:rFonts w:ascii="Georgia" w:hAnsi="Georgia"/>
          <w:sz w:val="24"/>
          <w:szCs w:val="24"/>
        </w:rPr>
        <w:t>bunkum.</w:t>
      </w:r>
      <w:r w:rsidR="00746F56" w:rsidRPr="005B70E2">
        <w:rPr>
          <w:rFonts w:ascii="Georgia" w:hAnsi="Georgia"/>
          <w:sz w:val="24"/>
          <w:szCs w:val="24"/>
        </w:rPr>
        <w:t xml:space="preserve">  </w:t>
      </w:r>
    </w:p>
    <w:p w14:paraId="16D1B6EC" w14:textId="77777777" w:rsidR="00746F56" w:rsidRPr="005B70E2" w:rsidRDefault="00746F56" w:rsidP="005B70E2">
      <w:pPr>
        <w:spacing w:after="0"/>
        <w:rPr>
          <w:rFonts w:ascii="Georgia" w:hAnsi="Georgia"/>
          <w:sz w:val="24"/>
          <w:szCs w:val="24"/>
        </w:rPr>
      </w:pPr>
    </w:p>
    <w:p w14:paraId="1D771391" w14:textId="1A68B988" w:rsidR="00746F56" w:rsidRPr="005B70E2" w:rsidRDefault="003F3614" w:rsidP="005B70E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Symbolism is not needed.  </w:t>
      </w:r>
      <w:r w:rsidR="00746F56" w:rsidRPr="005B70E2">
        <w:rPr>
          <w:rFonts w:ascii="Georgia" w:hAnsi="Georgia"/>
          <w:sz w:val="24"/>
          <w:szCs w:val="24"/>
        </w:rPr>
        <w:t>Th</w:t>
      </w:r>
      <w:r w:rsidR="00FA604A" w:rsidRPr="005B70E2">
        <w:rPr>
          <w:rFonts w:ascii="Georgia" w:hAnsi="Georgia"/>
          <w:sz w:val="24"/>
          <w:szCs w:val="24"/>
        </w:rPr>
        <w:t>ose</w:t>
      </w:r>
      <w:r w:rsidR="00746F56" w:rsidRPr="005B70E2">
        <w:rPr>
          <w:rFonts w:ascii="Georgia" w:hAnsi="Georgia"/>
          <w:sz w:val="24"/>
          <w:szCs w:val="24"/>
        </w:rPr>
        <w:t xml:space="preserve"> directly affected by a natural disaster, for example a bushfire, would </w:t>
      </w:r>
      <w:r w:rsidR="00CA1203">
        <w:rPr>
          <w:rFonts w:ascii="Georgia" w:hAnsi="Georgia"/>
          <w:sz w:val="24"/>
          <w:szCs w:val="24"/>
        </w:rPr>
        <w:t>not</w:t>
      </w:r>
      <w:r w:rsidR="00746F56" w:rsidRPr="005B70E2">
        <w:rPr>
          <w:rFonts w:ascii="Georgia" w:hAnsi="Georgia"/>
          <w:sz w:val="24"/>
          <w:szCs w:val="24"/>
        </w:rPr>
        <w:t xml:space="preserve"> need a Prime Ministerial </w:t>
      </w:r>
      <w:r w:rsidR="00CA1203">
        <w:rPr>
          <w:rFonts w:ascii="Georgia" w:hAnsi="Georgia"/>
          <w:sz w:val="24"/>
          <w:szCs w:val="24"/>
        </w:rPr>
        <w:t>‘signal’</w:t>
      </w:r>
      <w:r w:rsidR="00746F56" w:rsidRPr="005B70E2">
        <w:rPr>
          <w:rFonts w:ascii="Georgia" w:hAnsi="Georgia"/>
          <w:sz w:val="24"/>
          <w:szCs w:val="24"/>
        </w:rPr>
        <w:t xml:space="preserve"> </w:t>
      </w:r>
      <w:r w:rsidR="00CA1203">
        <w:rPr>
          <w:rFonts w:ascii="Georgia" w:hAnsi="Georgia"/>
          <w:sz w:val="24"/>
          <w:szCs w:val="24"/>
        </w:rPr>
        <w:t>about</w:t>
      </w:r>
      <w:r w:rsidR="00746F56" w:rsidRPr="005B70E2">
        <w:rPr>
          <w:rFonts w:ascii="Georgia" w:hAnsi="Georgia"/>
          <w:sz w:val="24"/>
          <w:szCs w:val="24"/>
        </w:rPr>
        <w:t xml:space="preserve"> their situation.  Those not so affected would be bombarded by the media</w:t>
      </w:r>
      <w:r w:rsidR="00CA1203">
        <w:rPr>
          <w:rFonts w:ascii="Georgia" w:hAnsi="Georgia"/>
          <w:sz w:val="24"/>
          <w:szCs w:val="24"/>
        </w:rPr>
        <w:t xml:space="preserve"> – any </w:t>
      </w:r>
      <w:r w:rsidR="002F26C9">
        <w:rPr>
          <w:rFonts w:ascii="Georgia" w:hAnsi="Georgia"/>
          <w:sz w:val="24"/>
          <w:szCs w:val="24"/>
        </w:rPr>
        <w:t>Prime Ministerial</w:t>
      </w:r>
      <w:r w:rsidR="00CA1203">
        <w:rPr>
          <w:rFonts w:ascii="Georgia" w:hAnsi="Georgia"/>
          <w:sz w:val="24"/>
          <w:szCs w:val="24"/>
        </w:rPr>
        <w:t xml:space="preserve"> signal</w:t>
      </w:r>
      <w:r w:rsidR="00746F56" w:rsidRPr="005B70E2">
        <w:rPr>
          <w:rFonts w:ascii="Georgia" w:hAnsi="Georgia"/>
          <w:sz w:val="24"/>
          <w:szCs w:val="24"/>
        </w:rPr>
        <w:t xml:space="preserve"> </w:t>
      </w:r>
      <w:r w:rsidR="00CA1203">
        <w:rPr>
          <w:rFonts w:ascii="Georgia" w:hAnsi="Georgia"/>
          <w:sz w:val="24"/>
          <w:szCs w:val="24"/>
        </w:rPr>
        <w:t xml:space="preserve">would be </w:t>
      </w:r>
      <w:r w:rsidR="00746F56" w:rsidRPr="005B70E2">
        <w:rPr>
          <w:rFonts w:ascii="Georgia" w:hAnsi="Georgia"/>
          <w:sz w:val="24"/>
          <w:szCs w:val="24"/>
        </w:rPr>
        <w:t xml:space="preserve">redundant to them.  And while the report claimed a declaration </w:t>
      </w:r>
      <w:r w:rsidR="006E11C7" w:rsidRPr="005B70E2">
        <w:rPr>
          <w:rFonts w:ascii="Georgia" w:hAnsi="Georgia"/>
          <w:sz w:val="24"/>
          <w:szCs w:val="24"/>
        </w:rPr>
        <w:t>could</w:t>
      </w:r>
      <w:r w:rsidR="00746F56" w:rsidRPr="005B70E2">
        <w:rPr>
          <w:rFonts w:ascii="Georgia" w:hAnsi="Georgia"/>
          <w:sz w:val="24"/>
          <w:szCs w:val="24"/>
        </w:rPr>
        <w:t xml:space="preserve"> activate </w:t>
      </w:r>
      <w:r w:rsidR="006E11C7" w:rsidRPr="005B70E2">
        <w:rPr>
          <w:rFonts w:ascii="Georgia" w:hAnsi="Georgia"/>
          <w:sz w:val="24"/>
          <w:szCs w:val="24"/>
        </w:rPr>
        <w:t xml:space="preserve">Commonwealth </w:t>
      </w:r>
      <w:r w:rsidR="00F03398" w:rsidRPr="005B70E2">
        <w:rPr>
          <w:rFonts w:ascii="Georgia" w:hAnsi="Georgia"/>
          <w:sz w:val="24"/>
          <w:szCs w:val="24"/>
        </w:rPr>
        <w:t>agencies</w:t>
      </w:r>
      <w:r w:rsidR="006E11C7" w:rsidRPr="005B70E2">
        <w:rPr>
          <w:rFonts w:ascii="Georgia" w:hAnsi="Georgia"/>
          <w:sz w:val="24"/>
          <w:szCs w:val="24"/>
        </w:rPr>
        <w:t xml:space="preserve"> etc</w:t>
      </w:r>
      <w:r w:rsidR="00746F56" w:rsidRPr="005B70E2">
        <w:rPr>
          <w:rFonts w:ascii="Georgia" w:hAnsi="Georgia"/>
          <w:sz w:val="24"/>
          <w:szCs w:val="24"/>
        </w:rPr>
        <w:t xml:space="preserve">, </w:t>
      </w:r>
      <w:r w:rsidR="00FA604A" w:rsidRPr="005B70E2">
        <w:rPr>
          <w:rFonts w:ascii="Georgia" w:hAnsi="Georgia"/>
          <w:sz w:val="24"/>
          <w:szCs w:val="24"/>
        </w:rPr>
        <w:t>that</w:t>
      </w:r>
      <w:r w:rsidR="00746F56" w:rsidRPr="005B70E2">
        <w:rPr>
          <w:rFonts w:ascii="Georgia" w:hAnsi="Georgia"/>
          <w:sz w:val="24"/>
          <w:szCs w:val="24"/>
        </w:rPr>
        <w:t xml:space="preserve"> would be done faster and </w:t>
      </w:r>
      <w:r w:rsidR="00FA604A" w:rsidRPr="005B70E2">
        <w:rPr>
          <w:rFonts w:ascii="Georgia" w:hAnsi="Georgia"/>
          <w:sz w:val="24"/>
          <w:szCs w:val="24"/>
        </w:rPr>
        <w:t>better</w:t>
      </w:r>
      <w:r w:rsidR="00746F56" w:rsidRPr="005B70E2">
        <w:rPr>
          <w:rFonts w:ascii="Georgia" w:hAnsi="Georgia"/>
          <w:sz w:val="24"/>
          <w:szCs w:val="24"/>
        </w:rPr>
        <w:t xml:space="preserve"> by relevant Ministers</w:t>
      </w:r>
      <w:r w:rsidR="006E11C7" w:rsidRPr="005B70E2">
        <w:rPr>
          <w:rFonts w:ascii="Georgia" w:hAnsi="Georgia"/>
          <w:sz w:val="24"/>
          <w:szCs w:val="24"/>
        </w:rPr>
        <w:t xml:space="preserve"> and established procedures</w:t>
      </w:r>
      <w:r w:rsidR="00746F56" w:rsidRPr="005B70E2">
        <w:rPr>
          <w:rFonts w:ascii="Georgia" w:hAnsi="Georgia"/>
          <w:sz w:val="24"/>
          <w:szCs w:val="24"/>
        </w:rPr>
        <w:t xml:space="preserve">.  </w:t>
      </w:r>
    </w:p>
    <w:p w14:paraId="7B0EBF43" w14:textId="77777777" w:rsidR="00F65FB8" w:rsidRPr="005B70E2" w:rsidRDefault="00F65FB8" w:rsidP="005B70E2">
      <w:pPr>
        <w:spacing w:after="0"/>
        <w:rPr>
          <w:rFonts w:ascii="Georgia" w:hAnsi="Georgia"/>
          <w:sz w:val="24"/>
          <w:szCs w:val="24"/>
        </w:rPr>
      </w:pPr>
    </w:p>
    <w:p w14:paraId="34AF4696" w14:textId="4096FBE8" w:rsidR="00DB68E4" w:rsidRDefault="00CA1203" w:rsidP="005B70E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the extent a declaration </w:t>
      </w:r>
      <w:r w:rsidR="00DB68E4">
        <w:rPr>
          <w:rFonts w:ascii="Georgia" w:hAnsi="Georgia"/>
          <w:sz w:val="24"/>
          <w:szCs w:val="24"/>
        </w:rPr>
        <w:t>is</w:t>
      </w:r>
      <w:r>
        <w:rPr>
          <w:rFonts w:ascii="Georgia" w:hAnsi="Georgia"/>
          <w:sz w:val="24"/>
          <w:szCs w:val="24"/>
        </w:rPr>
        <w:t xml:space="preserve"> </w:t>
      </w:r>
      <w:r w:rsidR="00DB68E4">
        <w:rPr>
          <w:rFonts w:ascii="Georgia" w:hAnsi="Georgia"/>
          <w:sz w:val="24"/>
          <w:szCs w:val="24"/>
        </w:rPr>
        <w:t xml:space="preserve">such </w:t>
      </w:r>
      <w:r>
        <w:rPr>
          <w:rFonts w:ascii="Georgia" w:hAnsi="Georgia"/>
          <w:sz w:val="24"/>
          <w:szCs w:val="24"/>
        </w:rPr>
        <w:t>a signal</w:t>
      </w:r>
      <w:r w:rsidR="00DB68E4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it </w:t>
      </w:r>
      <w:r w:rsidR="00DB68E4">
        <w:rPr>
          <w:rFonts w:ascii="Georgia" w:hAnsi="Georgia"/>
          <w:sz w:val="24"/>
          <w:szCs w:val="24"/>
        </w:rPr>
        <w:t>is politi</w:t>
      </w:r>
      <w:r>
        <w:rPr>
          <w:rFonts w:ascii="Georgia" w:hAnsi="Georgia"/>
          <w:sz w:val="24"/>
          <w:szCs w:val="24"/>
        </w:rPr>
        <w:t xml:space="preserve">cal </w:t>
      </w:r>
      <w:r w:rsidR="00F65FB8" w:rsidRPr="005B70E2">
        <w:rPr>
          <w:rFonts w:ascii="Georgia" w:hAnsi="Georgia"/>
          <w:sz w:val="24"/>
          <w:szCs w:val="24"/>
        </w:rPr>
        <w:t xml:space="preserve">grandstanding.  </w:t>
      </w:r>
      <w:r w:rsidR="00FA604A" w:rsidRPr="005B70E2">
        <w:rPr>
          <w:rFonts w:ascii="Georgia" w:hAnsi="Georgia"/>
          <w:sz w:val="24"/>
          <w:szCs w:val="24"/>
        </w:rPr>
        <w:t xml:space="preserve">That the proposal is for </w:t>
      </w:r>
      <w:r>
        <w:rPr>
          <w:rFonts w:ascii="Georgia" w:hAnsi="Georgia"/>
          <w:sz w:val="24"/>
          <w:szCs w:val="24"/>
        </w:rPr>
        <w:t>it</w:t>
      </w:r>
      <w:r w:rsidR="00F65FB8" w:rsidRPr="005B70E2">
        <w:rPr>
          <w:rFonts w:ascii="Georgia" w:hAnsi="Georgia"/>
          <w:sz w:val="24"/>
          <w:szCs w:val="24"/>
        </w:rPr>
        <w:t xml:space="preserve"> to be made</w:t>
      </w:r>
      <w:r w:rsidR="00FA604A" w:rsidRPr="005B70E2">
        <w:rPr>
          <w:rFonts w:ascii="Georgia" w:hAnsi="Georgia"/>
          <w:sz w:val="24"/>
          <w:szCs w:val="24"/>
        </w:rPr>
        <w:t xml:space="preserve"> by a political actor – the Prime Minister – confirms this.</w:t>
      </w:r>
      <w:r w:rsidR="00F65FB8" w:rsidRPr="005B70E2">
        <w:rPr>
          <w:rFonts w:ascii="Georgia" w:hAnsi="Georgia"/>
          <w:sz w:val="24"/>
          <w:szCs w:val="24"/>
        </w:rPr>
        <w:t xml:space="preserve">  </w:t>
      </w:r>
    </w:p>
    <w:p w14:paraId="2FD6350A" w14:textId="77777777" w:rsidR="00DB68E4" w:rsidRDefault="00DB68E4" w:rsidP="005B70E2">
      <w:pPr>
        <w:spacing w:after="0"/>
        <w:rPr>
          <w:rFonts w:ascii="Georgia" w:hAnsi="Georgia"/>
          <w:sz w:val="24"/>
          <w:szCs w:val="24"/>
        </w:rPr>
      </w:pPr>
    </w:p>
    <w:p w14:paraId="7E5EF6D0" w14:textId="77777777" w:rsidR="002F26C9" w:rsidRDefault="002F26C9" w:rsidP="005B70E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Yet</w:t>
      </w:r>
      <w:r w:rsidR="001B21F8">
        <w:rPr>
          <w:rFonts w:ascii="Georgia" w:hAnsi="Georgia"/>
          <w:sz w:val="24"/>
          <w:szCs w:val="24"/>
        </w:rPr>
        <w:t xml:space="preserve"> that only deals with the </w:t>
      </w:r>
      <w:r w:rsidR="00DB68E4">
        <w:rPr>
          <w:rFonts w:ascii="Georgia" w:hAnsi="Georgia"/>
          <w:sz w:val="24"/>
          <w:szCs w:val="24"/>
        </w:rPr>
        <w:t xml:space="preserve">recommendation’s </w:t>
      </w:r>
      <w:r w:rsidR="001B21F8">
        <w:rPr>
          <w:rFonts w:ascii="Georgia" w:hAnsi="Georgia"/>
          <w:sz w:val="24"/>
          <w:szCs w:val="24"/>
        </w:rPr>
        <w:t xml:space="preserve">first component. </w:t>
      </w:r>
      <w:r w:rsidR="00EF6F7F">
        <w:rPr>
          <w:rFonts w:ascii="Georgia" w:hAnsi="Georgia"/>
          <w:sz w:val="24"/>
          <w:szCs w:val="24"/>
        </w:rPr>
        <w:t>The</w:t>
      </w:r>
      <w:r>
        <w:rPr>
          <w:rFonts w:ascii="Georgia" w:hAnsi="Georgia"/>
          <w:sz w:val="24"/>
          <w:szCs w:val="24"/>
        </w:rPr>
        <w:t xml:space="preserve">re are big problems with the other two.  </w:t>
      </w:r>
    </w:p>
    <w:p w14:paraId="66A5574C" w14:textId="77777777" w:rsidR="002F26C9" w:rsidRDefault="002F26C9" w:rsidP="005B70E2">
      <w:pPr>
        <w:spacing w:after="0"/>
        <w:rPr>
          <w:rFonts w:ascii="Georgia" w:hAnsi="Georgia"/>
          <w:sz w:val="24"/>
          <w:szCs w:val="24"/>
        </w:rPr>
      </w:pPr>
    </w:p>
    <w:p w14:paraId="38B81B1E" w14:textId="1C2F88F1" w:rsidR="00CA1203" w:rsidRDefault="002F26C9" w:rsidP="005B70E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</w:t>
      </w:r>
      <w:r w:rsidR="00EF6F7F">
        <w:rPr>
          <w:rFonts w:ascii="Georgia" w:hAnsi="Georgia"/>
          <w:sz w:val="24"/>
          <w:szCs w:val="24"/>
        </w:rPr>
        <w:t xml:space="preserve"> very idea of </w:t>
      </w:r>
      <w:r w:rsidR="00CA1203">
        <w:rPr>
          <w:rFonts w:ascii="Georgia" w:hAnsi="Georgia"/>
          <w:sz w:val="24"/>
          <w:szCs w:val="24"/>
        </w:rPr>
        <w:t xml:space="preserve">legislation </w:t>
      </w:r>
      <w:r w:rsidR="00EF6F7F">
        <w:rPr>
          <w:rFonts w:ascii="Georgia" w:hAnsi="Georgia"/>
          <w:sz w:val="24"/>
          <w:szCs w:val="24"/>
        </w:rPr>
        <w:t xml:space="preserve">means </w:t>
      </w:r>
      <w:r w:rsidR="00FF232F">
        <w:rPr>
          <w:rFonts w:ascii="Georgia" w:hAnsi="Georgia"/>
          <w:sz w:val="24"/>
          <w:szCs w:val="24"/>
        </w:rPr>
        <w:t>‘the</w:t>
      </w:r>
      <w:r w:rsidR="00EF6F7F">
        <w:rPr>
          <w:rFonts w:ascii="Georgia" w:hAnsi="Georgia"/>
          <w:sz w:val="24"/>
          <w:szCs w:val="24"/>
        </w:rPr>
        <w:t xml:space="preserve"> signal</w:t>
      </w:r>
      <w:r w:rsidR="00FF232F">
        <w:rPr>
          <w:rFonts w:ascii="Georgia" w:hAnsi="Georgia"/>
          <w:sz w:val="24"/>
          <w:szCs w:val="24"/>
        </w:rPr>
        <w:t>’</w:t>
      </w:r>
      <w:r w:rsidR="00EF6F7F">
        <w:rPr>
          <w:rFonts w:ascii="Georgia" w:hAnsi="Georgia"/>
          <w:sz w:val="24"/>
          <w:szCs w:val="24"/>
        </w:rPr>
        <w:t xml:space="preserve"> is not just about the disaster but </w:t>
      </w:r>
      <w:r w:rsidR="003F3614">
        <w:rPr>
          <w:rFonts w:ascii="Georgia" w:hAnsi="Georgia"/>
          <w:sz w:val="24"/>
          <w:szCs w:val="24"/>
        </w:rPr>
        <w:t xml:space="preserve">activation of </w:t>
      </w:r>
      <w:r w:rsidR="00EF6F7F">
        <w:rPr>
          <w:rFonts w:ascii="Georgia" w:hAnsi="Georgia"/>
          <w:sz w:val="24"/>
          <w:szCs w:val="24"/>
        </w:rPr>
        <w:t xml:space="preserve">extraordinary powers </w:t>
      </w:r>
      <w:r w:rsidR="003F3614">
        <w:rPr>
          <w:rFonts w:ascii="Georgia" w:hAnsi="Georgia"/>
          <w:sz w:val="24"/>
          <w:szCs w:val="24"/>
        </w:rPr>
        <w:t>for</w:t>
      </w:r>
      <w:r w:rsidR="00CA1203">
        <w:rPr>
          <w:rFonts w:ascii="Georgia" w:hAnsi="Georgia"/>
          <w:sz w:val="24"/>
          <w:szCs w:val="24"/>
        </w:rPr>
        <w:t xml:space="preserve"> the Prime Minister and the Home Affairs portfolio</w:t>
      </w:r>
      <w:r w:rsidR="003F3614">
        <w:rPr>
          <w:rFonts w:ascii="Georgia" w:hAnsi="Georgia"/>
          <w:sz w:val="24"/>
          <w:szCs w:val="24"/>
        </w:rPr>
        <w:t>.</w:t>
      </w:r>
      <w:r w:rsidR="00EF6F7F">
        <w:rPr>
          <w:rFonts w:ascii="Georgia" w:hAnsi="Georgia"/>
          <w:sz w:val="24"/>
          <w:szCs w:val="24"/>
        </w:rPr>
        <w:t xml:space="preserve">  Powers such as to ‘</w:t>
      </w:r>
      <w:r w:rsidR="001B65B6">
        <w:rPr>
          <w:rFonts w:ascii="Georgia" w:hAnsi="Georgia"/>
          <w:sz w:val="24"/>
          <w:szCs w:val="24"/>
        </w:rPr>
        <w:t>put boots on the ground</w:t>
      </w:r>
      <w:r w:rsidR="00EF6F7F">
        <w:rPr>
          <w:rFonts w:ascii="Georgia" w:hAnsi="Georgia"/>
          <w:sz w:val="24"/>
          <w:szCs w:val="24"/>
        </w:rPr>
        <w:t>’</w:t>
      </w:r>
      <w:r w:rsidR="00CA1203">
        <w:rPr>
          <w:rFonts w:ascii="Georgia" w:hAnsi="Georgia"/>
          <w:sz w:val="24"/>
          <w:szCs w:val="24"/>
        </w:rPr>
        <w:t>.</w:t>
      </w:r>
      <w:r w:rsidR="001B21F8">
        <w:rPr>
          <w:rFonts w:ascii="Georgia" w:hAnsi="Georgia"/>
          <w:sz w:val="24"/>
          <w:szCs w:val="24"/>
        </w:rPr>
        <w:t xml:space="preserve">  That is the point of the other components of the recommendation</w:t>
      </w:r>
      <w:r w:rsidR="00DB68E4">
        <w:rPr>
          <w:rFonts w:ascii="Georgia" w:hAnsi="Georgia"/>
          <w:sz w:val="24"/>
          <w:szCs w:val="24"/>
        </w:rPr>
        <w:t>,</w:t>
      </w:r>
      <w:r w:rsidR="001B21F8">
        <w:rPr>
          <w:rFonts w:ascii="Georgia" w:hAnsi="Georgia"/>
          <w:sz w:val="24"/>
          <w:szCs w:val="24"/>
        </w:rPr>
        <w:t xml:space="preserve"> (2) and (3)</w:t>
      </w:r>
      <w:r w:rsidR="00EF6F7F">
        <w:rPr>
          <w:rFonts w:ascii="Georgia" w:hAnsi="Georgia"/>
          <w:sz w:val="24"/>
          <w:szCs w:val="24"/>
        </w:rPr>
        <w:t>, which envisage unilateral exercise of powers – without consent of States</w:t>
      </w:r>
      <w:r w:rsidR="001B21F8">
        <w:rPr>
          <w:rFonts w:ascii="Georgia" w:hAnsi="Georgia"/>
          <w:sz w:val="24"/>
          <w:szCs w:val="24"/>
        </w:rPr>
        <w:t>.</w:t>
      </w:r>
    </w:p>
    <w:p w14:paraId="195099E2" w14:textId="77777777" w:rsidR="00CA1203" w:rsidRDefault="00CA1203" w:rsidP="005B70E2">
      <w:pPr>
        <w:spacing w:after="0"/>
        <w:rPr>
          <w:rFonts w:ascii="Georgia" w:hAnsi="Georgia"/>
          <w:sz w:val="24"/>
          <w:szCs w:val="24"/>
        </w:rPr>
      </w:pPr>
    </w:p>
    <w:p w14:paraId="0640E227" w14:textId="08230D8E" w:rsidR="00DB68E4" w:rsidRDefault="00FA604A" w:rsidP="005B70E2">
      <w:pPr>
        <w:spacing w:after="0"/>
        <w:rPr>
          <w:rFonts w:ascii="Georgia" w:hAnsi="Georgia"/>
          <w:sz w:val="24"/>
          <w:szCs w:val="24"/>
        </w:rPr>
      </w:pPr>
      <w:r w:rsidRPr="005B70E2">
        <w:rPr>
          <w:rFonts w:ascii="Georgia" w:hAnsi="Georgia"/>
          <w:sz w:val="24"/>
          <w:szCs w:val="24"/>
        </w:rPr>
        <w:t>T</w:t>
      </w:r>
      <w:r w:rsidR="009C5098">
        <w:rPr>
          <w:rFonts w:ascii="Georgia" w:hAnsi="Georgia"/>
          <w:sz w:val="24"/>
          <w:szCs w:val="24"/>
        </w:rPr>
        <w:t>rue, t</w:t>
      </w:r>
      <w:r w:rsidRPr="005B70E2">
        <w:rPr>
          <w:rFonts w:ascii="Georgia" w:hAnsi="Georgia"/>
          <w:sz w:val="24"/>
          <w:szCs w:val="24"/>
        </w:rPr>
        <w:t>he report</w:t>
      </w:r>
      <w:r w:rsidR="00EF6F7F">
        <w:rPr>
          <w:rFonts w:ascii="Georgia" w:hAnsi="Georgia"/>
          <w:sz w:val="24"/>
          <w:szCs w:val="24"/>
        </w:rPr>
        <w:t xml:space="preserve"> </w:t>
      </w:r>
      <w:r w:rsidRPr="005B70E2">
        <w:rPr>
          <w:rFonts w:ascii="Georgia" w:hAnsi="Georgia"/>
          <w:sz w:val="24"/>
          <w:szCs w:val="24"/>
        </w:rPr>
        <w:t>sa</w:t>
      </w:r>
      <w:r w:rsidR="005B5A6E" w:rsidRPr="005B70E2">
        <w:rPr>
          <w:rFonts w:ascii="Georgia" w:hAnsi="Georgia"/>
          <w:sz w:val="24"/>
          <w:szCs w:val="24"/>
        </w:rPr>
        <w:t xml:space="preserve">id </w:t>
      </w:r>
      <w:r w:rsidR="00914752" w:rsidRPr="005B70E2">
        <w:rPr>
          <w:rFonts w:ascii="Georgia" w:hAnsi="Georgia"/>
          <w:sz w:val="24"/>
          <w:szCs w:val="24"/>
        </w:rPr>
        <w:t xml:space="preserve">unilateral action </w:t>
      </w:r>
      <w:r w:rsidRPr="005B70E2">
        <w:rPr>
          <w:rFonts w:ascii="Georgia" w:hAnsi="Georgia"/>
          <w:sz w:val="24"/>
          <w:szCs w:val="24"/>
        </w:rPr>
        <w:t xml:space="preserve">should only be in exceptional cases </w:t>
      </w:r>
      <w:r w:rsidR="00DB68E4">
        <w:rPr>
          <w:rFonts w:ascii="Georgia" w:hAnsi="Georgia"/>
          <w:sz w:val="24"/>
          <w:szCs w:val="24"/>
        </w:rPr>
        <w:t xml:space="preserve">- </w:t>
      </w:r>
      <w:r w:rsidR="00F03398" w:rsidRPr="005B70E2">
        <w:rPr>
          <w:rFonts w:ascii="Georgia" w:hAnsi="Georgia"/>
          <w:sz w:val="24"/>
          <w:szCs w:val="24"/>
        </w:rPr>
        <w:t xml:space="preserve">when </w:t>
      </w:r>
      <w:r w:rsidR="005D7184">
        <w:rPr>
          <w:rFonts w:ascii="Georgia" w:hAnsi="Georgia"/>
          <w:sz w:val="24"/>
          <w:szCs w:val="24"/>
        </w:rPr>
        <w:t>a</w:t>
      </w:r>
      <w:r w:rsidR="00F03398" w:rsidRPr="005B70E2">
        <w:rPr>
          <w:rFonts w:ascii="Georgia" w:hAnsi="Georgia"/>
          <w:sz w:val="24"/>
          <w:szCs w:val="24"/>
        </w:rPr>
        <w:t xml:space="preserve"> State is </w:t>
      </w:r>
      <w:r w:rsidR="00DB68E4">
        <w:rPr>
          <w:rFonts w:ascii="Georgia" w:hAnsi="Georgia"/>
          <w:sz w:val="24"/>
          <w:szCs w:val="24"/>
        </w:rPr>
        <w:t>incapacitated and lives are at stake etc</w:t>
      </w:r>
      <w:r w:rsidR="00F03398" w:rsidRPr="005B70E2">
        <w:rPr>
          <w:rFonts w:ascii="Georgia" w:hAnsi="Georgia"/>
          <w:sz w:val="24"/>
          <w:szCs w:val="24"/>
        </w:rPr>
        <w:t>.</w:t>
      </w:r>
      <w:r w:rsidR="00DB68E4">
        <w:rPr>
          <w:rFonts w:ascii="Georgia" w:hAnsi="Georgia"/>
          <w:sz w:val="24"/>
          <w:szCs w:val="24"/>
        </w:rPr>
        <w:t xml:space="preserve">  Yet </w:t>
      </w:r>
      <w:r w:rsidR="00F03398" w:rsidRPr="005B70E2">
        <w:rPr>
          <w:rFonts w:ascii="Georgia" w:hAnsi="Georgia"/>
          <w:sz w:val="24"/>
          <w:szCs w:val="24"/>
        </w:rPr>
        <w:t xml:space="preserve">the recommendation </w:t>
      </w:r>
      <w:r w:rsidR="00DB68E4">
        <w:rPr>
          <w:rFonts w:ascii="Georgia" w:hAnsi="Georgia"/>
          <w:sz w:val="24"/>
          <w:szCs w:val="24"/>
        </w:rPr>
        <w:t>is not so</w:t>
      </w:r>
      <w:r w:rsidR="00F03398" w:rsidRPr="005B70E2">
        <w:rPr>
          <w:rFonts w:ascii="Georgia" w:hAnsi="Georgia"/>
          <w:sz w:val="24"/>
          <w:szCs w:val="24"/>
        </w:rPr>
        <w:t xml:space="preserve"> constrained. </w:t>
      </w:r>
    </w:p>
    <w:p w14:paraId="6AB4EB99" w14:textId="77777777" w:rsidR="00F03398" w:rsidRPr="005B70E2" w:rsidRDefault="00F03398" w:rsidP="005B70E2">
      <w:pPr>
        <w:spacing w:after="0"/>
        <w:rPr>
          <w:rFonts w:ascii="Georgia" w:hAnsi="Georgia"/>
          <w:sz w:val="24"/>
          <w:szCs w:val="24"/>
        </w:rPr>
      </w:pPr>
    </w:p>
    <w:p w14:paraId="1F1428A1" w14:textId="5ADC999C" w:rsidR="00D026E8" w:rsidRDefault="00D026E8" w:rsidP="005B70E2">
      <w:pPr>
        <w:spacing w:after="0"/>
        <w:rPr>
          <w:rFonts w:ascii="Georgia" w:hAnsi="Georgia" w:cstheme="minorHAnsi"/>
          <w:sz w:val="24"/>
          <w:szCs w:val="24"/>
        </w:rPr>
      </w:pPr>
      <w:r w:rsidRPr="005B70E2">
        <w:rPr>
          <w:rFonts w:ascii="Georgia" w:hAnsi="Georgia" w:cstheme="minorHAnsi"/>
          <w:sz w:val="24"/>
          <w:szCs w:val="24"/>
        </w:rPr>
        <w:t>T</w:t>
      </w:r>
      <w:r w:rsidR="0045572F" w:rsidRPr="005B70E2">
        <w:rPr>
          <w:rFonts w:ascii="Georgia" w:hAnsi="Georgia" w:cstheme="minorHAnsi"/>
          <w:sz w:val="24"/>
          <w:szCs w:val="24"/>
        </w:rPr>
        <w:t xml:space="preserve">he </w:t>
      </w:r>
      <w:r w:rsidR="00F03398" w:rsidRPr="005B70E2">
        <w:rPr>
          <w:rFonts w:ascii="Georgia" w:hAnsi="Georgia" w:cstheme="minorHAnsi"/>
          <w:sz w:val="24"/>
          <w:szCs w:val="24"/>
        </w:rPr>
        <w:t>report a</w:t>
      </w:r>
      <w:r w:rsidR="005A39E0" w:rsidRPr="005B70E2">
        <w:rPr>
          <w:rFonts w:ascii="Georgia" w:hAnsi="Georgia" w:cstheme="minorHAnsi"/>
          <w:sz w:val="24"/>
          <w:szCs w:val="24"/>
        </w:rPr>
        <w:t>lso</w:t>
      </w:r>
      <w:r w:rsidR="0045572F" w:rsidRPr="005B70E2">
        <w:rPr>
          <w:rFonts w:ascii="Georgia" w:hAnsi="Georgia" w:cstheme="minorHAnsi"/>
          <w:sz w:val="24"/>
          <w:szCs w:val="24"/>
        </w:rPr>
        <w:t xml:space="preserve"> recommended </w:t>
      </w:r>
      <w:r w:rsidR="00D07E19" w:rsidRPr="005B70E2">
        <w:rPr>
          <w:rFonts w:ascii="Georgia" w:hAnsi="Georgia" w:cstheme="minorHAnsi"/>
          <w:sz w:val="24"/>
          <w:szCs w:val="24"/>
        </w:rPr>
        <w:t xml:space="preserve">an </w:t>
      </w:r>
      <w:r w:rsidR="0045572F" w:rsidRPr="005B70E2">
        <w:rPr>
          <w:rFonts w:ascii="Georgia" w:hAnsi="Georgia" w:cstheme="minorHAnsi"/>
          <w:sz w:val="24"/>
          <w:szCs w:val="24"/>
        </w:rPr>
        <w:t>increas</w:t>
      </w:r>
      <w:r w:rsidR="00D07E19" w:rsidRPr="005B70E2">
        <w:rPr>
          <w:rFonts w:ascii="Georgia" w:hAnsi="Georgia" w:cstheme="minorHAnsi"/>
          <w:sz w:val="24"/>
          <w:szCs w:val="24"/>
        </w:rPr>
        <w:t>e in</w:t>
      </w:r>
      <w:r w:rsidR="0045572F" w:rsidRPr="005B70E2">
        <w:rPr>
          <w:rFonts w:ascii="Georgia" w:hAnsi="Georgia" w:cstheme="minorHAnsi"/>
          <w:sz w:val="24"/>
          <w:szCs w:val="24"/>
        </w:rPr>
        <w:t xml:space="preserve"> the scope of the Department of Home Affairs </w:t>
      </w:r>
      <w:r w:rsidR="00DB68E4">
        <w:rPr>
          <w:rFonts w:ascii="Georgia" w:hAnsi="Georgia" w:cstheme="minorHAnsi"/>
          <w:sz w:val="24"/>
          <w:szCs w:val="24"/>
        </w:rPr>
        <w:t>in</w:t>
      </w:r>
      <w:r w:rsidR="00B01B1E" w:rsidRPr="005B70E2">
        <w:rPr>
          <w:rFonts w:ascii="Georgia" w:hAnsi="Georgia" w:cstheme="minorHAnsi"/>
          <w:sz w:val="24"/>
          <w:szCs w:val="24"/>
        </w:rPr>
        <w:t xml:space="preserve"> emergency responses.</w:t>
      </w:r>
      <w:r w:rsidRPr="005B70E2">
        <w:rPr>
          <w:rFonts w:ascii="Georgia" w:hAnsi="Georgia" w:cstheme="minorHAnsi"/>
          <w:sz w:val="24"/>
          <w:szCs w:val="24"/>
        </w:rPr>
        <w:t xml:space="preserve"> </w:t>
      </w:r>
      <w:r w:rsidR="00B01B1E" w:rsidRPr="005B70E2">
        <w:rPr>
          <w:rFonts w:ascii="Georgia" w:hAnsi="Georgia" w:cstheme="minorHAnsi"/>
          <w:sz w:val="24"/>
          <w:szCs w:val="24"/>
        </w:rPr>
        <w:t xml:space="preserve">  </w:t>
      </w:r>
      <w:r w:rsidR="00DB68E4">
        <w:rPr>
          <w:rFonts w:ascii="Georgia" w:hAnsi="Georgia" w:cstheme="minorHAnsi"/>
          <w:sz w:val="24"/>
          <w:szCs w:val="24"/>
        </w:rPr>
        <w:t xml:space="preserve">This might </w:t>
      </w:r>
      <w:r w:rsidR="00B01B1E" w:rsidRPr="005B70E2">
        <w:rPr>
          <w:rFonts w:ascii="Georgia" w:hAnsi="Georgia" w:cstheme="minorHAnsi"/>
          <w:sz w:val="24"/>
          <w:szCs w:val="24"/>
        </w:rPr>
        <w:t xml:space="preserve">foreshadow some control of </w:t>
      </w:r>
      <w:r w:rsidR="00DB68E4">
        <w:rPr>
          <w:rFonts w:ascii="Georgia" w:hAnsi="Georgia" w:cstheme="minorHAnsi"/>
          <w:sz w:val="24"/>
          <w:szCs w:val="24"/>
        </w:rPr>
        <w:t xml:space="preserve">‘boots’ by </w:t>
      </w:r>
      <w:r w:rsidR="00B01B1E" w:rsidRPr="005B70E2">
        <w:rPr>
          <w:rFonts w:ascii="Georgia" w:hAnsi="Georgia" w:cstheme="minorHAnsi"/>
          <w:sz w:val="24"/>
          <w:szCs w:val="24"/>
        </w:rPr>
        <w:t>th</w:t>
      </w:r>
      <w:r w:rsidR="00DB68E4">
        <w:rPr>
          <w:rFonts w:ascii="Georgia" w:hAnsi="Georgia" w:cstheme="minorHAnsi"/>
          <w:sz w:val="24"/>
          <w:szCs w:val="24"/>
        </w:rPr>
        <w:t>at</w:t>
      </w:r>
      <w:r w:rsidR="00B01B1E" w:rsidRPr="005B70E2">
        <w:rPr>
          <w:rFonts w:ascii="Georgia" w:hAnsi="Georgia" w:cstheme="minorHAnsi"/>
          <w:sz w:val="24"/>
          <w:szCs w:val="24"/>
        </w:rPr>
        <w:t xml:space="preserve"> Department</w:t>
      </w:r>
      <w:r w:rsidR="00DB68E4">
        <w:rPr>
          <w:rFonts w:ascii="Georgia" w:hAnsi="Georgia" w:cstheme="minorHAnsi"/>
          <w:sz w:val="24"/>
          <w:szCs w:val="24"/>
        </w:rPr>
        <w:t>.</w:t>
      </w:r>
    </w:p>
    <w:p w14:paraId="403F91A7" w14:textId="61C38663" w:rsidR="005B70E2" w:rsidRDefault="005B70E2" w:rsidP="005B70E2">
      <w:pPr>
        <w:spacing w:after="0"/>
        <w:rPr>
          <w:rFonts w:ascii="Georgia" w:hAnsi="Georgia" w:cstheme="minorHAnsi"/>
          <w:sz w:val="24"/>
          <w:szCs w:val="24"/>
        </w:rPr>
      </w:pPr>
    </w:p>
    <w:p w14:paraId="1B5DFC89" w14:textId="09CD2F81" w:rsidR="00EF6F7F" w:rsidRDefault="005C7107" w:rsidP="005B70E2">
      <w:pPr>
        <w:spacing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Not only did the report fail to make out a </w:t>
      </w:r>
      <w:r w:rsidR="005D7184">
        <w:rPr>
          <w:rFonts w:ascii="Georgia" w:hAnsi="Georgia" w:cstheme="minorHAnsi"/>
          <w:sz w:val="24"/>
          <w:szCs w:val="24"/>
        </w:rPr>
        <w:t xml:space="preserve">policy </w:t>
      </w:r>
      <w:r>
        <w:rPr>
          <w:rFonts w:ascii="Georgia" w:hAnsi="Georgia" w:cstheme="minorHAnsi"/>
          <w:sz w:val="24"/>
          <w:szCs w:val="24"/>
        </w:rPr>
        <w:t xml:space="preserve">case for </w:t>
      </w:r>
      <w:r w:rsidR="007A03C7">
        <w:rPr>
          <w:rFonts w:ascii="Georgia" w:hAnsi="Georgia" w:cstheme="minorHAnsi"/>
          <w:sz w:val="24"/>
          <w:szCs w:val="24"/>
        </w:rPr>
        <w:t>yet</w:t>
      </w:r>
      <w:r>
        <w:rPr>
          <w:rFonts w:ascii="Georgia" w:hAnsi="Georgia" w:cstheme="minorHAnsi"/>
          <w:sz w:val="24"/>
          <w:szCs w:val="24"/>
        </w:rPr>
        <w:t xml:space="preserve"> more legislation for ‘emergencies’, </w:t>
      </w:r>
      <w:r w:rsidR="00EF6F7F">
        <w:rPr>
          <w:rFonts w:ascii="Georgia" w:hAnsi="Georgia" w:cstheme="minorHAnsi"/>
          <w:sz w:val="24"/>
          <w:szCs w:val="24"/>
        </w:rPr>
        <w:t xml:space="preserve">there is a considerable risk </w:t>
      </w:r>
      <w:r w:rsidR="00086617">
        <w:rPr>
          <w:rFonts w:ascii="Georgia" w:hAnsi="Georgia" w:cstheme="minorHAnsi"/>
          <w:sz w:val="24"/>
          <w:szCs w:val="24"/>
        </w:rPr>
        <w:t xml:space="preserve">use of </w:t>
      </w:r>
      <w:r w:rsidR="009C5098">
        <w:rPr>
          <w:rFonts w:ascii="Georgia" w:hAnsi="Georgia" w:cstheme="minorHAnsi"/>
          <w:sz w:val="24"/>
          <w:szCs w:val="24"/>
        </w:rPr>
        <w:t xml:space="preserve">its proposed </w:t>
      </w:r>
      <w:r w:rsidR="00086617">
        <w:rPr>
          <w:rFonts w:ascii="Georgia" w:hAnsi="Georgia" w:cstheme="minorHAnsi"/>
          <w:sz w:val="24"/>
          <w:szCs w:val="24"/>
        </w:rPr>
        <w:t>legislation</w:t>
      </w:r>
      <w:r w:rsidR="003731DD">
        <w:rPr>
          <w:rFonts w:ascii="Georgia" w:hAnsi="Georgia" w:cstheme="minorHAnsi"/>
          <w:sz w:val="24"/>
          <w:szCs w:val="24"/>
        </w:rPr>
        <w:t xml:space="preserve"> may evolve</w:t>
      </w:r>
      <w:r w:rsidR="00EF6F7F">
        <w:rPr>
          <w:rFonts w:ascii="Georgia" w:hAnsi="Georgia" w:cstheme="minorHAnsi"/>
          <w:sz w:val="24"/>
          <w:szCs w:val="24"/>
        </w:rPr>
        <w:t xml:space="preserve"> </w:t>
      </w:r>
      <w:r w:rsidR="005D7184">
        <w:rPr>
          <w:rFonts w:ascii="Georgia" w:hAnsi="Georgia" w:cstheme="minorHAnsi"/>
          <w:sz w:val="24"/>
          <w:szCs w:val="24"/>
        </w:rPr>
        <w:t>in unexpected ways</w:t>
      </w:r>
      <w:r w:rsidR="00086617">
        <w:rPr>
          <w:rFonts w:ascii="Georgia" w:hAnsi="Georgia" w:cstheme="minorHAnsi"/>
          <w:sz w:val="24"/>
          <w:szCs w:val="24"/>
        </w:rPr>
        <w:t>, even</w:t>
      </w:r>
      <w:r w:rsidR="00EF6F7F">
        <w:rPr>
          <w:rFonts w:ascii="Georgia" w:hAnsi="Georgia" w:cstheme="minorHAnsi"/>
          <w:sz w:val="24"/>
          <w:szCs w:val="24"/>
        </w:rPr>
        <w:t xml:space="preserve"> </w:t>
      </w:r>
      <w:r w:rsidR="005D7184">
        <w:rPr>
          <w:rFonts w:ascii="Georgia" w:hAnsi="Georgia" w:cstheme="minorHAnsi"/>
          <w:sz w:val="24"/>
          <w:szCs w:val="24"/>
        </w:rPr>
        <w:t xml:space="preserve">beyond the </w:t>
      </w:r>
      <w:r w:rsidR="00EF6F7F">
        <w:rPr>
          <w:rFonts w:ascii="Georgia" w:hAnsi="Georgia" w:cstheme="minorHAnsi"/>
          <w:sz w:val="24"/>
          <w:szCs w:val="24"/>
        </w:rPr>
        <w:t>‘</w:t>
      </w:r>
      <w:r w:rsidR="005D7184">
        <w:rPr>
          <w:rFonts w:ascii="Georgia" w:hAnsi="Georgia" w:cstheme="minorHAnsi"/>
          <w:sz w:val="24"/>
          <w:szCs w:val="24"/>
        </w:rPr>
        <w:t>very edge</w:t>
      </w:r>
      <w:r w:rsidR="00EF6F7F">
        <w:rPr>
          <w:rFonts w:ascii="Georgia" w:hAnsi="Georgia" w:cstheme="minorHAnsi"/>
          <w:sz w:val="24"/>
          <w:szCs w:val="24"/>
        </w:rPr>
        <w:t xml:space="preserve">’ </w:t>
      </w:r>
      <w:r w:rsidR="005D7184">
        <w:rPr>
          <w:rFonts w:ascii="Georgia" w:hAnsi="Georgia" w:cstheme="minorHAnsi"/>
          <w:sz w:val="24"/>
          <w:szCs w:val="24"/>
        </w:rPr>
        <w:t>of the law</w:t>
      </w:r>
      <w:r w:rsidR="00EF6F7F">
        <w:rPr>
          <w:rFonts w:ascii="Georgia" w:hAnsi="Georgia" w:cstheme="minorHAnsi"/>
          <w:sz w:val="24"/>
          <w:szCs w:val="24"/>
        </w:rPr>
        <w:t>.  As has been the case with State legislation in the pandemic</w:t>
      </w:r>
      <w:r w:rsidR="007A03C7">
        <w:rPr>
          <w:rFonts w:ascii="Georgia" w:hAnsi="Georgia" w:cstheme="minorHAnsi"/>
          <w:sz w:val="24"/>
          <w:szCs w:val="24"/>
        </w:rPr>
        <w:t>,</w:t>
      </w:r>
      <w:r w:rsidR="003731DD">
        <w:rPr>
          <w:rFonts w:ascii="Georgia" w:hAnsi="Georgia" w:cstheme="minorHAnsi"/>
          <w:sz w:val="24"/>
          <w:szCs w:val="24"/>
        </w:rPr>
        <w:t xml:space="preserve"> </w:t>
      </w:r>
      <w:r w:rsidR="00C2591C">
        <w:rPr>
          <w:rFonts w:ascii="Georgia" w:hAnsi="Georgia" w:cstheme="minorHAnsi"/>
          <w:sz w:val="24"/>
          <w:szCs w:val="24"/>
        </w:rPr>
        <w:t xml:space="preserve">it may </w:t>
      </w:r>
      <w:r w:rsidR="003F3614">
        <w:rPr>
          <w:rFonts w:ascii="Georgia" w:hAnsi="Georgia" w:cstheme="minorHAnsi"/>
          <w:sz w:val="24"/>
          <w:szCs w:val="24"/>
        </w:rPr>
        <w:t>encourage</w:t>
      </w:r>
      <w:r w:rsidR="00C2591C">
        <w:rPr>
          <w:rFonts w:ascii="Georgia" w:hAnsi="Georgia" w:cstheme="minorHAnsi"/>
          <w:sz w:val="24"/>
          <w:szCs w:val="24"/>
        </w:rPr>
        <w:t xml:space="preserve"> </w:t>
      </w:r>
      <w:r w:rsidR="003731DD">
        <w:rPr>
          <w:rFonts w:ascii="Georgia" w:hAnsi="Georgia" w:cstheme="minorHAnsi"/>
          <w:sz w:val="24"/>
          <w:szCs w:val="24"/>
        </w:rPr>
        <w:t xml:space="preserve">Executive Government </w:t>
      </w:r>
      <w:r w:rsidR="003F3614">
        <w:rPr>
          <w:rFonts w:ascii="Georgia" w:hAnsi="Georgia" w:cstheme="minorHAnsi"/>
          <w:sz w:val="24"/>
          <w:szCs w:val="24"/>
        </w:rPr>
        <w:t>use of</w:t>
      </w:r>
      <w:r w:rsidR="003731DD">
        <w:rPr>
          <w:rFonts w:ascii="Georgia" w:hAnsi="Georgia" w:cstheme="minorHAnsi"/>
          <w:sz w:val="24"/>
          <w:szCs w:val="24"/>
        </w:rPr>
        <w:t xml:space="preserve"> power</w:t>
      </w:r>
      <w:r w:rsidR="00C2591C">
        <w:rPr>
          <w:rFonts w:ascii="Georgia" w:hAnsi="Georgia" w:cstheme="minorHAnsi"/>
          <w:sz w:val="24"/>
          <w:szCs w:val="24"/>
        </w:rPr>
        <w:t xml:space="preserve"> inconsistent with </w:t>
      </w:r>
      <w:r w:rsidR="007A03C7">
        <w:rPr>
          <w:rFonts w:ascii="Georgia" w:hAnsi="Georgia" w:cstheme="minorHAnsi"/>
          <w:sz w:val="24"/>
          <w:szCs w:val="24"/>
        </w:rPr>
        <w:t>our</w:t>
      </w:r>
      <w:r w:rsidR="00C2591C">
        <w:rPr>
          <w:rFonts w:ascii="Georgia" w:hAnsi="Georgia" w:cstheme="minorHAnsi"/>
          <w:sz w:val="24"/>
          <w:szCs w:val="24"/>
        </w:rPr>
        <w:t xml:space="preserve"> democracy</w:t>
      </w:r>
      <w:r w:rsidR="003731DD">
        <w:rPr>
          <w:rFonts w:ascii="Georgia" w:hAnsi="Georgia" w:cstheme="minorHAnsi"/>
          <w:sz w:val="24"/>
          <w:szCs w:val="24"/>
        </w:rPr>
        <w:t>.</w:t>
      </w:r>
      <w:r w:rsidR="00EF6F7F">
        <w:rPr>
          <w:rFonts w:ascii="Georgia" w:hAnsi="Georgia" w:cstheme="minorHAnsi"/>
          <w:sz w:val="24"/>
          <w:szCs w:val="24"/>
        </w:rPr>
        <w:t xml:space="preserve">  </w:t>
      </w:r>
    </w:p>
    <w:p w14:paraId="4968460F" w14:textId="77777777" w:rsidR="00EF6F7F" w:rsidRDefault="00EF6F7F" w:rsidP="005B70E2">
      <w:pPr>
        <w:spacing w:after="0"/>
        <w:rPr>
          <w:rFonts w:ascii="Georgia" w:hAnsi="Georgia" w:cstheme="minorHAnsi"/>
          <w:sz w:val="24"/>
          <w:szCs w:val="24"/>
        </w:rPr>
      </w:pPr>
    </w:p>
    <w:p w14:paraId="010D2B61" w14:textId="7C909D15" w:rsidR="00CD6A32" w:rsidRDefault="003731DD" w:rsidP="005B70E2">
      <w:pPr>
        <w:spacing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Questions about </w:t>
      </w:r>
      <w:r w:rsidR="003F3614">
        <w:rPr>
          <w:rFonts w:ascii="Georgia" w:hAnsi="Georgia" w:cstheme="minorHAnsi"/>
          <w:sz w:val="24"/>
          <w:szCs w:val="24"/>
        </w:rPr>
        <w:t xml:space="preserve">Government power </w:t>
      </w:r>
      <w:r>
        <w:rPr>
          <w:rFonts w:ascii="Georgia" w:hAnsi="Georgia" w:cstheme="minorHAnsi"/>
          <w:sz w:val="24"/>
          <w:szCs w:val="24"/>
        </w:rPr>
        <w:t xml:space="preserve">grabs have </w:t>
      </w:r>
      <w:r w:rsidR="007A03C7">
        <w:rPr>
          <w:rFonts w:ascii="Georgia" w:hAnsi="Georgia" w:cstheme="minorHAnsi"/>
          <w:sz w:val="24"/>
          <w:szCs w:val="24"/>
        </w:rPr>
        <w:t xml:space="preserve">recently </w:t>
      </w:r>
      <w:r>
        <w:rPr>
          <w:rFonts w:ascii="Georgia" w:hAnsi="Georgia" w:cstheme="minorHAnsi"/>
          <w:sz w:val="24"/>
          <w:szCs w:val="24"/>
        </w:rPr>
        <w:t xml:space="preserve">been raised re Commonwealth legislation used in emergencies.  One example is the Biosecurity Act (2015) which does not </w:t>
      </w:r>
      <w:r w:rsidR="00CD6A32">
        <w:rPr>
          <w:rFonts w:ascii="Georgia" w:hAnsi="Georgia" w:cstheme="minorHAnsi"/>
          <w:sz w:val="24"/>
          <w:szCs w:val="24"/>
        </w:rPr>
        <w:t>‘</w:t>
      </w:r>
      <w:r>
        <w:rPr>
          <w:rFonts w:ascii="Georgia" w:hAnsi="Georgia" w:cstheme="minorHAnsi"/>
          <w:sz w:val="24"/>
          <w:szCs w:val="24"/>
        </w:rPr>
        <w:t>self</w:t>
      </w:r>
      <w:r w:rsidR="00CD6A32">
        <w:rPr>
          <w:rFonts w:ascii="Georgia" w:hAnsi="Georgia" w:cstheme="minorHAnsi"/>
          <w:sz w:val="24"/>
          <w:szCs w:val="24"/>
        </w:rPr>
        <w:t>-</w:t>
      </w:r>
      <w:r>
        <w:rPr>
          <w:rFonts w:ascii="Georgia" w:hAnsi="Georgia" w:cstheme="minorHAnsi"/>
          <w:sz w:val="24"/>
          <w:szCs w:val="24"/>
        </w:rPr>
        <w:t>evidently</w:t>
      </w:r>
      <w:r w:rsidR="00CD6A32">
        <w:rPr>
          <w:rFonts w:ascii="Georgia" w:hAnsi="Georgia" w:cstheme="minorHAnsi"/>
          <w:sz w:val="24"/>
          <w:szCs w:val="24"/>
        </w:rPr>
        <w:t xml:space="preserve">’ support all the measures </w:t>
      </w:r>
      <w:r w:rsidR="00DA1416">
        <w:rPr>
          <w:rFonts w:ascii="Georgia" w:hAnsi="Georgia" w:cstheme="minorHAnsi"/>
          <w:sz w:val="24"/>
          <w:szCs w:val="24"/>
        </w:rPr>
        <w:t>listed for</w:t>
      </w:r>
      <w:r w:rsidR="005C7107">
        <w:rPr>
          <w:rFonts w:ascii="Georgia" w:hAnsi="Georgia" w:cstheme="minorHAnsi"/>
          <w:sz w:val="24"/>
          <w:szCs w:val="24"/>
        </w:rPr>
        <w:t xml:space="preserve"> use </w:t>
      </w:r>
      <w:r w:rsidR="009C5098">
        <w:rPr>
          <w:rFonts w:ascii="Georgia" w:hAnsi="Georgia" w:cstheme="minorHAnsi"/>
          <w:sz w:val="24"/>
          <w:szCs w:val="24"/>
        </w:rPr>
        <w:t>–</w:t>
      </w:r>
      <w:r w:rsidR="005C7107">
        <w:rPr>
          <w:rFonts w:ascii="Georgia" w:hAnsi="Georgia" w:cstheme="minorHAnsi"/>
          <w:sz w:val="24"/>
          <w:szCs w:val="24"/>
        </w:rPr>
        <w:t xml:space="preserve"> </w:t>
      </w:r>
      <w:r w:rsidR="009C5098">
        <w:rPr>
          <w:rFonts w:ascii="Georgia" w:hAnsi="Georgia" w:cstheme="minorHAnsi"/>
          <w:sz w:val="24"/>
          <w:szCs w:val="24"/>
        </w:rPr>
        <w:t xml:space="preserve">even </w:t>
      </w:r>
      <w:r w:rsidR="005C7107">
        <w:rPr>
          <w:rFonts w:ascii="Georgia" w:hAnsi="Georgia" w:cstheme="minorHAnsi"/>
          <w:sz w:val="24"/>
          <w:szCs w:val="24"/>
        </w:rPr>
        <w:t>after the Governor General makes an emergency declaration</w:t>
      </w:r>
      <w:r w:rsidR="007A03C7">
        <w:rPr>
          <w:rFonts w:ascii="Georgia" w:hAnsi="Georgia" w:cstheme="minorHAnsi"/>
          <w:sz w:val="24"/>
          <w:szCs w:val="24"/>
        </w:rPr>
        <w:t>.  This is because those</w:t>
      </w:r>
      <w:r w:rsidR="003F3614">
        <w:rPr>
          <w:rFonts w:ascii="Georgia" w:hAnsi="Georgia" w:cstheme="minorHAnsi"/>
          <w:sz w:val="24"/>
          <w:szCs w:val="24"/>
        </w:rPr>
        <w:t xml:space="preserve"> measures</w:t>
      </w:r>
      <w:r w:rsidR="00CD6A32">
        <w:rPr>
          <w:rFonts w:ascii="Georgia" w:hAnsi="Georgia" w:cstheme="minorHAnsi"/>
          <w:sz w:val="24"/>
          <w:szCs w:val="24"/>
        </w:rPr>
        <w:t xml:space="preserve"> may not be relat</w:t>
      </w:r>
      <w:r w:rsidR="007A03C7">
        <w:rPr>
          <w:rFonts w:ascii="Georgia" w:hAnsi="Georgia" w:cstheme="minorHAnsi"/>
          <w:sz w:val="24"/>
          <w:szCs w:val="24"/>
        </w:rPr>
        <w:t>able</w:t>
      </w:r>
      <w:r w:rsidR="00CD6A32">
        <w:rPr>
          <w:rFonts w:ascii="Georgia" w:hAnsi="Georgia" w:cstheme="minorHAnsi"/>
          <w:sz w:val="24"/>
          <w:szCs w:val="24"/>
        </w:rPr>
        <w:t xml:space="preserve"> to sources of Commonwealth (legislative) power. </w:t>
      </w:r>
      <w:r>
        <w:rPr>
          <w:rFonts w:ascii="Georgia" w:hAnsi="Georgia" w:cstheme="minorHAnsi"/>
          <w:sz w:val="24"/>
          <w:szCs w:val="24"/>
        </w:rPr>
        <w:t xml:space="preserve"> </w:t>
      </w:r>
    </w:p>
    <w:p w14:paraId="1F9D9212" w14:textId="77777777" w:rsidR="00CD6A32" w:rsidRDefault="00CD6A32" w:rsidP="005B70E2">
      <w:pPr>
        <w:spacing w:after="0"/>
        <w:rPr>
          <w:rFonts w:ascii="Georgia" w:hAnsi="Georgia" w:cstheme="minorHAnsi"/>
          <w:sz w:val="24"/>
          <w:szCs w:val="24"/>
        </w:rPr>
      </w:pPr>
    </w:p>
    <w:p w14:paraId="1E71EE7B" w14:textId="17B6BF95" w:rsidR="003F5EF3" w:rsidRDefault="00CD6A32" w:rsidP="005B70E2">
      <w:pPr>
        <w:spacing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Another is the Defence Act.  A recent post in Pearls </w:t>
      </w:r>
      <w:r w:rsidR="00C2591C">
        <w:rPr>
          <w:rFonts w:ascii="Georgia" w:hAnsi="Georgia" w:cstheme="minorHAnsi"/>
          <w:sz w:val="24"/>
          <w:szCs w:val="24"/>
        </w:rPr>
        <w:t>etc.</w:t>
      </w:r>
      <w:r w:rsidR="003F3614">
        <w:rPr>
          <w:rFonts w:ascii="Georgia" w:hAnsi="Georgia" w:cstheme="minorHAnsi"/>
          <w:sz w:val="24"/>
          <w:szCs w:val="24"/>
        </w:rPr>
        <w:t>,</w:t>
      </w:r>
      <w:r w:rsidR="00C2591C">
        <w:rPr>
          <w:rFonts w:ascii="Georgia" w:hAnsi="Georgia" w:cstheme="minorHAnsi"/>
          <w:sz w:val="24"/>
          <w:szCs w:val="24"/>
        </w:rPr>
        <w:t xml:space="preserve"> </w:t>
      </w:r>
      <w:r>
        <w:rPr>
          <w:rFonts w:ascii="Georgia" w:hAnsi="Georgia" w:cstheme="minorHAnsi"/>
          <w:sz w:val="24"/>
          <w:szCs w:val="24"/>
        </w:rPr>
        <w:t>by f</w:t>
      </w:r>
      <w:r w:rsidR="003F5EF3" w:rsidRPr="005B70E2">
        <w:rPr>
          <w:rFonts w:ascii="Georgia" w:hAnsi="Georgia" w:cstheme="minorHAnsi"/>
          <w:sz w:val="24"/>
          <w:szCs w:val="24"/>
        </w:rPr>
        <w:t xml:space="preserve">ormer Defence Secretary </w:t>
      </w:r>
      <w:r w:rsidR="008A7A53" w:rsidRPr="005B70E2">
        <w:rPr>
          <w:rFonts w:ascii="Georgia" w:hAnsi="Georgia" w:cstheme="minorHAnsi"/>
          <w:sz w:val="24"/>
          <w:szCs w:val="24"/>
        </w:rPr>
        <w:t xml:space="preserve">Mr </w:t>
      </w:r>
      <w:r w:rsidR="003F5EF3" w:rsidRPr="005B70E2">
        <w:rPr>
          <w:rFonts w:ascii="Georgia" w:hAnsi="Georgia" w:cstheme="minorHAnsi"/>
          <w:sz w:val="24"/>
          <w:szCs w:val="24"/>
        </w:rPr>
        <w:t>Paul Barr</w:t>
      </w:r>
      <w:r w:rsidR="00EC7681" w:rsidRPr="005B70E2">
        <w:rPr>
          <w:rFonts w:ascii="Georgia" w:hAnsi="Georgia" w:cstheme="minorHAnsi"/>
          <w:sz w:val="24"/>
          <w:szCs w:val="24"/>
        </w:rPr>
        <w:t>a</w:t>
      </w:r>
      <w:r w:rsidR="003F5EF3" w:rsidRPr="005B70E2">
        <w:rPr>
          <w:rFonts w:ascii="Georgia" w:hAnsi="Georgia" w:cstheme="minorHAnsi"/>
          <w:sz w:val="24"/>
          <w:szCs w:val="24"/>
        </w:rPr>
        <w:t>tt</w:t>
      </w:r>
      <w:r w:rsidR="008A7A53" w:rsidRPr="005B70E2">
        <w:rPr>
          <w:rFonts w:ascii="Georgia" w:hAnsi="Georgia" w:cstheme="minorHAnsi"/>
          <w:sz w:val="24"/>
          <w:szCs w:val="24"/>
        </w:rPr>
        <w:t xml:space="preserve"> AO</w:t>
      </w:r>
      <w:r w:rsidR="003F3614">
        <w:rPr>
          <w:rFonts w:ascii="Georgia" w:hAnsi="Georgia" w:cstheme="minorHAnsi"/>
          <w:sz w:val="24"/>
          <w:szCs w:val="24"/>
        </w:rPr>
        <w:t>,</w:t>
      </w:r>
      <w:r w:rsidR="00B571BA">
        <w:rPr>
          <w:rFonts w:ascii="Georgia" w:hAnsi="Georgia" w:cstheme="minorHAnsi"/>
          <w:sz w:val="24"/>
          <w:szCs w:val="24"/>
        </w:rPr>
        <w:t xml:space="preserve"> claims Governments </w:t>
      </w:r>
      <w:r w:rsidR="00C2591C">
        <w:rPr>
          <w:rFonts w:ascii="Georgia" w:hAnsi="Georgia" w:cstheme="minorHAnsi"/>
          <w:sz w:val="24"/>
          <w:szCs w:val="24"/>
        </w:rPr>
        <w:t xml:space="preserve">have </w:t>
      </w:r>
      <w:r w:rsidR="00B571BA">
        <w:rPr>
          <w:rFonts w:ascii="Georgia" w:hAnsi="Georgia" w:cstheme="minorHAnsi"/>
          <w:sz w:val="24"/>
          <w:szCs w:val="24"/>
        </w:rPr>
        <w:t>use</w:t>
      </w:r>
      <w:r w:rsidR="00C2591C">
        <w:rPr>
          <w:rFonts w:ascii="Georgia" w:hAnsi="Georgia" w:cstheme="minorHAnsi"/>
          <w:sz w:val="24"/>
          <w:szCs w:val="24"/>
        </w:rPr>
        <w:t>d</w:t>
      </w:r>
      <w:r w:rsidR="00B571BA">
        <w:rPr>
          <w:rFonts w:ascii="Georgia" w:hAnsi="Georgia" w:cstheme="minorHAnsi"/>
          <w:sz w:val="24"/>
          <w:szCs w:val="24"/>
        </w:rPr>
        <w:t xml:space="preserve"> this Act to effectively usurp the </w:t>
      </w:r>
      <w:r w:rsidR="003F5EF3" w:rsidRPr="005B70E2">
        <w:rPr>
          <w:rFonts w:ascii="Georgia" w:hAnsi="Georgia" w:cstheme="minorHAnsi"/>
          <w:sz w:val="24"/>
          <w:szCs w:val="24"/>
        </w:rPr>
        <w:t xml:space="preserve">Governor General’s </w:t>
      </w:r>
      <w:r w:rsidR="00B571BA">
        <w:rPr>
          <w:rFonts w:ascii="Georgia" w:hAnsi="Georgia" w:cstheme="minorHAnsi"/>
          <w:sz w:val="24"/>
          <w:szCs w:val="24"/>
        </w:rPr>
        <w:t xml:space="preserve">Constitutional </w:t>
      </w:r>
      <w:r w:rsidR="003F5EF3" w:rsidRPr="005B70E2">
        <w:rPr>
          <w:rFonts w:ascii="Georgia" w:hAnsi="Georgia" w:cstheme="minorHAnsi"/>
          <w:sz w:val="24"/>
          <w:szCs w:val="24"/>
        </w:rPr>
        <w:t>role in declar</w:t>
      </w:r>
      <w:r w:rsidR="00B571BA">
        <w:rPr>
          <w:rFonts w:ascii="Georgia" w:hAnsi="Georgia" w:cstheme="minorHAnsi"/>
          <w:sz w:val="24"/>
          <w:szCs w:val="24"/>
        </w:rPr>
        <w:t xml:space="preserve">ing </w:t>
      </w:r>
      <w:r w:rsidR="003F5EF3" w:rsidRPr="005B70E2">
        <w:rPr>
          <w:rFonts w:ascii="Georgia" w:hAnsi="Georgia" w:cstheme="minorHAnsi"/>
          <w:sz w:val="24"/>
          <w:szCs w:val="24"/>
        </w:rPr>
        <w:t>war</w:t>
      </w:r>
      <w:r w:rsidR="00B571BA">
        <w:rPr>
          <w:rFonts w:ascii="Georgia" w:hAnsi="Georgia" w:cstheme="minorHAnsi"/>
          <w:sz w:val="24"/>
          <w:szCs w:val="24"/>
        </w:rPr>
        <w:t>.</w:t>
      </w:r>
    </w:p>
    <w:p w14:paraId="4171DD14" w14:textId="483B0E53" w:rsidR="00CD6A32" w:rsidRDefault="00CD6A32" w:rsidP="005B70E2">
      <w:pPr>
        <w:spacing w:after="0"/>
        <w:rPr>
          <w:rFonts w:ascii="Georgia" w:hAnsi="Georgia" w:cstheme="minorHAnsi"/>
          <w:sz w:val="24"/>
          <w:szCs w:val="24"/>
        </w:rPr>
      </w:pPr>
    </w:p>
    <w:p w14:paraId="77146BA4" w14:textId="6ED68849" w:rsidR="00CD6A32" w:rsidRPr="005B70E2" w:rsidRDefault="00CD6A32" w:rsidP="00CD6A32">
      <w:pPr>
        <w:spacing w:after="0"/>
        <w:rPr>
          <w:rFonts w:ascii="Georgia" w:eastAsia="Times New Roman" w:hAnsi="Georgia" w:cstheme="minorHAnsi"/>
          <w:sz w:val="24"/>
          <w:szCs w:val="24"/>
          <w:lang w:eastAsia="en-AU"/>
        </w:rPr>
      </w:pPr>
      <w:r>
        <w:rPr>
          <w:rFonts w:ascii="Georgia" w:hAnsi="Georgia" w:cstheme="minorHAnsi"/>
          <w:sz w:val="24"/>
          <w:szCs w:val="24"/>
        </w:rPr>
        <w:t>M</w:t>
      </w:r>
      <w:r w:rsidR="00C2591C">
        <w:rPr>
          <w:rFonts w:ascii="Georgia" w:hAnsi="Georgia" w:cstheme="minorHAnsi"/>
          <w:sz w:val="24"/>
          <w:szCs w:val="24"/>
        </w:rPr>
        <w:t xml:space="preserve">ore </w:t>
      </w:r>
      <w:r w:rsidR="007A03C7">
        <w:rPr>
          <w:rFonts w:ascii="Georgia" w:hAnsi="Georgia" w:cstheme="minorHAnsi"/>
          <w:sz w:val="24"/>
          <w:szCs w:val="24"/>
        </w:rPr>
        <w:t>troubling</w:t>
      </w:r>
      <w:r w:rsidR="00C2591C">
        <w:rPr>
          <w:rFonts w:ascii="Georgia" w:hAnsi="Georgia" w:cstheme="minorHAnsi"/>
          <w:sz w:val="24"/>
          <w:szCs w:val="24"/>
        </w:rPr>
        <w:t>, M</w:t>
      </w:r>
      <w:r>
        <w:rPr>
          <w:rFonts w:ascii="Georgia" w:hAnsi="Georgia" w:cstheme="minorHAnsi"/>
          <w:sz w:val="24"/>
          <w:szCs w:val="24"/>
        </w:rPr>
        <w:t xml:space="preserve">r Barratt’s </w:t>
      </w:r>
      <w:r w:rsidR="003F3614">
        <w:rPr>
          <w:rFonts w:ascii="Georgia" w:hAnsi="Georgia" w:cstheme="minorHAnsi"/>
          <w:sz w:val="24"/>
          <w:szCs w:val="24"/>
        </w:rPr>
        <w:t>post</w:t>
      </w:r>
      <w:r>
        <w:rPr>
          <w:rFonts w:ascii="Georgia" w:hAnsi="Georgia" w:cstheme="minorHAnsi"/>
          <w:sz w:val="24"/>
          <w:szCs w:val="24"/>
        </w:rPr>
        <w:t xml:space="preserve"> </w:t>
      </w:r>
      <w:r w:rsidR="003F3614">
        <w:rPr>
          <w:rFonts w:ascii="Georgia" w:hAnsi="Georgia" w:cstheme="minorHAnsi"/>
          <w:sz w:val="24"/>
          <w:szCs w:val="24"/>
        </w:rPr>
        <w:t>drew attention to</w:t>
      </w:r>
      <w:r>
        <w:rPr>
          <w:rFonts w:ascii="Georgia" w:hAnsi="Georgia" w:cstheme="minorHAnsi"/>
          <w:sz w:val="24"/>
          <w:szCs w:val="24"/>
        </w:rPr>
        <w:t xml:space="preserve"> draft legislation</w:t>
      </w:r>
      <w:r w:rsidRPr="005B70E2">
        <w:rPr>
          <w:rFonts w:ascii="Georgia" w:eastAsia="Times New Roman" w:hAnsi="Georgia" w:cstheme="minorHAnsi"/>
          <w:sz w:val="24"/>
          <w:szCs w:val="24"/>
          <w:lang w:eastAsia="en-AU"/>
        </w:rPr>
        <w:t xml:space="preserve"> </w:t>
      </w:r>
      <w:r w:rsidR="007A03C7">
        <w:rPr>
          <w:rFonts w:ascii="Georgia" w:eastAsia="Times New Roman" w:hAnsi="Georgia" w:cstheme="minorHAnsi"/>
          <w:sz w:val="24"/>
          <w:szCs w:val="24"/>
          <w:lang w:eastAsia="en-AU"/>
        </w:rPr>
        <w:t>w</w:t>
      </w:r>
      <w:r w:rsidRPr="005B70E2">
        <w:rPr>
          <w:rFonts w:ascii="Georgia" w:eastAsia="Times New Roman" w:hAnsi="Georgia" w:cstheme="minorHAnsi"/>
          <w:sz w:val="24"/>
          <w:szCs w:val="24"/>
          <w:lang w:eastAsia="en-AU"/>
        </w:rPr>
        <w:t>hich supposedly aims to enhance preparedness of the Defence Force and Reserve to respond to emergencies</w:t>
      </w:r>
      <w:r w:rsidR="003F3614">
        <w:rPr>
          <w:rFonts w:ascii="Georgia" w:eastAsia="Times New Roman" w:hAnsi="Georgia" w:cstheme="minorHAnsi"/>
          <w:sz w:val="24"/>
          <w:szCs w:val="24"/>
          <w:lang w:eastAsia="en-AU"/>
        </w:rPr>
        <w:t xml:space="preserve"> at home</w:t>
      </w:r>
      <w:r w:rsidRPr="005B70E2">
        <w:rPr>
          <w:rFonts w:ascii="Georgia" w:eastAsia="Times New Roman" w:hAnsi="Georgia" w:cstheme="minorHAnsi"/>
          <w:sz w:val="24"/>
          <w:szCs w:val="24"/>
          <w:lang w:eastAsia="en-AU"/>
        </w:rPr>
        <w:t xml:space="preserve">.  </w:t>
      </w:r>
      <w:r>
        <w:rPr>
          <w:rFonts w:ascii="Georgia" w:eastAsia="Times New Roman" w:hAnsi="Georgia" w:cstheme="minorHAnsi"/>
          <w:sz w:val="24"/>
          <w:szCs w:val="24"/>
          <w:lang w:eastAsia="en-AU"/>
        </w:rPr>
        <w:t>The draft</w:t>
      </w:r>
      <w:r w:rsidRPr="005B70E2">
        <w:rPr>
          <w:rFonts w:ascii="Georgia" w:eastAsia="Times New Roman" w:hAnsi="Georgia" w:cstheme="minorHAnsi"/>
          <w:sz w:val="24"/>
          <w:szCs w:val="24"/>
          <w:lang w:eastAsia="en-AU"/>
        </w:rPr>
        <w:t xml:space="preserve"> – introduced some months before the Royal Commission’s report - </w:t>
      </w:r>
      <w:r w:rsidR="003F3614">
        <w:rPr>
          <w:rFonts w:ascii="Georgia" w:eastAsia="Times New Roman" w:hAnsi="Georgia" w:cstheme="minorHAnsi"/>
          <w:sz w:val="24"/>
          <w:szCs w:val="24"/>
          <w:lang w:eastAsia="en-AU"/>
        </w:rPr>
        <w:t>proposes</w:t>
      </w:r>
      <w:r w:rsidRPr="005B70E2">
        <w:rPr>
          <w:rFonts w:ascii="Georgia" w:eastAsia="Times New Roman" w:hAnsi="Georgia" w:cstheme="minorHAnsi"/>
          <w:sz w:val="24"/>
          <w:szCs w:val="24"/>
          <w:lang w:eastAsia="en-AU"/>
        </w:rPr>
        <w:t xml:space="preserve"> a system to effectively by-pass Constitutional </w:t>
      </w:r>
      <w:r w:rsidR="005C7107">
        <w:rPr>
          <w:rFonts w:ascii="Georgia" w:eastAsia="Times New Roman" w:hAnsi="Georgia" w:cstheme="minorHAnsi"/>
          <w:sz w:val="24"/>
          <w:szCs w:val="24"/>
          <w:lang w:eastAsia="en-AU"/>
        </w:rPr>
        <w:t xml:space="preserve">requirements </w:t>
      </w:r>
      <w:r w:rsidRPr="005B70E2">
        <w:rPr>
          <w:rFonts w:ascii="Georgia" w:eastAsia="Times New Roman" w:hAnsi="Georgia" w:cstheme="minorHAnsi"/>
          <w:sz w:val="24"/>
          <w:szCs w:val="24"/>
          <w:lang w:eastAsia="en-AU"/>
        </w:rPr>
        <w:t xml:space="preserve">and enable the Government to direct </w:t>
      </w:r>
      <w:r w:rsidR="003F3614">
        <w:rPr>
          <w:rFonts w:ascii="Georgia" w:eastAsia="Times New Roman" w:hAnsi="Georgia" w:cstheme="minorHAnsi"/>
          <w:sz w:val="24"/>
          <w:szCs w:val="24"/>
          <w:lang w:eastAsia="en-AU"/>
        </w:rPr>
        <w:t>D</w:t>
      </w:r>
      <w:r w:rsidRPr="005B70E2">
        <w:rPr>
          <w:rFonts w:ascii="Georgia" w:eastAsia="Times New Roman" w:hAnsi="Georgia" w:cstheme="minorHAnsi"/>
          <w:sz w:val="24"/>
          <w:szCs w:val="24"/>
          <w:lang w:eastAsia="en-AU"/>
        </w:rPr>
        <w:t xml:space="preserve">efence to deal with undefined civil emergencies including by the use of force.  </w:t>
      </w:r>
    </w:p>
    <w:p w14:paraId="65727B05" w14:textId="77777777" w:rsidR="00CD6A32" w:rsidRPr="005B70E2" w:rsidRDefault="00CD6A32" w:rsidP="00CD6A32">
      <w:pPr>
        <w:spacing w:after="0"/>
        <w:rPr>
          <w:rFonts w:ascii="Georgia" w:eastAsia="Times New Roman" w:hAnsi="Georgia" w:cstheme="minorHAnsi"/>
          <w:sz w:val="24"/>
          <w:szCs w:val="24"/>
          <w:lang w:eastAsia="en-AU"/>
        </w:rPr>
      </w:pPr>
    </w:p>
    <w:p w14:paraId="73E6662D" w14:textId="50B0A6C4" w:rsidR="00CD6A32" w:rsidRPr="005B70E2" w:rsidRDefault="00CD6A32" w:rsidP="00CD6A32">
      <w:pPr>
        <w:spacing w:after="0"/>
        <w:rPr>
          <w:rFonts w:ascii="Georgia" w:hAnsi="Georgia" w:cstheme="minorHAnsi"/>
          <w:sz w:val="24"/>
          <w:szCs w:val="24"/>
        </w:rPr>
      </w:pPr>
      <w:r w:rsidRPr="005B70E2">
        <w:rPr>
          <w:rFonts w:ascii="Georgia" w:hAnsi="Georgia" w:cstheme="minorHAnsi"/>
          <w:sz w:val="24"/>
          <w:szCs w:val="24"/>
        </w:rPr>
        <w:t>The Royal Commission</w:t>
      </w:r>
      <w:r w:rsidR="002F26C9">
        <w:rPr>
          <w:rFonts w:ascii="Georgia" w:hAnsi="Georgia" w:cstheme="minorHAnsi"/>
          <w:sz w:val="24"/>
          <w:szCs w:val="24"/>
        </w:rPr>
        <w:t>’s</w:t>
      </w:r>
      <w:r w:rsidRPr="005B70E2">
        <w:rPr>
          <w:rFonts w:ascii="Georgia" w:hAnsi="Georgia" w:cstheme="minorHAnsi"/>
          <w:sz w:val="24"/>
          <w:szCs w:val="24"/>
        </w:rPr>
        <w:t xml:space="preserve"> remarks on the proposed legislation were limited to the desirability of providing indemnities to Defence personnel </w:t>
      </w:r>
      <w:r w:rsidR="002B35DC">
        <w:rPr>
          <w:rFonts w:ascii="Georgia" w:hAnsi="Georgia" w:cstheme="minorHAnsi"/>
          <w:sz w:val="24"/>
          <w:szCs w:val="24"/>
        </w:rPr>
        <w:t>an</w:t>
      </w:r>
      <w:r w:rsidRPr="005B70E2">
        <w:rPr>
          <w:rFonts w:ascii="Georgia" w:hAnsi="Georgia" w:cstheme="minorHAnsi"/>
          <w:sz w:val="24"/>
          <w:szCs w:val="24"/>
        </w:rPr>
        <w:t xml:space="preserve">d making it easier to call-out the </w:t>
      </w:r>
      <w:r w:rsidR="003F3614">
        <w:rPr>
          <w:rFonts w:ascii="Georgia" w:hAnsi="Georgia" w:cstheme="minorHAnsi"/>
          <w:sz w:val="24"/>
          <w:szCs w:val="24"/>
        </w:rPr>
        <w:t>R</w:t>
      </w:r>
      <w:r w:rsidRPr="005B70E2">
        <w:rPr>
          <w:rFonts w:ascii="Georgia" w:hAnsi="Georgia" w:cstheme="minorHAnsi"/>
          <w:sz w:val="24"/>
          <w:szCs w:val="24"/>
        </w:rPr>
        <w:t>eserve.  It ignored the issues identified by Mr Barratt.</w:t>
      </w:r>
    </w:p>
    <w:p w14:paraId="1CA159A0" w14:textId="4792DFB0" w:rsidR="00CD6A32" w:rsidRDefault="00CD6A32" w:rsidP="005B70E2">
      <w:pPr>
        <w:spacing w:after="0"/>
        <w:rPr>
          <w:rFonts w:ascii="Georgia" w:hAnsi="Georgia" w:cstheme="minorHAnsi"/>
          <w:sz w:val="24"/>
          <w:szCs w:val="24"/>
        </w:rPr>
      </w:pPr>
    </w:p>
    <w:p w14:paraId="56201FA2" w14:textId="4F7F8748" w:rsidR="00CD6A32" w:rsidRDefault="00CD6A32" w:rsidP="005B70E2">
      <w:pPr>
        <w:spacing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It also ignored other issues identified in Pearls such as </w:t>
      </w:r>
      <w:r w:rsidRPr="005B70E2">
        <w:rPr>
          <w:rFonts w:ascii="Georgia" w:hAnsi="Georgia"/>
          <w:sz w:val="24"/>
          <w:szCs w:val="24"/>
        </w:rPr>
        <w:t>the ever-expanding cavalcade of ‘threats’ perceived by the Department of Home Affairs</w:t>
      </w:r>
      <w:r>
        <w:rPr>
          <w:rFonts w:ascii="Georgia" w:hAnsi="Georgia"/>
          <w:sz w:val="24"/>
          <w:szCs w:val="24"/>
        </w:rPr>
        <w:t xml:space="preserve"> – which might be </w:t>
      </w:r>
      <w:r w:rsidR="00A54C6C">
        <w:rPr>
          <w:rFonts w:ascii="Georgia" w:hAnsi="Georgia"/>
          <w:sz w:val="24"/>
          <w:szCs w:val="24"/>
        </w:rPr>
        <w:t>seen</w:t>
      </w:r>
      <w:r>
        <w:rPr>
          <w:rFonts w:ascii="Georgia" w:hAnsi="Georgia"/>
          <w:sz w:val="24"/>
          <w:szCs w:val="24"/>
        </w:rPr>
        <w:t xml:space="preserve"> by a Prime Minister as emergencies </w:t>
      </w:r>
      <w:r w:rsidR="002B35DC">
        <w:rPr>
          <w:rFonts w:ascii="Georgia" w:hAnsi="Georgia"/>
          <w:sz w:val="24"/>
          <w:szCs w:val="24"/>
        </w:rPr>
        <w:t>justifying ‘boots on the ground’</w:t>
      </w:r>
      <w:r w:rsidRPr="005B70E2">
        <w:rPr>
          <w:rFonts w:ascii="Georgia" w:hAnsi="Georgia"/>
          <w:sz w:val="24"/>
          <w:szCs w:val="24"/>
        </w:rPr>
        <w:t>.</w:t>
      </w:r>
      <w:r>
        <w:rPr>
          <w:rFonts w:ascii="Georgia" w:hAnsi="Georgia" w:cstheme="minorHAnsi"/>
          <w:sz w:val="24"/>
          <w:szCs w:val="24"/>
        </w:rPr>
        <w:t xml:space="preserve"> </w:t>
      </w:r>
    </w:p>
    <w:p w14:paraId="0C9B5B13" w14:textId="3E163B9B" w:rsidR="00A767C0" w:rsidRPr="005B70E2" w:rsidRDefault="00A767C0" w:rsidP="00A767C0">
      <w:pPr>
        <w:spacing w:after="0"/>
        <w:rPr>
          <w:rFonts w:ascii="Georgia" w:hAnsi="Georgia" w:cstheme="minorHAnsi"/>
          <w:sz w:val="24"/>
          <w:szCs w:val="24"/>
        </w:rPr>
      </w:pPr>
    </w:p>
    <w:p w14:paraId="27600C28" w14:textId="13D84EF6" w:rsidR="00DA1416" w:rsidRDefault="00DA1416" w:rsidP="005B70E2">
      <w:pPr>
        <w:spacing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Is it telling the report gave no reason for recommending the Prime Minister – rather than the Governor General – be able to declare a national emergency and possibly sen</w:t>
      </w:r>
      <w:r w:rsidR="00BF6936">
        <w:rPr>
          <w:rFonts w:ascii="Georgia" w:hAnsi="Georgia" w:cstheme="minorHAnsi"/>
          <w:sz w:val="24"/>
          <w:szCs w:val="24"/>
        </w:rPr>
        <w:t>d</w:t>
      </w:r>
      <w:r>
        <w:rPr>
          <w:rFonts w:ascii="Georgia" w:hAnsi="Georgia" w:cstheme="minorHAnsi"/>
          <w:sz w:val="24"/>
          <w:szCs w:val="24"/>
        </w:rPr>
        <w:t xml:space="preserve"> in the army?</w:t>
      </w:r>
    </w:p>
    <w:p w14:paraId="4D8F0C55" w14:textId="75F9743C" w:rsidR="00DA1416" w:rsidRDefault="00DA1416" w:rsidP="005B70E2">
      <w:pPr>
        <w:spacing w:after="0"/>
        <w:rPr>
          <w:rFonts w:ascii="Georgia" w:hAnsi="Georgia" w:cstheme="minorHAnsi"/>
          <w:sz w:val="24"/>
          <w:szCs w:val="24"/>
        </w:rPr>
      </w:pPr>
    </w:p>
    <w:p w14:paraId="7DED1435" w14:textId="49E1A0C9" w:rsidR="00A767C0" w:rsidRDefault="00A767C0" w:rsidP="00A767C0">
      <w:pPr>
        <w:spacing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Is it telling the recommendation is verbose and badly drafted – e.g. in saying that the declaration should include the ability to make a declaration?</w:t>
      </w:r>
    </w:p>
    <w:p w14:paraId="4592FEE5" w14:textId="77777777" w:rsidR="00A767C0" w:rsidRDefault="00A767C0" w:rsidP="00A767C0">
      <w:pPr>
        <w:spacing w:after="0"/>
        <w:rPr>
          <w:rFonts w:ascii="Georgia" w:hAnsi="Georgia" w:cstheme="minorHAnsi"/>
          <w:sz w:val="24"/>
          <w:szCs w:val="24"/>
        </w:rPr>
      </w:pPr>
    </w:p>
    <w:p w14:paraId="0FFC22BA" w14:textId="6F649705" w:rsidR="0007407C" w:rsidRDefault="002B35DC" w:rsidP="005B70E2">
      <w:pPr>
        <w:spacing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Is it telling </w:t>
      </w:r>
      <w:r w:rsidR="00B571BA">
        <w:rPr>
          <w:rFonts w:ascii="Georgia" w:hAnsi="Georgia" w:cstheme="minorHAnsi"/>
          <w:sz w:val="24"/>
          <w:szCs w:val="24"/>
        </w:rPr>
        <w:t>t</w:t>
      </w:r>
      <w:r w:rsidR="0007407C" w:rsidRPr="005B70E2">
        <w:rPr>
          <w:rFonts w:ascii="Georgia" w:hAnsi="Georgia" w:cstheme="minorHAnsi"/>
          <w:sz w:val="24"/>
          <w:szCs w:val="24"/>
        </w:rPr>
        <w:t xml:space="preserve">he </w:t>
      </w:r>
      <w:r>
        <w:rPr>
          <w:rFonts w:ascii="Georgia" w:hAnsi="Georgia" w:cstheme="minorHAnsi"/>
          <w:sz w:val="24"/>
          <w:szCs w:val="24"/>
        </w:rPr>
        <w:t>re</w:t>
      </w:r>
      <w:r w:rsidR="00DA1416">
        <w:rPr>
          <w:rFonts w:ascii="Georgia" w:hAnsi="Georgia" w:cstheme="minorHAnsi"/>
          <w:sz w:val="24"/>
          <w:szCs w:val="24"/>
        </w:rPr>
        <w:t>port</w:t>
      </w:r>
      <w:r>
        <w:rPr>
          <w:rFonts w:ascii="Georgia" w:hAnsi="Georgia" w:cstheme="minorHAnsi"/>
          <w:sz w:val="24"/>
          <w:szCs w:val="24"/>
        </w:rPr>
        <w:t xml:space="preserve"> </w:t>
      </w:r>
      <w:r w:rsidR="00A767C0">
        <w:rPr>
          <w:rFonts w:ascii="Georgia" w:hAnsi="Georgia" w:cstheme="minorHAnsi"/>
          <w:sz w:val="24"/>
          <w:szCs w:val="24"/>
        </w:rPr>
        <w:t>offers</w:t>
      </w:r>
      <w:r>
        <w:rPr>
          <w:rFonts w:ascii="Georgia" w:hAnsi="Georgia" w:cstheme="minorHAnsi"/>
          <w:sz w:val="24"/>
          <w:szCs w:val="24"/>
        </w:rPr>
        <w:t xml:space="preserve"> a </w:t>
      </w:r>
      <w:r w:rsidR="0007407C" w:rsidRPr="005B70E2">
        <w:rPr>
          <w:rFonts w:ascii="Georgia" w:hAnsi="Georgia" w:cstheme="minorHAnsi"/>
          <w:sz w:val="24"/>
          <w:szCs w:val="24"/>
        </w:rPr>
        <w:t>fundamental misconception - that Government</w:t>
      </w:r>
      <w:r w:rsidR="00A767C0">
        <w:rPr>
          <w:rFonts w:ascii="Georgia" w:hAnsi="Georgia" w:cstheme="minorHAnsi"/>
          <w:sz w:val="24"/>
          <w:szCs w:val="24"/>
        </w:rPr>
        <w:t>s</w:t>
      </w:r>
      <w:r w:rsidR="0007407C" w:rsidRPr="005B70E2">
        <w:rPr>
          <w:rFonts w:ascii="Georgia" w:hAnsi="Georgia" w:cstheme="minorHAnsi"/>
          <w:sz w:val="24"/>
          <w:szCs w:val="24"/>
        </w:rPr>
        <w:t xml:space="preserve"> legislat</w:t>
      </w:r>
      <w:r w:rsidR="00A767C0">
        <w:rPr>
          <w:rFonts w:ascii="Georgia" w:hAnsi="Georgia" w:cstheme="minorHAnsi"/>
          <w:sz w:val="24"/>
          <w:szCs w:val="24"/>
        </w:rPr>
        <w:t>e</w:t>
      </w:r>
      <w:r>
        <w:rPr>
          <w:rFonts w:ascii="Georgia" w:hAnsi="Georgia" w:cstheme="minorHAnsi"/>
          <w:sz w:val="24"/>
          <w:szCs w:val="24"/>
        </w:rPr>
        <w:t>?  It should have stated</w:t>
      </w:r>
      <w:r w:rsidR="0007407C" w:rsidRPr="005B70E2">
        <w:rPr>
          <w:rFonts w:ascii="Georgia" w:hAnsi="Georgia" w:cstheme="minorHAnsi"/>
          <w:sz w:val="24"/>
          <w:szCs w:val="24"/>
        </w:rPr>
        <w:t xml:space="preserve"> </w:t>
      </w:r>
      <w:r w:rsidR="00A767C0">
        <w:rPr>
          <w:rFonts w:ascii="Georgia" w:hAnsi="Georgia" w:cstheme="minorHAnsi"/>
          <w:sz w:val="24"/>
          <w:szCs w:val="24"/>
        </w:rPr>
        <w:t>p</w:t>
      </w:r>
      <w:r w:rsidR="0007407C" w:rsidRPr="005B70E2">
        <w:rPr>
          <w:rFonts w:ascii="Georgia" w:hAnsi="Georgia" w:cstheme="minorHAnsi"/>
          <w:sz w:val="24"/>
          <w:szCs w:val="24"/>
        </w:rPr>
        <w:t>arliament</w:t>
      </w:r>
      <w:r w:rsidR="00A767C0">
        <w:rPr>
          <w:rFonts w:ascii="Georgia" w:hAnsi="Georgia" w:cstheme="minorHAnsi"/>
          <w:sz w:val="24"/>
          <w:szCs w:val="24"/>
        </w:rPr>
        <w:t>s</w:t>
      </w:r>
      <w:r w:rsidR="0007407C" w:rsidRPr="005B70E2">
        <w:rPr>
          <w:rFonts w:ascii="Georgia" w:hAnsi="Georgia" w:cstheme="minorHAnsi"/>
          <w:sz w:val="24"/>
          <w:szCs w:val="24"/>
        </w:rPr>
        <w:t xml:space="preserve"> legislat</w:t>
      </w:r>
      <w:r w:rsidR="00A767C0">
        <w:rPr>
          <w:rFonts w:ascii="Georgia" w:hAnsi="Georgia" w:cstheme="minorHAnsi"/>
          <w:sz w:val="24"/>
          <w:szCs w:val="24"/>
        </w:rPr>
        <w:t>e</w:t>
      </w:r>
      <w:r w:rsidR="0007407C" w:rsidRPr="005B70E2">
        <w:rPr>
          <w:rFonts w:ascii="Georgia" w:hAnsi="Georgia" w:cstheme="minorHAnsi"/>
          <w:sz w:val="24"/>
          <w:szCs w:val="24"/>
        </w:rPr>
        <w:t xml:space="preserve"> </w:t>
      </w:r>
      <w:r w:rsidR="00A767C0">
        <w:rPr>
          <w:rFonts w:ascii="Georgia" w:hAnsi="Georgia" w:cstheme="minorHAnsi"/>
          <w:sz w:val="24"/>
          <w:szCs w:val="24"/>
        </w:rPr>
        <w:t>and that history warns about potential catastrophic consequences of alternatives</w:t>
      </w:r>
      <w:r w:rsidR="0007407C" w:rsidRPr="005B70E2">
        <w:rPr>
          <w:rFonts w:ascii="Georgia" w:hAnsi="Georgia" w:cstheme="minorHAnsi"/>
          <w:sz w:val="24"/>
          <w:szCs w:val="24"/>
        </w:rPr>
        <w:t>.</w:t>
      </w:r>
    </w:p>
    <w:p w14:paraId="0C569A01" w14:textId="715EBDC0" w:rsidR="00BF6936" w:rsidRDefault="00BF6936" w:rsidP="005B70E2">
      <w:pPr>
        <w:spacing w:after="0"/>
        <w:rPr>
          <w:rFonts w:ascii="Georgia" w:hAnsi="Georgia" w:cstheme="minorHAnsi"/>
          <w:sz w:val="24"/>
          <w:szCs w:val="24"/>
        </w:rPr>
      </w:pPr>
    </w:p>
    <w:p w14:paraId="0E355E29" w14:textId="05E3C34D" w:rsidR="002B35DC" w:rsidRDefault="002B35DC" w:rsidP="005B70E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 it also telling th</w:t>
      </w:r>
      <w:r w:rsidR="00DA1416">
        <w:rPr>
          <w:rFonts w:ascii="Georgia" w:hAnsi="Georgia"/>
          <w:sz w:val="24"/>
          <w:szCs w:val="24"/>
        </w:rPr>
        <w:t>e report mentioned a referral of power from the States as the way to l</w:t>
      </w:r>
      <w:r>
        <w:rPr>
          <w:rFonts w:ascii="Georgia" w:hAnsi="Georgia"/>
          <w:sz w:val="24"/>
          <w:szCs w:val="24"/>
        </w:rPr>
        <w:t>egitimately extend Commonwealth power</w:t>
      </w:r>
      <w:r w:rsidR="00DA1416">
        <w:rPr>
          <w:rFonts w:ascii="Georgia" w:hAnsi="Georgia"/>
          <w:sz w:val="24"/>
          <w:szCs w:val="24"/>
        </w:rPr>
        <w:t>?</w:t>
      </w:r>
      <w:r>
        <w:rPr>
          <w:rFonts w:ascii="Georgia" w:hAnsi="Georgia"/>
          <w:sz w:val="24"/>
          <w:szCs w:val="24"/>
        </w:rPr>
        <w:t xml:space="preserve">  And </w:t>
      </w:r>
      <w:r w:rsidR="00DA1416">
        <w:rPr>
          <w:rFonts w:ascii="Georgia" w:hAnsi="Georgia"/>
          <w:sz w:val="24"/>
          <w:szCs w:val="24"/>
        </w:rPr>
        <w:t xml:space="preserve">ignored </w:t>
      </w:r>
      <w:r>
        <w:rPr>
          <w:rFonts w:ascii="Georgia" w:hAnsi="Georgia"/>
          <w:sz w:val="24"/>
          <w:szCs w:val="24"/>
        </w:rPr>
        <w:t>referendum</w:t>
      </w:r>
      <w:r w:rsidR="00DA1416">
        <w:rPr>
          <w:rFonts w:ascii="Georgia" w:hAnsi="Georgia"/>
          <w:sz w:val="24"/>
          <w:szCs w:val="24"/>
        </w:rPr>
        <w:t>s?</w:t>
      </w:r>
    </w:p>
    <w:p w14:paraId="52F65DCF" w14:textId="4F2F483F" w:rsidR="00B4415E" w:rsidRPr="005B70E2" w:rsidRDefault="00B4415E" w:rsidP="005B70E2">
      <w:pPr>
        <w:spacing w:after="0"/>
        <w:rPr>
          <w:rFonts w:ascii="Georgia" w:hAnsi="Georgia"/>
          <w:sz w:val="24"/>
          <w:szCs w:val="24"/>
        </w:rPr>
      </w:pPr>
    </w:p>
    <w:p w14:paraId="2AAFA839" w14:textId="24DE0E57" w:rsidR="00EA6BAC" w:rsidRPr="005B70E2" w:rsidRDefault="00EC7681" w:rsidP="005B70E2">
      <w:pPr>
        <w:spacing w:after="0"/>
        <w:rPr>
          <w:rFonts w:ascii="Georgia" w:hAnsi="Georgia" w:cstheme="minorHAnsi"/>
          <w:sz w:val="24"/>
          <w:szCs w:val="24"/>
        </w:rPr>
      </w:pPr>
      <w:r w:rsidRPr="005B70E2">
        <w:rPr>
          <w:rFonts w:ascii="Georgia" w:hAnsi="Georgia" w:cstheme="minorHAnsi"/>
          <w:sz w:val="24"/>
          <w:szCs w:val="24"/>
        </w:rPr>
        <w:t>T</w:t>
      </w:r>
      <w:r w:rsidR="00EA6BAC" w:rsidRPr="005B70E2">
        <w:rPr>
          <w:rFonts w:ascii="Georgia" w:hAnsi="Georgia" w:cstheme="minorHAnsi"/>
          <w:sz w:val="24"/>
          <w:szCs w:val="24"/>
        </w:rPr>
        <w:t xml:space="preserve">he </w:t>
      </w:r>
      <w:r w:rsidRPr="005B70E2">
        <w:rPr>
          <w:rFonts w:ascii="Georgia" w:hAnsi="Georgia" w:cstheme="minorHAnsi"/>
          <w:sz w:val="24"/>
          <w:szCs w:val="24"/>
        </w:rPr>
        <w:t xml:space="preserve">Prime Minister’s January wish </w:t>
      </w:r>
      <w:r w:rsidR="002B35DC">
        <w:rPr>
          <w:rFonts w:ascii="Georgia" w:hAnsi="Georgia" w:cstheme="minorHAnsi"/>
          <w:sz w:val="24"/>
          <w:szCs w:val="24"/>
        </w:rPr>
        <w:t xml:space="preserve">has </w:t>
      </w:r>
      <w:r w:rsidR="00BF6936">
        <w:rPr>
          <w:rFonts w:ascii="Georgia" w:hAnsi="Georgia" w:cstheme="minorHAnsi"/>
          <w:sz w:val="24"/>
          <w:szCs w:val="24"/>
        </w:rPr>
        <w:t>been exposed</w:t>
      </w:r>
      <w:r w:rsidR="00DD7A0A" w:rsidRPr="005B70E2">
        <w:rPr>
          <w:rFonts w:ascii="Georgia" w:hAnsi="Georgia" w:cstheme="minorHAnsi"/>
          <w:sz w:val="24"/>
          <w:szCs w:val="24"/>
        </w:rPr>
        <w:t xml:space="preserve"> </w:t>
      </w:r>
      <w:r w:rsidR="00BF6936">
        <w:rPr>
          <w:rFonts w:ascii="Georgia" w:hAnsi="Georgia" w:cstheme="minorHAnsi"/>
          <w:sz w:val="24"/>
          <w:szCs w:val="24"/>
        </w:rPr>
        <w:t>as wanting to create</w:t>
      </w:r>
      <w:r w:rsidR="00DD7A0A" w:rsidRPr="005B70E2">
        <w:rPr>
          <w:rFonts w:ascii="Georgia" w:hAnsi="Georgia" w:cstheme="minorHAnsi"/>
          <w:sz w:val="24"/>
          <w:szCs w:val="24"/>
        </w:rPr>
        <w:t xml:space="preserve"> some type of militia</w:t>
      </w:r>
      <w:r w:rsidR="002B35DC">
        <w:rPr>
          <w:rFonts w:ascii="Georgia" w:hAnsi="Georgia" w:cstheme="minorHAnsi"/>
          <w:sz w:val="24"/>
          <w:szCs w:val="24"/>
        </w:rPr>
        <w:t xml:space="preserve"> </w:t>
      </w:r>
      <w:r w:rsidR="005F2CF8" w:rsidRPr="005B70E2">
        <w:rPr>
          <w:rFonts w:ascii="Georgia" w:hAnsi="Georgia" w:cstheme="minorHAnsi"/>
          <w:sz w:val="24"/>
          <w:szCs w:val="24"/>
        </w:rPr>
        <w:t xml:space="preserve">without </w:t>
      </w:r>
      <w:r w:rsidR="007C1953" w:rsidRPr="005B70E2">
        <w:rPr>
          <w:rFonts w:ascii="Georgia" w:hAnsi="Georgia" w:cstheme="minorHAnsi"/>
          <w:sz w:val="24"/>
          <w:szCs w:val="24"/>
        </w:rPr>
        <w:t xml:space="preserve">directly </w:t>
      </w:r>
      <w:r w:rsidR="00DA1416">
        <w:rPr>
          <w:rFonts w:ascii="Georgia" w:hAnsi="Georgia" w:cstheme="minorHAnsi"/>
          <w:sz w:val="24"/>
          <w:szCs w:val="24"/>
        </w:rPr>
        <w:t>asking Australians</w:t>
      </w:r>
      <w:r w:rsidR="00DD7A0A" w:rsidRPr="005B70E2">
        <w:rPr>
          <w:rFonts w:ascii="Georgia" w:hAnsi="Georgia" w:cstheme="minorHAnsi"/>
          <w:sz w:val="24"/>
          <w:szCs w:val="24"/>
        </w:rPr>
        <w:t>.</w:t>
      </w:r>
    </w:p>
    <w:p w14:paraId="2FD561FC" w14:textId="77777777" w:rsidR="00EA6BAC" w:rsidRPr="005B70E2" w:rsidRDefault="00EA6BAC" w:rsidP="005B70E2">
      <w:pPr>
        <w:spacing w:after="0"/>
        <w:rPr>
          <w:rFonts w:ascii="Georgia" w:hAnsi="Georgia" w:cstheme="minorHAnsi"/>
          <w:sz w:val="24"/>
          <w:szCs w:val="24"/>
        </w:rPr>
      </w:pPr>
    </w:p>
    <w:p w14:paraId="4590744E" w14:textId="39AFCA34" w:rsidR="00BF6936" w:rsidRDefault="00EA6BAC" w:rsidP="005B70E2">
      <w:pPr>
        <w:spacing w:after="0"/>
        <w:rPr>
          <w:rFonts w:ascii="Georgia" w:hAnsi="Georgia" w:cstheme="minorHAnsi"/>
          <w:sz w:val="24"/>
          <w:szCs w:val="24"/>
        </w:rPr>
      </w:pPr>
      <w:r w:rsidRPr="005B70E2">
        <w:rPr>
          <w:rFonts w:ascii="Georgia" w:hAnsi="Georgia" w:cstheme="minorHAnsi"/>
          <w:sz w:val="24"/>
          <w:szCs w:val="24"/>
        </w:rPr>
        <w:t>Th</w:t>
      </w:r>
      <w:r w:rsidR="00BF6936">
        <w:rPr>
          <w:rFonts w:ascii="Georgia" w:hAnsi="Georgia" w:cstheme="minorHAnsi"/>
          <w:sz w:val="24"/>
          <w:szCs w:val="24"/>
        </w:rPr>
        <w:t>at</w:t>
      </w:r>
      <w:r w:rsidR="00BF7B20">
        <w:rPr>
          <w:rFonts w:ascii="Georgia" w:hAnsi="Georgia" w:cstheme="minorHAnsi"/>
          <w:sz w:val="24"/>
          <w:szCs w:val="24"/>
        </w:rPr>
        <w:t xml:space="preserve"> </w:t>
      </w:r>
      <w:r w:rsidR="008E7922" w:rsidRPr="005B70E2">
        <w:rPr>
          <w:rFonts w:ascii="Georgia" w:hAnsi="Georgia" w:cstheme="minorHAnsi"/>
          <w:sz w:val="24"/>
          <w:szCs w:val="24"/>
        </w:rPr>
        <w:t xml:space="preserve">tinpot </w:t>
      </w:r>
      <w:r w:rsidR="00BF7B20">
        <w:rPr>
          <w:rFonts w:ascii="Georgia" w:hAnsi="Georgia" w:cstheme="minorHAnsi"/>
          <w:sz w:val="24"/>
          <w:szCs w:val="24"/>
        </w:rPr>
        <w:t xml:space="preserve">idea should </w:t>
      </w:r>
      <w:r w:rsidR="00BF6936">
        <w:rPr>
          <w:rFonts w:ascii="Georgia" w:hAnsi="Georgia" w:cstheme="minorHAnsi"/>
          <w:sz w:val="24"/>
          <w:szCs w:val="24"/>
        </w:rPr>
        <w:t xml:space="preserve">have </w:t>
      </w:r>
      <w:r w:rsidR="00BF7B20">
        <w:rPr>
          <w:rFonts w:ascii="Georgia" w:hAnsi="Georgia" w:cstheme="minorHAnsi"/>
          <w:sz w:val="24"/>
          <w:szCs w:val="24"/>
        </w:rPr>
        <w:t>be</w:t>
      </w:r>
      <w:r w:rsidR="00BF6936">
        <w:rPr>
          <w:rFonts w:ascii="Georgia" w:hAnsi="Georgia" w:cstheme="minorHAnsi"/>
          <w:sz w:val="24"/>
          <w:szCs w:val="24"/>
        </w:rPr>
        <w:t>en</w:t>
      </w:r>
      <w:r w:rsidR="00BF7B20">
        <w:rPr>
          <w:rFonts w:ascii="Georgia" w:hAnsi="Georgia" w:cstheme="minorHAnsi"/>
          <w:sz w:val="24"/>
          <w:szCs w:val="24"/>
        </w:rPr>
        <w:t xml:space="preserve"> </w:t>
      </w:r>
      <w:r w:rsidR="00BF6936">
        <w:rPr>
          <w:rFonts w:ascii="Georgia" w:hAnsi="Georgia" w:cstheme="minorHAnsi"/>
          <w:sz w:val="24"/>
          <w:szCs w:val="24"/>
        </w:rPr>
        <w:t>condemned by commentators since the day it was made</w:t>
      </w:r>
      <w:r w:rsidR="00A767C0">
        <w:rPr>
          <w:rFonts w:ascii="Georgia" w:hAnsi="Georgia" w:cstheme="minorHAnsi"/>
          <w:sz w:val="24"/>
          <w:szCs w:val="24"/>
        </w:rPr>
        <w:t>.  I</w:t>
      </w:r>
      <w:r w:rsidR="00BF6936">
        <w:rPr>
          <w:rFonts w:ascii="Georgia" w:hAnsi="Georgia" w:cstheme="minorHAnsi"/>
          <w:sz w:val="24"/>
          <w:szCs w:val="24"/>
        </w:rPr>
        <w:t xml:space="preserve">t should have been </w:t>
      </w:r>
      <w:r w:rsidR="00BF7B20">
        <w:rPr>
          <w:rFonts w:ascii="Georgia" w:hAnsi="Georgia" w:cstheme="minorHAnsi"/>
          <w:sz w:val="24"/>
          <w:szCs w:val="24"/>
        </w:rPr>
        <w:t>rejected out of hand</w:t>
      </w:r>
      <w:r w:rsidR="00BF6936">
        <w:rPr>
          <w:rFonts w:ascii="Georgia" w:hAnsi="Georgia" w:cstheme="minorHAnsi"/>
          <w:sz w:val="24"/>
          <w:szCs w:val="24"/>
        </w:rPr>
        <w:t xml:space="preserve"> by the Royal Commission</w:t>
      </w:r>
      <w:r w:rsidR="00BF7B20">
        <w:rPr>
          <w:rFonts w:ascii="Georgia" w:hAnsi="Georgia" w:cstheme="minorHAnsi"/>
          <w:sz w:val="24"/>
          <w:szCs w:val="24"/>
        </w:rPr>
        <w:t xml:space="preserve">.  </w:t>
      </w:r>
    </w:p>
    <w:p w14:paraId="65949C85" w14:textId="77777777" w:rsidR="00BF6936" w:rsidRDefault="00BF6936" w:rsidP="005B70E2">
      <w:pPr>
        <w:spacing w:after="0"/>
        <w:rPr>
          <w:rFonts w:ascii="Georgia" w:hAnsi="Georgia" w:cstheme="minorHAnsi"/>
          <w:sz w:val="24"/>
          <w:szCs w:val="24"/>
        </w:rPr>
      </w:pPr>
    </w:p>
    <w:p w14:paraId="281CBAC5" w14:textId="29EB0927" w:rsidR="00EA6BAC" w:rsidRPr="005B70E2" w:rsidRDefault="0099332D" w:rsidP="005B70E2">
      <w:pPr>
        <w:spacing w:after="0"/>
        <w:rPr>
          <w:rFonts w:ascii="Georgia" w:hAnsi="Georgia" w:cstheme="minorHAnsi"/>
          <w:sz w:val="24"/>
          <w:szCs w:val="24"/>
        </w:rPr>
      </w:pPr>
      <w:r w:rsidRPr="005B70E2">
        <w:rPr>
          <w:rFonts w:ascii="Georgia" w:hAnsi="Georgia" w:cstheme="minorHAnsi"/>
          <w:sz w:val="24"/>
          <w:szCs w:val="24"/>
        </w:rPr>
        <w:t>It would be foolish to adopt the Royal Commission’s proposals regarding a</w:t>
      </w:r>
      <w:r w:rsidR="00496F35">
        <w:rPr>
          <w:rFonts w:ascii="Georgia" w:hAnsi="Georgia" w:cstheme="minorHAnsi"/>
          <w:sz w:val="24"/>
          <w:szCs w:val="24"/>
        </w:rPr>
        <w:t>ny</w:t>
      </w:r>
      <w:r w:rsidRPr="005B70E2">
        <w:rPr>
          <w:rFonts w:ascii="Georgia" w:hAnsi="Georgia" w:cstheme="minorHAnsi"/>
          <w:sz w:val="24"/>
          <w:szCs w:val="24"/>
        </w:rPr>
        <w:t xml:space="preserve"> Commonwealth</w:t>
      </w:r>
      <w:r w:rsidR="00496F35">
        <w:rPr>
          <w:rFonts w:ascii="Georgia" w:hAnsi="Georgia" w:cstheme="minorHAnsi"/>
          <w:sz w:val="24"/>
          <w:szCs w:val="24"/>
        </w:rPr>
        <w:t xml:space="preserve"> </w:t>
      </w:r>
      <w:r w:rsidR="00DD7A0A" w:rsidRPr="005B70E2">
        <w:rPr>
          <w:rFonts w:ascii="Georgia" w:hAnsi="Georgia" w:cstheme="minorHAnsi"/>
          <w:sz w:val="24"/>
          <w:szCs w:val="24"/>
        </w:rPr>
        <w:t>declaration of emergency</w:t>
      </w:r>
      <w:r w:rsidRPr="005B70E2">
        <w:rPr>
          <w:rFonts w:ascii="Georgia" w:hAnsi="Georgia" w:cstheme="minorHAnsi"/>
          <w:sz w:val="24"/>
          <w:szCs w:val="24"/>
        </w:rPr>
        <w:t xml:space="preserve"> without </w:t>
      </w:r>
      <w:r w:rsidR="007A03C7">
        <w:rPr>
          <w:rFonts w:ascii="Georgia" w:hAnsi="Georgia" w:cstheme="minorHAnsi"/>
          <w:sz w:val="24"/>
          <w:szCs w:val="24"/>
        </w:rPr>
        <w:t xml:space="preserve">first </w:t>
      </w:r>
      <w:r w:rsidRPr="005B70E2">
        <w:rPr>
          <w:rFonts w:ascii="Georgia" w:hAnsi="Georgia" w:cstheme="minorHAnsi"/>
          <w:sz w:val="24"/>
          <w:szCs w:val="24"/>
        </w:rPr>
        <w:t>a</w:t>
      </w:r>
      <w:r w:rsidR="00ED4605" w:rsidRPr="005B70E2">
        <w:rPr>
          <w:rFonts w:ascii="Georgia" w:hAnsi="Georgia" w:cstheme="minorHAnsi"/>
          <w:sz w:val="24"/>
          <w:szCs w:val="24"/>
        </w:rPr>
        <w:t>sking Australians at a</w:t>
      </w:r>
      <w:r w:rsidRPr="005B70E2">
        <w:rPr>
          <w:rFonts w:ascii="Georgia" w:hAnsi="Georgia" w:cstheme="minorHAnsi"/>
          <w:sz w:val="24"/>
          <w:szCs w:val="24"/>
        </w:rPr>
        <w:t xml:space="preserve"> referendum.</w:t>
      </w:r>
    </w:p>
    <w:p w14:paraId="770BE627" w14:textId="6D115DB2" w:rsidR="004D1804" w:rsidRDefault="004D1804" w:rsidP="005B70E2">
      <w:pPr>
        <w:spacing w:after="0"/>
        <w:rPr>
          <w:rFonts w:ascii="Georgia" w:hAnsi="Georgia" w:cstheme="minorHAnsi"/>
          <w:sz w:val="24"/>
          <w:szCs w:val="24"/>
        </w:rPr>
      </w:pPr>
    </w:p>
    <w:p w14:paraId="2FD1FAF3" w14:textId="1098D839" w:rsidR="00DE283C" w:rsidRDefault="002F26C9" w:rsidP="005B70E2">
      <w:pPr>
        <w:spacing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In the meantime, t</w:t>
      </w:r>
      <w:r w:rsidR="00BF6936">
        <w:rPr>
          <w:rFonts w:ascii="Georgia" w:hAnsi="Georgia" w:cstheme="minorHAnsi"/>
          <w:sz w:val="24"/>
          <w:szCs w:val="24"/>
        </w:rPr>
        <w:t xml:space="preserve">hose braying for more emergency powers ought </w:t>
      </w:r>
      <w:r w:rsidR="00A406BB">
        <w:rPr>
          <w:rFonts w:ascii="Georgia" w:hAnsi="Georgia" w:cstheme="minorHAnsi"/>
          <w:sz w:val="24"/>
          <w:szCs w:val="24"/>
        </w:rPr>
        <w:t>to reflect</w:t>
      </w:r>
      <w:r w:rsidR="00BF6936">
        <w:rPr>
          <w:rFonts w:ascii="Georgia" w:hAnsi="Georgia" w:cstheme="minorHAnsi"/>
          <w:sz w:val="24"/>
          <w:szCs w:val="24"/>
        </w:rPr>
        <w:t xml:space="preserve"> </w:t>
      </w:r>
      <w:r w:rsidR="00496F35">
        <w:rPr>
          <w:rFonts w:ascii="Georgia" w:hAnsi="Georgia" w:cstheme="minorHAnsi"/>
          <w:sz w:val="24"/>
          <w:szCs w:val="24"/>
        </w:rPr>
        <w:t xml:space="preserve">on the six-day confinement of South Australian citizens </w:t>
      </w:r>
      <w:r w:rsidR="00BF6936">
        <w:rPr>
          <w:rFonts w:ascii="Georgia" w:hAnsi="Georgia" w:cstheme="minorHAnsi"/>
          <w:sz w:val="24"/>
          <w:szCs w:val="24"/>
        </w:rPr>
        <w:t>to</w:t>
      </w:r>
      <w:r w:rsidR="00496F35">
        <w:rPr>
          <w:rFonts w:ascii="Georgia" w:hAnsi="Georgia" w:cstheme="minorHAnsi"/>
          <w:sz w:val="24"/>
          <w:szCs w:val="24"/>
        </w:rPr>
        <w:t xml:space="preserve"> their homes </w:t>
      </w:r>
      <w:r w:rsidR="00C2591C">
        <w:rPr>
          <w:rFonts w:ascii="Georgia" w:hAnsi="Georgia" w:cstheme="minorHAnsi"/>
          <w:sz w:val="24"/>
          <w:szCs w:val="24"/>
        </w:rPr>
        <w:t xml:space="preserve">- </w:t>
      </w:r>
      <w:r w:rsidR="00496F35">
        <w:rPr>
          <w:rFonts w:ascii="Georgia" w:hAnsi="Georgia" w:cstheme="minorHAnsi"/>
          <w:sz w:val="24"/>
          <w:szCs w:val="24"/>
        </w:rPr>
        <w:t xml:space="preserve">ordered by their Government </w:t>
      </w:r>
      <w:r w:rsidR="00BF6936">
        <w:rPr>
          <w:rFonts w:ascii="Georgia" w:hAnsi="Georgia" w:cstheme="minorHAnsi"/>
          <w:sz w:val="24"/>
          <w:szCs w:val="24"/>
        </w:rPr>
        <w:t xml:space="preserve">- </w:t>
      </w:r>
      <w:r w:rsidR="00496F35">
        <w:rPr>
          <w:rFonts w:ascii="Georgia" w:hAnsi="Georgia" w:cstheme="minorHAnsi"/>
          <w:sz w:val="24"/>
          <w:szCs w:val="24"/>
        </w:rPr>
        <w:t xml:space="preserve">supposedly because of a lie about a pizza. </w:t>
      </w:r>
    </w:p>
    <w:p w14:paraId="4167DB62" w14:textId="3C49DC02" w:rsidR="00494C4E" w:rsidRDefault="00494C4E" w:rsidP="005B70E2">
      <w:pPr>
        <w:spacing w:after="0"/>
        <w:rPr>
          <w:rFonts w:ascii="Georgia" w:hAnsi="Georgia" w:cstheme="minorHAnsi"/>
          <w:sz w:val="24"/>
          <w:szCs w:val="24"/>
        </w:rPr>
      </w:pPr>
    </w:p>
    <w:p w14:paraId="7889FFE8" w14:textId="03E76A17" w:rsidR="008220A4" w:rsidRDefault="008220A4" w:rsidP="005B70E2">
      <w:pPr>
        <w:spacing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J Austen</w:t>
      </w:r>
    </w:p>
    <w:p w14:paraId="5FDDB83D" w14:textId="09D9C6FA" w:rsidR="008220A4" w:rsidRDefault="008220A4" w:rsidP="005B70E2">
      <w:pPr>
        <w:spacing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25 November 2020</w:t>
      </w:r>
    </w:p>
    <w:p w14:paraId="1F7CF08E" w14:textId="26C29C0B" w:rsidR="00416466" w:rsidRPr="005B70E2" w:rsidRDefault="00416466" w:rsidP="005B70E2">
      <w:pPr>
        <w:spacing w:after="0"/>
        <w:rPr>
          <w:rFonts w:ascii="Georgia" w:hAnsi="Georgia" w:cstheme="minorHAnsi"/>
          <w:sz w:val="24"/>
          <w:szCs w:val="24"/>
        </w:rPr>
      </w:pPr>
    </w:p>
    <w:sectPr w:rsidR="00416466" w:rsidRPr="005B7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E90D1" w14:textId="77777777" w:rsidR="003A182F" w:rsidRDefault="003A182F" w:rsidP="00F30CA3">
      <w:pPr>
        <w:spacing w:after="0" w:line="240" w:lineRule="auto"/>
      </w:pPr>
      <w:r>
        <w:separator/>
      </w:r>
    </w:p>
  </w:endnote>
  <w:endnote w:type="continuationSeparator" w:id="0">
    <w:p w14:paraId="26EC18D6" w14:textId="77777777" w:rsidR="003A182F" w:rsidRDefault="003A182F" w:rsidP="00F3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C2438" w14:textId="77777777" w:rsidR="00DA1416" w:rsidRDefault="00DA1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9369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3C50F" w14:textId="15503895" w:rsidR="00DA1416" w:rsidRDefault="00DA14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DC951A" w14:textId="77777777" w:rsidR="00DA1416" w:rsidRDefault="00DA14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7DC1B" w14:textId="77777777" w:rsidR="00DA1416" w:rsidRDefault="00DA1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9F796" w14:textId="77777777" w:rsidR="003A182F" w:rsidRDefault="003A182F" w:rsidP="00F30CA3">
      <w:pPr>
        <w:spacing w:after="0" w:line="240" w:lineRule="auto"/>
      </w:pPr>
      <w:r>
        <w:separator/>
      </w:r>
    </w:p>
  </w:footnote>
  <w:footnote w:type="continuationSeparator" w:id="0">
    <w:p w14:paraId="7557186C" w14:textId="77777777" w:rsidR="003A182F" w:rsidRDefault="003A182F" w:rsidP="00F3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97D41" w14:textId="77777777" w:rsidR="00DA1416" w:rsidRDefault="00DA1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7F8EA" w14:textId="77777777" w:rsidR="00DA1416" w:rsidRDefault="00DA14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A7E2" w14:textId="77777777" w:rsidR="00DA1416" w:rsidRDefault="00DA1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9386D"/>
    <w:multiLevelType w:val="hybridMultilevel"/>
    <w:tmpl w:val="8B8AB308"/>
    <w:lvl w:ilvl="0" w:tplc="2432D5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2180"/>
    <w:multiLevelType w:val="hybridMultilevel"/>
    <w:tmpl w:val="0788604E"/>
    <w:lvl w:ilvl="0" w:tplc="09BA96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0D3F76"/>
    <w:multiLevelType w:val="hybridMultilevel"/>
    <w:tmpl w:val="086699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65A59"/>
    <w:multiLevelType w:val="hybridMultilevel"/>
    <w:tmpl w:val="C974191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44355"/>
    <w:multiLevelType w:val="hybridMultilevel"/>
    <w:tmpl w:val="82FECE4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37CAE"/>
    <w:multiLevelType w:val="hybridMultilevel"/>
    <w:tmpl w:val="4A0E6A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A52EB"/>
    <w:multiLevelType w:val="hybridMultilevel"/>
    <w:tmpl w:val="1AFCB4FC"/>
    <w:lvl w:ilvl="0" w:tplc="88B61C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C305D"/>
    <w:multiLevelType w:val="hybridMultilevel"/>
    <w:tmpl w:val="8618B26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34F10"/>
    <w:multiLevelType w:val="hybridMultilevel"/>
    <w:tmpl w:val="E5C8E8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84046"/>
    <w:multiLevelType w:val="hybridMultilevel"/>
    <w:tmpl w:val="D050397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A3"/>
    <w:rsid w:val="000005F4"/>
    <w:rsid w:val="00002C03"/>
    <w:rsid w:val="000035F7"/>
    <w:rsid w:val="00003D94"/>
    <w:rsid w:val="00005E1F"/>
    <w:rsid w:val="00007979"/>
    <w:rsid w:val="0003404B"/>
    <w:rsid w:val="00037130"/>
    <w:rsid w:val="00041B7E"/>
    <w:rsid w:val="00044674"/>
    <w:rsid w:val="00047DA3"/>
    <w:rsid w:val="000570F4"/>
    <w:rsid w:val="00070AE9"/>
    <w:rsid w:val="00070B4F"/>
    <w:rsid w:val="00071EC1"/>
    <w:rsid w:val="0007407C"/>
    <w:rsid w:val="000839D6"/>
    <w:rsid w:val="00086617"/>
    <w:rsid w:val="00091D3C"/>
    <w:rsid w:val="00093430"/>
    <w:rsid w:val="00097A0E"/>
    <w:rsid w:val="000B0CB2"/>
    <w:rsid w:val="000C00CD"/>
    <w:rsid w:val="000C165C"/>
    <w:rsid w:val="000C440B"/>
    <w:rsid w:val="000C4949"/>
    <w:rsid w:val="000D0FA3"/>
    <w:rsid w:val="000D1448"/>
    <w:rsid w:val="000D4374"/>
    <w:rsid w:val="000E3113"/>
    <w:rsid w:val="000E369B"/>
    <w:rsid w:val="000E597A"/>
    <w:rsid w:val="000E60B4"/>
    <w:rsid w:val="000F4FFE"/>
    <w:rsid w:val="00103FA0"/>
    <w:rsid w:val="00115CE3"/>
    <w:rsid w:val="00120D61"/>
    <w:rsid w:val="00133234"/>
    <w:rsid w:val="0014103E"/>
    <w:rsid w:val="001413D7"/>
    <w:rsid w:val="00145A07"/>
    <w:rsid w:val="0016449C"/>
    <w:rsid w:val="00164833"/>
    <w:rsid w:val="00174296"/>
    <w:rsid w:val="00174CD4"/>
    <w:rsid w:val="00174EEA"/>
    <w:rsid w:val="001763D7"/>
    <w:rsid w:val="00177E44"/>
    <w:rsid w:val="00184A4A"/>
    <w:rsid w:val="00190B89"/>
    <w:rsid w:val="00194046"/>
    <w:rsid w:val="00196847"/>
    <w:rsid w:val="001A0F79"/>
    <w:rsid w:val="001A10F0"/>
    <w:rsid w:val="001A1CED"/>
    <w:rsid w:val="001A3687"/>
    <w:rsid w:val="001B0441"/>
    <w:rsid w:val="001B1502"/>
    <w:rsid w:val="001B21F8"/>
    <w:rsid w:val="001B36AE"/>
    <w:rsid w:val="001B65B6"/>
    <w:rsid w:val="001C3B08"/>
    <w:rsid w:val="001D1DE3"/>
    <w:rsid w:val="001D2CE2"/>
    <w:rsid w:val="001E0EBD"/>
    <w:rsid w:val="001F5D87"/>
    <w:rsid w:val="002076F0"/>
    <w:rsid w:val="00207903"/>
    <w:rsid w:val="00220A78"/>
    <w:rsid w:val="00221E6F"/>
    <w:rsid w:val="002226D5"/>
    <w:rsid w:val="00227D11"/>
    <w:rsid w:val="00235497"/>
    <w:rsid w:val="002361DA"/>
    <w:rsid w:val="00243CF0"/>
    <w:rsid w:val="00253E4D"/>
    <w:rsid w:val="00257054"/>
    <w:rsid w:val="00262AFB"/>
    <w:rsid w:val="00263F3F"/>
    <w:rsid w:val="00282EF4"/>
    <w:rsid w:val="00283B97"/>
    <w:rsid w:val="00284E06"/>
    <w:rsid w:val="00285E26"/>
    <w:rsid w:val="00297DCF"/>
    <w:rsid w:val="002A567E"/>
    <w:rsid w:val="002A7BF4"/>
    <w:rsid w:val="002B35DC"/>
    <w:rsid w:val="002C4495"/>
    <w:rsid w:val="002E5F99"/>
    <w:rsid w:val="002E764A"/>
    <w:rsid w:val="002F1E86"/>
    <w:rsid w:val="002F21D2"/>
    <w:rsid w:val="002F26C9"/>
    <w:rsid w:val="002F28DD"/>
    <w:rsid w:val="002F3799"/>
    <w:rsid w:val="002F7836"/>
    <w:rsid w:val="002F7912"/>
    <w:rsid w:val="0030558F"/>
    <w:rsid w:val="00315819"/>
    <w:rsid w:val="0031650C"/>
    <w:rsid w:val="00316C33"/>
    <w:rsid w:val="00324348"/>
    <w:rsid w:val="003378FA"/>
    <w:rsid w:val="00344606"/>
    <w:rsid w:val="00345BA8"/>
    <w:rsid w:val="003508B9"/>
    <w:rsid w:val="0035122A"/>
    <w:rsid w:val="003538BC"/>
    <w:rsid w:val="00354B97"/>
    <w:rsid w:val="00367968"/>
    <w:rsid w:val="003711FC"/>
    <w:rsid w:val="003729B6"/>
    <w:rsid w:val="003731DD"/>
    <w:rsid w:val="00384545"/>
    <w:rsid w:val="003A182F"/>
    <w:rsid w:val="003A504E"/>
    <w:rsid w:val="003B03DA"/>
    <w:rsid w:val="003C1065"/>
    <w:rsid w:val="003C5C2C"/>
    <w:rsid w:val="003C6E60"/>
    <w:rsid w:val="003C766D"/>
    <w:rsid w:val="003D13B5"/>
    <w:rsid w:val="003D1F20"/>
    <w:rsid w:val="003E3C0F"/>
    <w:rsid w:val="003F0BF8"/>
    <w:rsid w:val="003F32F0"/>
    <w:rsid w:val="003F3614"/>
    <w:rsid w:val="003F47BE"/>
    <w:rsid w:val="003F5EF3"/>
    <w:rsid w:val="003F706B"/>
    <w:rsid w:val="00401745"/>
    <w:rsid w:val="00401D4F"/>
    <w:rsid w:val="00405B9C"/>
    <w:rsid w:val="00411BA9"/>
    <w:rsid w:val="00411E27"/>
    <w:rsid w:val="00411ED6"/>
    <w:rsid w:val="00416466"/>
    <w:rsid w:val="0043057B"/>
    <w:rsid w:val="004361CF"/>
    <w:rsid w:val="00453B2A"/>
    <w:rsid w:val="0045572F"/>
    <w:rsid w:val="004620DC"/>
    <w:rsid w:val="004655D3"/>
    <w:rsid w:val="004722E0"/>
    <w:rsid w:val="004803AF"/>
    <w:rsid w:val="00491D96"/>
    <w:rsid w:val="00494C4E"/>
    <w:rsid w:val="00496F35"/>
    <w:rsid w:val="004A25C9"/>
    <w:rsid w:val="004A3B1D"/>
    <w:rsid w:val="004A64A8"/>
    <w:rsid w:val="004A6889"/>
    <w:rsid w:val="004C758A"/>
    <w:rsid w:val="004C7E7B"/>
    <w:rsid w:val="004D1804"/>
    <w:rsid w:val="004E3446"/>
    <w:rsid w:val="004E48BD"/>
    <w:rsid w:val="0050164B"/>
    <w:rsid w:val="005017EF"/>
    <w:rsid w:val="00503083"/>
    <w:rsid w:val="00510455"/>
    <w:rsid w:val="0051049D"/>
    <w:rsid w:val="0051307F"/>
    <w:rsid w:val="00513E41"/>
    <w:rsid w:val="005213A0"/>
    <w:rsid w:val="0052494C"/>
    <w:rsid w:val="00534A0A"/>
    <w:rsid w:val="00550E31"/>
    <w:rsid w:val="00557367"/>
    <w:rsid w:val="005653A6"/>
    <w:rsid w:val="00567062"/>
    <w:rsid w:val="005740A1"/>
    <w:rsid w:val="00597E02"/>
    <w:rsid w:val="005A314B"/>
    <w:rsid w:val="005A39E0"/>
    <w:rsid w:val="005B5A6E"/>
    <w:rsid w:val="005B6B69"/>
    <w:rsid w:val="005B6E19"/>
    <w:rsid w:val="005B70E2"/>
    <w:rsid w:val="005C6317"/>
    <w:rsid w:val="005C7107"/>
    <w:rsid w:val="005D41B1"/>
    <w:rsid w:val="005D5EF8"/>
    <w:rsid w:val="005D7184"/>
    <w:rsid w:val="005D7E5B"/>
    <w:rsid w:val="005E4B0B"/>
    <w:rsid w:val="005E5F4B"/>
    <w:rsid w:val="005F2CF8"/>
    <w:rsid w:val="005F5AD1"/>
    <w:rsid w:val="00603300"/>
    <w:rsid w:val="00615591"/>
    <w:rsid w:val="0061742A"/>
    <w:rsid w:val="00620342"/>
    <w:rsid w:val="0062606A"/>
    <w:rsid w:val="00636364"/>
    <w:rsid w:val="00644479"/>
    <w:rsid w:val="00645435"/>
    <w:rsid w:val="0064649E"/>
    <w:rsid w:val="006637D3"/>
    <w:rsid w:val="00673ACD"/>
    <w:rsid w:val="00682E31"/>
    <w:rsid w:val="00686216"/>
    <w:rsid w:val="00686BBD"/>
    <w:rsid w:val="006871B7"/>
    <w:rsid w:val="0069798C"/>
    <w:rsid w:val="006A20A7"/>
    <w:rsid w:val="006A2C43"/>
    <w:rsid w:val="006A31CE"/>
    <w:rsid w:val="006A34CD"/>
    <w:rsid w:val="006A4BAC"/>
    <w:rsid w:val="006C01A3"/>
    <w:rsid w:val="006C0D29"/>
    <w:rsid w:val="006C19F9"/>
    <w:rsid w:val="006C2471"/>
    <w:rsid w:val="006D3C73"/>
    <w:rsid w:val="006D6AA5"/>
    <w:rsid w:val="006E11C7"/>
    <w:rsid w:val="006E1895"/>
    <w:rsid w:val="006E2C17"/>
    <w:rsid w:val="006F270C"/>
    <w:rsid w:val="006F70BF"/>
    <w:rsid w:val="007171AB"/>
    <w:rsid w:val="007209B4"/>
    <w:rsid w:val="007221F0"/>
    <w:rsid w:val="00723A91"/>
    <w:rsid w:val="0074532A"/>
    <w:rsid w:val="00746F56"/>
    <w:rsid w:val="0076366D"/>
    <w:rsid w:val="007744CF"/>
    <w:rsid w:val="007856B0"/>
    <w:rsid w:val="00787FC2"/>
    <w:rsid w:val="00794C03"/>
    <w:rsid w:val="00795A17"/>
    <w:rsid w:val="0079653F"/>
    <w:rsid w:val="007A03C7"/>
    <w:rsid w:val="007A0401"/>
    <w:rsid w:val="007A488B"/>
    <w:rsid w:val="007A7744"/>
    <w:rsid w:val="007B10F1"/>
    <w:rsid w:val="007B1345"/>
    <w:rsid w:val="007C14D2"/>
    <w:rsid w:val="007C1953"/>
    <w:rsid w:val="007C4749"/>
    <w:rsid w:val="007C56EB"/>
    <w:rsid w:val="007D3EC2"/>
    <w:rsid w:val="007E3C7D"/>
    <w:rsid w:val="007E3EAB"/>
    <w:rsid w:val="007E4742"/>
    <w:rsid w:val="007E5C78"/>
    <w:rsid w:val="007E6BDD"/>
    <w:rsid w:val="007F03F0"/>
    <w:rsid w:val="00801B42"/>
    <w:rsid w:val="00807A72"/>
    <w:rsid w:val="008148DD"/>
    <w:rsid w:val="00822070"/>
    <w:rsid w:val="008220A4"/>
    <w:rsid w:val="00822EBD"/>
    <w:rsid w:val="00822F8D"/>
    <w:rsid w:val="0083448A"/>
    <w:rsid w:val="00835638"/>
    <w:rsid w:val="00844750"/>
    <w:rsid w:val="00850D7F"/>
    <w:rsid w:val="00866DB9"/>
    <w:rsid w:val="0087693D"/>
    <w:rsid w:val="0088259E"/>
    <w:rsid w:val="00882C0C"/>
    <w:rsid w:val="00884A66"/>
    <w:rsid w:val="008908BF"/>
    <w:rsid w:val="00891A38"/>
    <w:rsid w:val="00892210"/>
    <w:rsid w:val="008A741B"/>
    <w:rsid w:val="008A7A53"/>
    <w:rsid w:val="008C02B9"/>
    <w:rsid w:val="008C32E5"/>
    <w:rsid w:val="008D1320"/>
    <w:rsid w:val="008D50E4"/>
    <w:rsid w:val="008E16D4"/>
    <w:rsid w:val="008E2A47"/>
    <w:rsid w:val="008E31DD"/>
    <w:rsid w:val="008E5B8A"/>
    <w:rsid w:val="008E7922"/>
    <w:rsid w:val="008E7CE7"/>
    <w:rsid w:val="008F0611"/>
    <w:rsid w:val="00901A95"/>
    <w:rsid w:val="00910CFB"/>
    <w:rsid w:val="00911CD2"/>
    <w:rsid w:val="00911DD0"/>
    <w:rsid w:val="00912ADD"/>
    <w:rsid w:val="00914752"/>
    <w:rsid w:val="00915B99"/>
    <w:rsid w:val="00916FAF"/>
    <w:rsid w:val="00922402"/>
    <w:rsid w:val="009300FE"/>
    <w:rsid w:val="009415E5"/>
    <w:rsid w:val="00953BB8"/>
    <w:rsid w:val="0096365D"/>
    <w:rsid w:val="00982B92"/>
    <w:rsid w:val="00985C07"/>
    <w:rsid w:val="00986D31"/>
    <w:rsid w:val="0099285B"/>
    <w:rsid w:val="0099332D"/>
    <w:rsid w:val="009A1C69"/>
    <w:rsid w:val="009B7E83"/>
    <w:rsid w:val="009C4578"/>
    <w:rsid w:val="009C5098"/>
    <w:rsid w:val="009D0682"/>
    <w:rsid w:val="009D7346"/>
    <w:rsid w:val="009E2384"/>
    <w:rsid w:val="00A027A6"/>
    <w:rsid w:val="00A02DF8"/>
    <w:rsid w:val="00A02E00"/>
    <w:rsid w:val="00A03798"/>
    <w:rsid w:val="00A34ED7"/>
    <w:rsid w:val="00A406BB"/>
    <w:rsid w:val="00A423C9"/>
    <w:rsid w:val="00A46FF1"/>
    <w:rsid w:val="00A47104"/>
    <w:rsid w:val="00A54C6C"/>
    <w:rsid w:val="00A5521D"/>
    <w:rsid w:val="00A64F4E"/>
    <w:rsid w:val="00A74E06"/>
    <w:rsid w:val="00A761B7"/>
    <w:rsid w:val="00A767C0"/>
    <w:rsid w:val="00A77BE3"/>
    <w:rsid w:val="00A838BC"/>
    <w:rsid w:val="00A864E6"/>
    <w:rsid w:val="00A90D46"/>
    <w:rsid w:val="00A9755C"/>
    <w:rsid w:val="00AA2B85"/>
    <w:rsid w:val="00AA4E78"/>
    <w:rsid w:val="00AA66A3"/>
    <w:rsid w:val="00AA6BE4"/>
    <w:rsid w:val="00AA6E11"/>
    <w:rsid w:val="00AB6C41"/>
    <w:rsid w:val="00AC1A58"/>
    <w:rsid w:val="00AC7A40"/>
    <w:rsid w:val="00AD1447"/>
    <w:rsid w:val="00AD72D7"/>
    <w:rsid w:val="00AE322C"/>
    <w:rsid w:val="00AE7587"/>
    <w:rsid w:val="00AF6914"/>
    <w:rsid w:val="00B01B1E"/>
    <w:rsid w:val="00B1242E"/>
    <w:rsid w:val="00B1721D"/>
    <w:rsid w:val="00B17C44"/>
    <w:rsid w:val="00B21190"/>
    <w:rsid w:val="00B24529"/>
    <w:rsid w:val="00B248AD"/>
    <w:rsid w:val="00B42E1C"/>
    <w:rsid w:val="00B43D51"/>
    <w:rsid w:val="00B4415E"/>
    <w:rsid w:val="00B509AE"/>
    <w:rsid w:val="00B54CF6"/>
    <w:rsid w:val="00B54DFA"/>
    <w:rsid w:val="00B571BA"/>
    <w:rsid w:val="00B77AA9"/>
    <w:rsid w:val="00B92E87"/>
    <w:rsid w:val="00B971C4"/>
    <w:rsid w:val="00BA3595"/>
    <w:rsid w:val="00BA3615"/>
    <w:rsid w:val="00BA4404"/>
    <w:rsid w:val="00BA4B7A"/>
    <w:rsid w:val="00BA5A4B"/>
    <w:rsid w:val="00BA71E1"/>
    <w:rsid w:val="00BA745D"/>
    <w:rsid w:val="00BB0D04"/>
    <w:rsid w:val="00BB2909"/>
    <w:rsid w:val="00BB4706"/>
    <w:rsid w:val="00BB4CE7"/>
    <w:rsid w:val="00BC5ED3"/>
    <w:rsid w:val="00BD1393"/>
    <w:rsid w:val="00BD18AB"/>
    <w:rsid w:val="00BD466E"/>
    <w:rsid w:val="00BE13E3"/>
    <w:rsid w:val="00BF0A85"/>
    <w:rsid w:val="00BF4852"/>
    <w:rsid w:val="00BF6936"/>
    <w:rsid w:val="00BF7B20"/>
    <w:rsid w:val="00C001F9"/>
    <w:rsid w:val="00C02FCD"/>
    <w:rsid w:val="00C107AF"/>
    <w:rsid w:val="00C22B7D"/>
    <w:rsid w:val="00C2591C"/>
    <w:rsid w:val="00C30BBD"/>
    <w:rsid w:val="00C32DAE"/>
    <w:rsid w:val="00C34B11"/>
    <w:rsid w:val="00C413B3"/>
    <w:rsid w:val="00C43330"/>
    <w:rsid w:val="00C43950"/>
    <w:rsid w:val="00C52997"/>
    <w:rsid w:val="00C53C96"/>
    <w:rsid w:val="00C54728"/>
    <w:rsid w:val="00C576DC"/>
    <w:rsid w:val="00C60FBA"/>
    <w:rsid w:val="00C70FF5"/>
    <w:rsid w:val="00C718AE"/>
    <w:rsid w:val="00C76534"/>
    <w:rsid w:val="00C87601"/>
    <w:rsid w:val="00C90888"/>
    <w:rsid w:val="00C95F55"/>
    <w:rsid w:val="00CA1203"/>
    <w:rsid w:val="00CA1793"/>
    <w:rsid w:val="00CA55C0"/>
    <w:rsid w:val="00CB2205"/>
    <w:rsid w:val="00CB397C"/>
    <w:rsid w:val="00CC3F91"/>
    <w:rsid w:val="00CC67C5"/>
    <w:rsid w:val="00CC78E3"/>
    <w:rsid w:val="00CD6A32"/>
    <w:rsid w:val="00CE3130"/>
    <w:rsid w:val="00CE4D28"/>
    <w:rsid w:val="00CF18C9"/>
    <w:rsid w:val="00CF6EB8"/>
    <w:rsid w:val="00D026E8"/>
    <w:rsid w:val="00D07E19"/>
    <w:rsid w:val="00D138C4"/>
    <w:rsid w:val="00D245B9"/>
    <w:rsid w:val="00D3093A"/>
    <w:rsid w:val="00D3245E"/>
    <w:rsid w:val="00D372E3"/>
    <w:rsid w:val="00D50717"/>
    <w:rsid w:val="00D50A23"/>
    <w:rsid w:val="00D54198"/>
    <w:rsid w:val="00D57259"/>
    <w:rsid w:val="00D61E7F"/>
    <w:rsid w:val="00D71BC9"/>
    <w:rsid w:val="00D97CF5"/>
    <w:rsid w:val="00DA1374"/>
    <w:rsid w:val="00DA1416"/>
    <w:rsid w:val="00DA4ADF"/>
    <w:rsid w:val="00DA5DFF"/>
    <w:rsid w:val="00DA71E1"/>
    <w:rsid w:val="00DB68E4"/>
    <w:rsid w:val="00DC0C37"/>
    <w:rsid w:val="00DC693C"/>
    <w:rsid w:val="00DD457C"/>
    <w:rsid w:val="00DD7A0A"/>
    <w:rsid w:val="00DE00CB"/>
    <w:rsid w:val="00DE0C2C"/>
    <w:rsid w:val="00DE283C"/>
    <w:rsid w:val="00DE345A"/>
    <w:rsid w:val="00DE4055"/>
    <w:rsid w:val="00DE638D"/>
    <w:rsid w:val="00DF137D"/>
    <w:rsid w:val="00DF2C63"/>
    <w:rsid w:val="00DF76DD"/>
    <w:rsid w:val="00E116BD"/>
    <w:rsid w:val="00E13664"/>
    <w:rsid w:val="00E14509"/>
    <w:rsid w:val="00E27C5E"/>
    <w:rsid w:val="00E313D7"/>
    <w:rsid w:val="00E32386"/>
    <w:rsid w:val="00E35AA6"/>
    <w:rsid w:val="00E40230"/>
    <w:rsid w:val="00E5116B"/>
    <w:rsid w:val="00E51D53"/>
    <w:rsid w:val="00E52663"/>
    <w:rsid w:val="00E5611A"/>
    <w:rsid w:val="00E607BB"/>
    <w:rsid w:val="00E64EA3"/>
    <w:rsid w:val="00E66B16"/>
    <w:rsid w:val="00E721EC"/>
    <w:rsid w:val="00E80A29"/>
    <w:rsid w:val="00EA6BAC"/>
    <w:rsid w:val="00EB22A9"/>
    <w:rsid w:val="00EB30BA"/>
    <w:rsid w:val="00EB4FF4"/>
    <w:rsid w:val="00EB5D07"/>
    <w:rsid w:val="00EB6495"/>
    <w:rsid w:val="00EB76BE"/>
    <w:rsid w:val="00EB7CBE"/>
    <w:rsid w:val="00EC7681"/>
    <w:rsid w:val="00ED3C57"/>
    <w:rsid w:val="00ED4605"/>
    <w:rsid w:val="00EF6F7F"/>
    <w:rsid w:val="00F03398"/>
    <w:rsid w:val="00F0450F"/>
    <w:rsid w:val="00F05EE5"/>
    <w:rsid w:val="00F07DEB"/>
    <w:rsid w:val="00F1131E"/>
    <w:rsid w:val="00F12A6B"/>
    <w:rsid w:val="00F135D8"/>
    <w:rsid w:val="00F144E0"/>
    <w:rsid w:val="00F15E9A"/>
    <w:rsid w:val="00F238AD"/>
    <w:rsid w:val="00F245A7"/>
    <w:rsid w:val="00F30196"/>
    <w:rsid w:val="00F30418"/>
    <w:rsid w:val="00F30B8F"/>
    <w:rsid w:val="00F30CA3"/>
    <w:rsid w:val="00F35346"/>
    <w:rsid w:val="00F35F95"/>
    <w:rsid w:val="00F40BC9"/>
    <w:rsid w:val="00F43994"/>
    <w:rsid w:val="00F45E05"/>
    <w:rsid w:val="00F52098"/>
    <w:rsid w:val="00F572D8"/>
    <w:rsid w:val="00F65FB8"/>
    <w:rsid w:val="00F66347"/>
    <w:rsid w:val="00F7217B"/>
    <w:rsid w:val="00F778B8"/>
    <w:rsid w:val="00F778E9"/>
    <w:rsid w:val="00F86369"/>
    <w:rsid w:val="00F87DEE"/>
    <w:rsid w:val="00F90F72"/>
    <w:rsid w:val="00FA093A"/>
    <w:rsid w:val="00FA207D"/>
    <w:rsid w:val="00FA604A"/>
    <w:rsid w:val="00FB0D84"/>
    <w:rsid w:val="00FB73A0"/>
    <w:rsid w:val="00FC606A"/>
    <w:rsid w:val="00FF232F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3212"/>
  <w15:chartTrackingRefBased/>
  <w15:docId w15:val="{C636B4A9-8297-465E-AA2D-9C1F4804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8AD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7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4164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4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6216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2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unhideWhenUsed/>
    <w:rsid w:val="00F30C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30CA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0CA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248AD"/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76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0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FF5"/>
  </w:style>
  <w:style w:type="paragraph" w:styleId="Footer">
    <w:name w:val="footer"/>
    <w:basedOn w:val="Normal"/>
    <w:link w:val="FooterChar"/>
    <w:uiPriority w:val="99"/>
    <w:unhideWhenUsed/>
    <w:rsid w:val="00C70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FF5"/>
  </w:style>
  <w:style w:type="paragraph" w:styleId="TOCHeading">
    <w:name w:val="TOC Heading"/>
    <w:basedOn w:val="Heading1"/>
    <w:next w:val="Normal"/>
    <w:uiPriority w:val="39"/>
    <w:unhideWhenUsed/>
    <w:qFormat/>
    <w:rsid w:val="00401D4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01D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1D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02FCD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E27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C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5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8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1C5DC-E7B1-428D-AE20-9772AEF4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32</cp:revision>
  <dcterms:created xsi:type="dcterms:W3CDTF">2020-11-22T22:58:00Z</dcterms:created>
  <dcterms:modified xsi:type="dcterms:W3CDTF">2020-11-24T23:58:00Z</dcterms:modified>
</cp:coreProperties>
</file>