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color w:val="auto"/>
          <w:sz w:val="22"/>
          <w:szCs w:val="22"/>
          <w:lang w:val="en-AU"/>
        </w:rPr>
        <w:id w:val="-851651395"/>
        <w:docPartObj>
          <w:docPartGallery w:val="Table of Contents"/>
          <w:docPartUnique/>
        </w:docPartObj>
      </w:sdtPr>
      <w:sdtEndPr>
        <w:rPr>
          <w:b/>
          <w:bCs/>
          <w:noProof/>
        </w:rPr>
      </w:sdtEndPr>
      <w:sdtContent>
        <w:p w14:paraId="7FBE47DE" w14:textId="62829541" w:rsidR="00401D4F" w:rsidRDefault="00401D4F">
          <w:pPr>
            <w:pStyle w:val="TOCHeading"/>
          </w:pPr>
          <w:r>
            <w:t>Contents</w:t>
          </w:r>
        </w:p>
        <w:p w14:paraId="2DD74418" w14:textId="2822DA4B" w:rsidR="00BB2B0A" w:rsidRDefault="00401D4F">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55988559" w:history="1">
            <w:r w:rsidR="00BB2B0A" w:rsidRPr="00FE7CA9">
              <w:rPr>
                <w:rStyle w:val="Hyperlink"/>
                <w:b/>
                <w:bCs/>
                <w:noProof/>
              </w:rPr>
              <w:t>Sydney Metro etc. update?</w:t>
            </w:r>
            <w:r w:rsidR="00BB2B0A">
              <w:rPr>
                <w:noProof/>
                <w:webHidden/>
              </w:rPr>
              <w:tab/>
            </w:r>
            <w:r w:rsidR="00BB2B0A">
              <w:rPr>
                <w:noProof/>
                <w:webHidden/>
              </w:rPr>
              <w:fldChar w:fldCharType="begin"/>
            </w:r>
            <w:r w:rsidR="00BB2B0A">
              <w:rPr>
                <w:noProof/>
                <w:webHidden/>
              </w:rPr>
              <w:instrText xml:space="preserve"> PAGEREF _Toc55988559 \h </w:instrText>
            </w:r>
            <w:r w:rsidR="00BB2B0A">
              <w:rPr>
                <w:noProof/>
                <w:webHidden/>
              </w:rPr>
            </w:r>
            <w:r w:rsidR="00BB2B0A">
              <w:rPr>
                <w:noProof/>
                <w:webHidden/>
              </w:rPr>
              <w:fldChar w:fldCharType="separate"/>
            </w:r>
            <w:r w:rsidR="00BB2B0A">
              <w:rPr>
                <w:noProof/>
                <w:webHidden/>
              </w:rPr>
              <w:t>2</w:t>
            </w:r>
            <w:r w:rsidR="00BB2B0A">
              <w:rPr>
                <w:noProof/>
                <w:webHidden/>
              </w:rPr>
              <w:fldChar w:fldCharType="end"/>
            </w:r>
          </w:hyperlink>
        </w:p>
        <w:p w14:paraId="365C0691" w14:textId="465E5888" w:rsidR="00BB2B0A" w:rsidRDefault="00BB2B0A">
          <w:pPr>
            <w:pStyle w:val="TOC2"/>
            <w:tabs>
              <w:tab w:val="left" w:pos="660"/>
              <w:tab w:val="right" w:leader="dot" w:pos="9016"/>
            </w:tabs>
            <w:rPr>
              <w:rFonts w:eastAsiaTheme="minorEastAsia"/>
              <w:noProof/>
              <w:lang w:eastAsia="en-AU"/>
            </w:rPr>
          </w:pPr>
          <w:hyperlink w:anchor="_Toc55988560" w:history="1">
            <w:r w:rsidRPr="00FE7CA9">
              <w:rPr>
                <w:rStyle w:val="Hyperlink"/>
                <w:noProof/>
              </w:rPr>
              <w:t>1.</w:t>
            </w:r>
            <w:r>
              <w:rPr>
                <w:rFonts w:eastAsiaTheme="minorEastAsia"/>
                <w:noProof/>
                <w:lang w:eastAsia="en-AU"/>
              </w:rPr>
              <w:tab/>
            </w:r>
            <w:r w:rsidRPr="00FE7CA9">
              <w:rPr>
                <w:rStyle w:val="Hyperlink"/>
                <w:noProof/>
              </w:rPr>
              <w:t>Introduction</w:t>
            </w:r>
            <w:r>
              <w:rPr>
                <w:noProof/>
                <w:webHidden/>
              </w:rPr>
              <w:tab/>
            </w:r>
            <w:r>
              <w:rPr>
                <w:noProof/>
                <w:webHidden/>
              </w:rPr>
              <w:fldChar w:fldCharType="begin"/>
            </w:r>
            <w:r>
              <w:rPr>
                <w:noProof/>
                <w:webHidden/>
              </w:rPr>
              <w:instrText xml:space="preserve"> PAGEREF _Toc55988560 \h </w:instrText>
            </w:r>
            <w:r>
              <w:rPr>
                <w:noProof/>
                <w:webHidden/>
              </w:rPr>
            </w:r>
            <w:r>
              <w:rPr>
                <w:noProof/>
                <w:webHidden/>
              </w:rPr>
              <w:fldChar w:fldCharType="separate"/>
            </w:r>
            <w:r>
              <w:rPr>
                <w:noProof/>
                <w:webHidden/>
              </w:rPr>
              <w:t>2</w:t>
            </w:r>
            <w:r>
              <w:rPr>
                <w:noProof/>
                <w:webHidden/>
              </w:rPr>
              <w:fldChar w:fldCharType="end"/>
            </w:r>
          </w:hyperlink>
        </w:p>
        <w:p w14:paraId="0374B059" w14:textId="3260E017" w:rsidR="00BB2B0A" w:rsidRDefault="00BB2B0A">
          <w:pPr>
            <w:pStyle w:val="TOC2"/>
            <w:tabs>
              <w:tab w:val="left" w:pos="660"/>
              <w:tab w:val="right" w:leader="dot" w:pos="9016"/>
            </w:tabs>
            <w:rPr>
              <w:rFonts w:eastAsiaTheme="minorEastAsia"/>
              <w:noProof/>
              <w:lang w:eastAsia="en-AU"/>
            </w:rPr>
          </w:pPr>
          <w:hyperlink w:anchor="_Toc55988561" w:history="1">
            <w:r w:rsidRPr="00FE7CA9">
              <w:rPr>
                <w:rStyle w:val="Hyperlink"/>
                <w:noProof/>
              </w:rPr>
              <w:t>2.</w:t>
            </w:r>
            <w:r>
              <w:rPr>
                <w:rFonts w:eastAsiaTheme="minorEastAsia"/>
                <w:noProof/>
                <w:lang w:eastAsia="en-AU"/>
              </w:rPr>
              <w:tab/>
            </w:r>
            <w:r w:rsidRPr="00FE7CA9">
              <w:rPr>
                <w:rStyle w:val="Hyperlink"/>
                <w:noProof/>
              </w:rPr>
              <w:t>Parliamentary Inquiry</w:t>
            </w:r>
            <w:r>
              <w:rPr>
                <w:noProof/>
                <w:webHidden/>
              </w:rPr>
              <w:tab/>
            </w:r>
            <w:r>
              <w:rPr>
                <w:noProof/>
                <w:webHidden/>
              </w:rPr>
              <w:fldChar w:fldCharType="begin"/>
            </w:r>
            <w:r>
              <w:rPr>
                <w:noProof/>
                <w:webHidden/>
              </w:rPr>
              <w:instrText xml:space="preserve"> PAGEREF _Toc55988561 \h </w:instrText>
            </w:r>
            <w:r>
              <w:rPr>
                <w:noProof/>
                <w:webHidden/>
              </w:rPr>
            </w:r>
            <w:r>
              <w:rPr>
                <w:noProof/>
                <w:webHidden/>
              </w:rPr>
              <w:fldChar w:fldCharType="separate"/>
            </w:r>
            <w:r>
              <w:rPr>
                <w:noProof/>
                <w:webHidden/>
              </w:rPr>
              <w:t>3</w:t>
            </w:r>
            <w:r>
              <w:rPr>
                <w:noProof/>
                <w:webHidden/>
              </w:rPr>
              <w:fldChar w:fldCharType="end"/>
            </w:r>
          </w:hyperlink>
        </w:p>
        <w:p w14:paraId="2E9E0306" w14:textId="6E4419F2" w:rsidR="00BB2B0A" w:rsidRDefault="00BB2B0A">
          <w:pPr>
            <w:pStyle w:val="TOC3"/>
            <w:tabs>
              <w:tab w:val="left" w:pos="1100"/>
              <w:tab w:val="right" w:leader="dot" w:pos="9016"/>
            </w:tabs>
            <w:rPr>
              <w:rFonts w:eastAsiaTheme="minorEastAsia"/>
              <w:noProof/>
              <w:lang w:eastAsia="en-AU"/>
            </w:rPr>
          </w:pPr>
          <w:hyperlink w:anchor="_Toc55988562" w:history="1">
            <w:r w:rsidRPr="00FE7CA9">
              <w:rPr>
                <w:rStyle w:val="Hyperlink"/>
                <w:noProof/>
              </w:rPr>
              <w:t>2.1</w:t>
            </w:r>
            <w:r>
              <w:rPr>
                <w:rFonts w:eastAsiaTheme="minorEastAsia"/>
                <w:noProof/>
                <w:lang w:eastAsia="en-AU"/>
              </w:rPr>
              <w:tab/>
            </w:r>
            <w:r w:rsidRPr="00FE7CA9">
              <w:rPr>
                <w:rStyle w:val="Hyperlink"/>
                <w:noProof/>
              </w:rPr>
              <w:t>Main findings</w:t>
            </w:r>
            <w:r>
              <w:rPr>
                <w:noProof/>
                <w:webHidden/>
              </w:rPr>
              <w:tab/>
            </w:r>
            <w:r>
              <w:rPr>
                <w:noProof/>
                <w:webHidden/>
              </w:rPr>
              <w:fldChar w:fldCharType="begin"/>
            </w:r>
            <w:r>
              <w:rPr>
                <w:noProof/>
                <w:webHidden/>
              </w:rPr>
              <w:instrText xml:space="preserve"> PAGEREF _Toc55988562 \h </w:instrText>
            </w:r>
            <w:r>
              <w:rPr>
                <w:noProof/>
                <w:webHidden/>
              </w:rPr>
            </w:r>
            <w:r>
              <w:rPr>
                <w:noProof/>
                <w:webHidden/>
              </w:rPr>
              <w:fldChar w:fldCharType="separate"/>
            </w:r>
            <w:r>
              <w:rPr>
                <w:noProof/>
                <w:webHidden/>
              </w:rPr>
              <w:t>3</w:t>
            </w:r>
            <w:r>
              <w:rPr>
                <w:noProof/>
                <w:webHidden/>
              </w:rPr>
              <w:fldChar w:fldCharType="end"/>
            </w:r>
          </w:hyperlink>
        </w:p>
        <w:p w14:paraId="7EE6DBF6" w14:textId="6888EE05" w:rsidR="00BB2B0A" w:rsidRDefault="00BB2B0A">
          <w:pPr>
            <w:pStyle w:val="TOC3"/>
            <w:tabs>
              <w:tab w:val="left" w:pos="1100"/>
              <w:tab w:val="right" w:leader="dot" w:pos="9016"/>
            </w:tabs>
            <w:rPr>
              <w:rFonts w:eastAsiaTheme="minorEastAsia"/>
              <w:noProof/>
              <w:lang w:eastAsia="en-AU"/>
            </w:rPr>
          </w:pPr>
          <w:hyperlink w:anchor="_Toc55988563" w:history="1">
            <w:r w:rsidRPr="00FE7CA9">
              <w:rPr>
                <w:rStyle w:val="Hyperlink"/>
                <w:noProof/>
              </w:rPr>
              <w:t>2.2</w:t>
            </w:r>
            <w:r>
              <w:rPr>
                <w:rFonts w:eastAsiaTheme="minorEastAsia"/>
                <w:noProof/>
                <w:lang w:eastAsia="en-AU"/>
              </w:rPr>
              <w:tab/>
            </w:r>
            <w:r w:rsidRPr="00FE7CA9">
              <w:rPr>
                <w:rStyle w:val="Hyperlink"/>
                <w:noProof/>
              </w:rPr>
              <w:t>Inquiry’s understanding of issues</w:t>
            </w:r>
            <w:r>
              <w:rPr>
                <w:noProof/>
                <w:webHidden/>
              </w:rPr>
              <w:tab/>
            </w:r>
            <w:r>
              <w:rPr>
                <w:noProof/>
                <w:webHidden/>
              </w:rPr>
              <w:fldChar w:fldCharType="begin"/>
            </w:r>
            <w:r>
              <w:rPr>
                <w:noProof/>
                <w:webHidden/>
              </w:rPr>
              <w:instrText xml:space="preserve"> PAGEREF _Toc55988563 \h </w:instrText>
            </w:r>
            <w:r>
              <w:rPr>
                <w:noProof/>
                <w:webHidden/>
              </w:rPr>
            </w:r>
            <w:r>
              <w:rPr>
                <w:noProof/>
                <w:webHidden/>
              </w:rPr>
              <w:fldChar w:fldCharType="separate"/>
            </w:r>
            <w:r>
              <w:rPr>
                <w:noProof/>
                <w:webHidden/>
              </w:rPr>
              <w:t>3</w:t>
            </w:r>
            <w:r>
              <w:rPr>
                <w:noProof/>
                <w:webHidden/>
              </w:rPr>
              <w:fldChar w:fldCharType="end"/>
            </w:r>
          </w:hyperlink>
        </w:p>
        <w:p w14:paraId="799163F3" w14:textId="6B5B04D8" w:rsidR="00BB2B0A" w:rsidRDefault="00BB2B0A">
          <w:pPr>
            <w:pStyle w:val="TOC3"/>
            <w:tabs>
              <w:tab w:val="left" w:pos="1100"/>
              <w:tab w:val="right" w:leader="dot" w:pos="9016"/>
            </w:tabs>
            <w:rPr>
              <w:rFonts w:eastAsiaTheme="minorEastAsia"/>
              <w:noProof/>
              <w:lang w:eastAsia="en-AU"/>
            </w:rPr>
          </w:pPr>
          <w:hyperlink w:anchor="_Toc55988564" w:history="1">
            <w:r w:rsidRPr="00FE7CA9">
              <w:rPr>
                <w:rStyle w:val="Hyperlink"/>
                <w:noProof/>
              </w:rPr>
              <w:t>2.3</w:t>
            </w:r>
            <w:r>
              <w:rPr>
                <w:rFonts w:eastAsiaTheme="minorEastAsia"/>
                <w:noProof/>
                <w:lang w:eastAsia="en-AU"/>
              </w:rPr>
              <w:tab/>
            </w:r>
            <w:r w:rsidRPr="00FE7CA9">
              <w:rPr>
                <w:rStyle w:val="Hyperlink"/>
                <w:noProof/>
              </w:rPr>
              <w:t>Inquiry acceptance of propositions</w:t>
            </w:r>
            <w:r>
              <w:rPr>
                <w:noProof/>
                <w:webHidden/>
              </w:rPr>
              <w:tab/>
            </w:r>
            <w:r>
              <w:rPr>
                <w:noProof/>
                <w:webHidden/>
              </w:rPr>
              <w:fldChar w:fldCharType="begin"/>
            </w:r>
            <w:r>
              <w:rPr>
                <w:noProof/>
                <w:webHidden/>
              </w:rPr>
              <w:instrText xml:space="preserve"> PAGEREF _Toc55988564 \h </w:instrText>
            </w:r>
            <w:r>
              <w:rPr>
                <w:noProof/>
                <w:webHidden/>
              </w:rPr>
            </w:r>
            <w:r>
              <w:rPr>
                <w:noProof/>
                <w:webHidden/>
              </w:rPr>
              <w:fldChar w:fldCharType="separate"/>
            </w:r>
            <w:r>
              <w:rPr>
                <w:noProof/>
                <w:webHidden/>
              </w:rPr>
              <w:t>5</w:t>
            </w:r>
            <w:r>
              <w:rPr>
                <w:noProof/>
                <w:webHidden/>
              </w:rPr>
              <w:fldChar w:fldCharType="end"/>
            </w:r>
          </w:hyperlink>
        </w:p>
        <w:p w14:paraId="59B45D95" w14:textId="702089FB" w:rsidR="00BB2B0A" w:rsidRDefault="00BB2B0A">
          <w:pPr>
            <w:pStyle w:val="TOC3"/>
            <w:tabs>
              <w:tab w:val="left" w:pos="1100"/>
              <w:tab w:val="right" w:leader="dot" w:pos="9016"/>
            </w:tabs>
            <w:rPr>
              <w:rFonts w:eastAsiaTheme="minorEastAsia"/>
              <w:noProof/>
              <w:lang w:eastAsia="en-AU"/>
            </w:rPr>
          </w:pPr>
          <w:hyperlink w:anchor="_Toc55988565" w:history="1">
            <w:r w:rsidRPr="00FE7CA9">
              <w:rPr>
                <w:rStyle w:val="Hyperlink"/>
                <w:noProof/>
              </w:rPr>
              <w:t>2.4</w:t>
            </w:r>
            <w:r>
              <w:rPr>
                <w:rFonts w:eastAsiaTheme="minorEastAsia"/>
                <w:noProof/>
                <w:lang w:eastAsia="en-AU"/>
              </w:rPr>
              <w:tab/>
            </w:r>
            <w:r w:rsidRPr="00FE7CA9">
              <w:rPr>
                <w:rStyle w:val="Hyperlink"/>
                <w:noProof/>
              </w:rPr>
              <w:t>Government response and beyond</w:t>
            </w:r>
            <w:r>
              <w:rPr>
                <w:noProof/>
                <w:webHidden/>
              </w:rPr>
              <w:tab/>
            </w:r>
            <w:r>
              <w:rPr>
                <w:noProof/>
                <w:webHidden/>
              </w:rPr>
              <w:fldChar w:fldCharType="begin"/>
            </w:r>
            <w:r>
              <w:rPr>
                <w:noProof/>
                <w:webHidden/>
              </w:rPr>
              <w:instrText xml:space="preserve"> PAGEREF _Toc55988565 \h </w:instrText>
            </w:r>
            <w:r>
              <w:rPr>
                <w:noProof/>
                <w:webHidden/>
              </w:rPr>
            </w:r>
            <w:r>
              <w:rPr>
                <w:noProof/>
                <w:webHidden/>
              </w:rPr>
              <w:fldChar w:fldCharType="separate"/>
            </w:r>
            <w:r>
              <w:rPr>
                <w:noProof/>
                <w:webHidden/>
              </w:rPr>
              <w:t>7</w:t>
            </w:r>
            <w:r>
              <w:rPr>
                <w:noProof/>
                <w:webHidden/>
              </w:rPr>
              <w:fldChar w:fldCharType="end"/>
            </w:r>
          </w:hyperlink>
        </w:p>
        <w:p w14:paraId="77770427" w14:textId="0A27D176" w:rsidR="00BB2B0A" w:rsidRDefault="00BB2B0A">
          <w:pPr>
            <w:pStyle w:val="TOC2"/>
            <w:tabs>
              <w:tab w:val="left" w:pos="660"/>
              <w:tab w:val="right" w:leader="dot" w:pos="9016"/>
            </w:tabs>
            <w:rPr>
              <w:rFonts w:eastAsiaTheme="minorEastAsia"/>
              <w:noProof/>
              <w:lang w:eastAsia="en-AU"/>
            </w:rPr>
          </w:pPr>
          <w:hyperlink w:anchor="_Toc55988566" w:history="1">
            <w:r w:rsidRPr="00FE7CA9">
              <w:rPr>
                <w:rStyle w:val="Hyperlink"/>
                <w:noProof/>
              </w:rPr>
              <w:t>3.</w:t>
            </w:r>
            <w:r>
              <w:rPr>
                <w:rFonts w:eastAsiaTheme="minorEastAsia"/>
                <w:noProof/>
                <w:lang w:eastAsia="en-AU"/>
              </w:rPr>
              <w:tab/>
            </w:r>
            <w:r w:rsidRPr="00FE7CA9">
              <w:rPr>
                <w:rStyle w:val="Hyperlink"/>
                <w:noProof/>
              </w:rPr>
              <w:t>Federal land deals near Western Sydney airport</w:t>
            </w:r>
            <w:r>
              <w:rPr>
                <w:noProof/>
                <w:webHidden/>
              </w:rPr>
              <w:tab/>
            </w:r>
            <w:r>
              <w:rPr>
                <w:noProof/>
                <w:webHidden/>
              </w:rPr>
              <w:fldChar w:fldCharType="begin"/>
            </w:r>
            <w:r>
              <w:rPr>
                <w:noProof/>
                <w:webHidden/>
              </w:rPr>
              <w:instrText xml:space="preserve"> PAGEREF _Toc55988566 \h </w:instrText>
            </w:r>
            <w:r>
              <w:rPr>
                <w:noProof/>
                <w:webHidden/>
              </w:rPr>
            </w:r>
            <w:r>
              <w:rPr>
                <w:noProof/>
                <w:webHidden/>
              </w:rPr>
              <w:fldChar w:fldCharType="separate"/>
            </w:r>
            <w:r>
              <w:rPr>
                <w:noProof/>
                <w:webHidden/>
              </w:rPr>
              <w:t>7</w:t>
            </w:r>
            <w:r>
              <w:rPr>
                <w:noProof/>
                <w:webHidden/>
              </w:rPr>
              <w:fldChar w:fldCharType="end"/>
            </w:r>
          </w:hyperlink>
        </w:p>
        <w:p w14:paraId="2BE74301" w14:textId="1023EBF7" w:rsidR="00BB2B0A" w:rsidRDefault="00BB2B0A">
          <w:pPr>
            <w:pStyle w:val="TOC3"/>
            <w:tabs>
              <w:tab w:val="left" w:pos="1100"/>
              <w:tab w:val="right" w:leader="dot" w:pos="9016"/>
            </w:tabs>
            <w:rPr>
              <w:rFonts w:eastAsiaTheme="minorEastAsia"/>
              <w:noProof/>
              <w:lang w:eastAsia="en-AU"/>
            </w:rPr>
          </w:pPr>
          <w:hyperlink w:anchor="_Toc55988567" w:history="1">
            <w:r w:rsidRPr="00FE7CA9">
              <w:rPr>
                <w:rStyle w:val="Hyperlink"/>
                <w:noProof/>
              </w:rPr>
              <w:t>3.1</w:t>
            </w:r>
            <w:r>
              <w:rPr>
                <w:rFonts w:eastAsiaTheme="minorEastAsia"/>
                <w:noProof/>
                <w:lang w:eastAsia="en-AU"/>
              </w:rPr>
              <w:tab/>
            </w:r>
            <w:r w:rsidRPr="00FE7CA9">
              <w:rPr>
                <w:rStyle w:val="Hyperlink"/>
                <w:noProof/>
              </w:rPr>
              <w:t>Western Sydney rail</w:t>
            </w:r>
            <w:r>
              <w:rPr>
                <w:noProof/>
                <w:webHidden/>
              </w:rPr>
              <w:tab/>
            </w:r>
            <w:r>
              <w:rPr>
                <w:noProof/>
                <w:webHidden/>
              </w:rPr>
              <w:fldChar w:fldCharType="begin"/>
            </w:r>
            <w:r>
              <w:rPr>
                <w:noProof/>
                <w:webHidden/>
              </w:rPr>
              <w:instrText xml:space="preserve"> PAGEREF _Toc55988567 \h </w:instrText>
            </w:r>
            <w:r>
              <w:rPr>
                <w:noProof/>
                <w:webHidden/>
              </w:rPr>
            </w:r>
            <w:r>
              <w:rPr>
                <w:noProof/>
                <w:webHidden/>
              </w:rPr>
              <w:fldChar w:fldCharType="separate"/>
            </w:r>
            <w:r>
              <w:rPr>
                <w:noProof/>
                <w:webHidden/>
              </w:rPr>
              <w:t>7</w:t>
            </w:r>
            <w:r>
              <w:rPr>
                <w:noProof/>
                <w:webHidden/>
              </w:rPr>
              <w:fldChar w:fldCharType="end"/>
            </w:r>
          </w:hyperlink>
        </w:p>
        <w:p w14:paraId="62025A7F" w14:textId="4E641838" w:rsidR="00BB2B0A" w:rsidRDefault="00BB2B0A">
          <w:pPr>
            <w:pStyle w:val="TOC3"/>
            <w:tabs>
              <w:tab w:val="left" w:pos="1100"/>
              <w:tab w:val="right" w:leader="dot" w:pos="9016"/>
            </w:tabs>
            <w:rPr>
              <w:rFonts w:eastAsiaTheme="minorEastAsia"/>
              <w:noProof/>
              <w:lang w:eastAsia="en-AU"/>
            </w:rPr>
          </w:pPr>
          <w:hyperlink w:anchor="_Toc55988568" w:history="1">
            <w:r w:rsidRPr="00FE7CA9">
              <w:rPr>
                <w:rStyle w:val="Hyperlink"/>
                <w:noProof/>
              </w:rPr>
              <w:t>3.2</w:t>
            </w:r>
            <w:r>
              <w:rPr>
                <w:rFonts w:eastAsiaTheme="minorEastAsia"/>
                <w:noProof/>
                <w:lang w:eastAsia="en-AU"/>
              </w:rPr>
              <w:tab/>
            </w:r>
            <w:r w:rsidRPr="00FE7CA9">
              <w:rPr>
                <w:rStyle w:val="Hyperlink"/>
                <w:noProof/>
              </w:rPr>
              <w:t>Potential criminality</w:t>
            </w:r>
            <w:r>
              <w:rPr>
                <w:noProof/>
                <w:webHidden/>
              </w:rPr>
              <w:tab/>
            </w:r>
            <w:r>
              <w:rPr>
                <w:noProof/>
                <w:webHidden/>
              </w:rPr>
              <w:fldChar w:fldCharType="begin"/>
            </w:r>
            <w:r>
              <w:rPr>
                <w:noProof/>
                <w:webHidden/>
              </w:rPr>
              <w:instrText xml:space="preserve"> PAGEREF _Toc55988568 \h </w:instrText>
            </w:r>
            <w:r>
              <w:rPr>
                <w:noProof/>
                <w:webHidden/>
              </w:rPr>
            </w:r>
            <w:r>
              <w:rPr>
                <w:noProof/>
                <w:webHidden/>
              </w:rPr>
              <w:fldChar w:fldCharType="separate"/>
            </w:r>
            <w:r>
              <w:rPr>
                <w:noProof/>
                <w:webHidden/>
              </w:rPr>
              <w:t>8</w:t>
            </w:r>
            <w:r>
              <w:rPr>
                <w:noProof/>
                <w:webHidden/>
              </w:rPr>
              <w:fldChar w:fldCharType="end"/>
            </w:r>
          </w:hyperlink>
        </w:p>
        <w:p w14:paraId="0F56B1E0" w14:textId="45C940F6" w:rsidR="00BB2B0A" w:rsidRDefault="00BB2B0A">
          <w:pPr>
            <w:pStyle w:val="TOC3"/>
            <w:tabs>
              <w:tab w:val="left" w:pos="1100"/>
              <w:tab w:val="right" w:leader="dot" w:pos="9016"/>
            </w:tabs>
            <w:rPr>
              <w:rFonts w:eastAsiaTheme="minorEastAsia"/>
              <w:noProof/>
              <w:lang w:eastAsia="en-AU"/>
            </w:rPr>
          </w:pPr>
          <w:hyperlink w:anchor="_Toc55988569" w:history="1">
            <w:r w:rsidRPr="00FE7CA9">
              <w:rPr>
                <w:rStyle w:val="Hyperlink"/>
                <w:noProof/>
              </w:rPr>
              <w:t>3.3</w:t>
            </w:r>
            <w:r>
              <w:rPr>
                <w:rFonts w:eastAsiaTheme="minorEastAsia"/>
                <w:noProof/>
                <w:lang w:eastAsia="en-AU"/>
              </w:rPr>
              <w:tab/>
            </w:r>
            <w:r w:rsidRPr="00FE7CA9">
              <w:rPr>
                <w:rStyle w:val="Hyperlink"/>
                <w:noProof/>
              </w:rPr>
              <w:t>Same place, same time, same organisation</w:t>
            </w:r>
            <w:r>
              <w:rPr>
                <w:noProof/>
                <w:webHidden/>
              </w:rPr>
              <w:tab/>
            </w:r>
            <w:r>
              <w:rPr>
                <w:noProof/>
                <w:webHidden/>
              </w:rPr>
              <w:fldChar w:fldCharType="begin"/>
            </w:r>
            <w:r>
              <w:rPr>
                <w:noProof/>
                <w:webHidden/>
              </w:rPr>
              <w:instrText xml:space="preserve"> PAGEREF _Toc55988569 \h </w:instrText>
            </w:r>
            <w:r>
              <w:rPr>
                <w:noProof/>
                <w:webHidden/>
              </w:rPr>
            </w:r>
            <w:r>
              <w:rPr>
                <w:noProof/>
                <w:webHidden/>
              </w:rPr>
              <w:fldChar w:fldCharType="separate"/>
            </w:r>
            <w:r>
              <w:rPr>
                <w:noProof/>
                <w:webHidden/>
              </w:rPr>
              <w:t>9</w:t>
            </w:r>
            <w:r>
              <w:rPr>
                <w:noProof/>
                <w:webHidden/>
              </w:rPr>
              <w:fldChar w:fldCharType="end"/>
            </w:r>
          </w:hyperlink>
        </w:p>
        <w:p w14:paraId="0BF29BE5" w14:textId="2B63787B" w:rsidR="00BB2B0A" w:rsidRDefault="00BB2B0A">
          <w:pPr>
            <w:pStyle w:val="TOC3"/>
            <w:tabs>
              <w:tab w:val="left" w:pos="1100"/>
              <w:tab w:val="right" w:leader="dot" w:pos="9016"/>
            </w:tabs>
            <w:rPr>
              <w:rFonts w:eastAsiaTheme="minorEastAsia"/>
              <w:noProof/>
              <w:lang w:eastAsia="en-AU"/>
            </w:rPr>
          </w:pPr>
          <w:hyperlink w:anchor="_Toc55988570" w:history="1">
            <w:r w:rsidRPr="00FE7CA9">
              <w:rPr>
                <w:rStyle w:val="Hyperlink"/>
                <w:noProof/>
              </w:rPr>
              <w:t>3.4</w:t>
            </w:r>
            <w:r>
              <w:rPr>
                <w:rFonts w:eastAsiaTheme="minorEastAsia"/>
                <w:noProof/>
                <w:lang w:eastAsia="en-AU"/>
              </w:rPr>
              <w:tab/>
            </w:r>
            <w:r w:rsidRPr="00FE7CA9">
              <w:rPr>
                <w:rStyle w:val="Hyperlink"/>
                <w:noProof/>
              </w:rPr>
              <w:t>More mysteries</w:t>
            </w:r>
            <w:r>
              <w:rPr>
                <w:noProof/>
                <w:webHidden/>
              </w:rPr>
              <w:tab/>
            </w:r>
            <w:r>
              <w:rPr>
                <w:noProof/>
                <w:webHidden/>
              </w:rPr>
              <w:fldChar w:fldCharType="begin"/>
            </w:r>
            <w:r>
              <w:rPr>
                <w:noProof/>
                <w:webHidden/>
              </w:rPr>
              <w:instrText xml:space="preserve"> PAGEREF _Toc55988570 \h </w:instrText>
            </w:r>
            <w:r>
              <w:rPr>
                <w:noProof/>
                <w:webHidden/>
              </w:rPr>
            </w:r>
            <w:r>
              <w:rPr>
                <w:noProof/>
                <w:webHidden/>
              </w:rPr>
              <w:fldChar w:fldCharType="separate"/>
            </w:r>
            <w:r>
              <w:rPr>
                <w:noProof/>
                <w:webHidden/>
              </w:rPr>
              <w:t>9</w:t>
            </w:r>
            <w:r>
              <w:rPr>
                <w:noProof/>
                <w:webHidden/>
              </w:rPr>
              <w:fldChar w:fldCharType="end"/>
            </w:r>
          </w:hyperlink>
        </w:p>
        <w:p w14:paraId="75535889" w14:textId="3607A244" w:rsidR="00BB2B0A" w:rsidRDefault="00BB2B0A">
          <w:pPr>
            <w:pStyle w:val="TOC2"/>
            <w:tabs>
              <w:tab w:val="left" w:pos="660"/>
              <w:tab w:val="right" w:leader="dot" w:pos="9016"/>
            </w:tabs>
            <w:rPr>
              <w:rFonts w:eastAsiaTheme="minorEastAsia"/>
              <w:noProof/>
              <w:lang w:eastAsia="en-AU"/>
            </w:rPr>
          </w:pPr>
          <w:hyperlink w:anchor="_Toc55988571" w:history="1">
            <w:r w:rsidRPr="00FE7CA9">
              <w:rPr>
                <w:rStyle w:val="Hyperlink"/>
                <w:noProof/>
              </w:rPr>
              <w:t>4.</w:t>
            </w:r>
            <w:r>
              <w:rPr>
                <w:rFonts w:eastAsiaTheme="minorEastAsia"/>
                <w:noProof/>
                <w:lang w:eastAsia="en-AU"/>
              </w:rPr>
              <w:tab/>
            </w:r>
            <w:r w:rsidRPr="00FE7CA9">
              <w:rPr>
                <w:rStyle w:val="Hyperlink"/>
                <w:noProof/>
              </w:rPr>
              <w:t>Hand on heart</w:t>
            </w:r>
            <w:r>
              <w:rPr>
                <w:noProof/>
                <w:webHidden/>
              </w:rPr>
              <w:tab/>
            </w:r>
            <w:r>
              <w:rPr>
                <w:noProof/>
                <w:webHidden/>
              </w:rPr>
              <w:fldChar w:fldCharType="begin"/>
            </w:r>
            <w:r>
              <w:rPr>
                <w:noProof/>
                <w:webHidden/>
              </w:rPr>
              <w:instrText xml:space="preserve"> PAGEREF _Toc55988571 \h </w:instrText>
            </w:r>
            <w:r>
              <w:rPr>
                <w:noProof/>
                <w:webHidden/>
              </w:rPr>
            </w:r>
            <w:r>
              <w:rPr>
                <w:noProof/>
                <w:webHidden/>
              </w:rPr>
              <w:fldChar w:fldCharType="separate"/>
            </w:r>
            <w:r>
              <w:rPr>
                <w:noProof/>
                <w:webHidden/>
              </w:rPr>
              <w:t>10</w:t>
            </w:r>
            <w:r>
              <w:rPr>
                <w:noProof/>
                <w:webHidden/>
              </w:rPr>
              <w:fldChar w:fldCharType="end"/>
            </w:r>
          </w:hyperlink>
        </w:p>
        <w:p w14:paraId="19787064" w14:textId="00509CD5" w:rsidR="00BB2B0A" w:rsidRDefault="00BB2B0A">
          <w:pPr>
            <w:pStyle w:val="TOC3"/>
            <w:tabs>
              <w:tab w:val="left" w:pos="1100"/>
              <w:tab w:val="right" w:leader="dot" w:pos="9016"/>
            </w:tabs>
            <w:rPr>
              <w:rFonts w:eastAsiaTheme="minorEastAsia"/>
              <w:noProof/>
              <w:lang w:eastAsia="en-AU"/>
            </w:rPr>
          </w:pPr>
          <w:hyperlink w:anchor="_Toc55988572" w:history="1">
            <w:r w:rsidRPr="00FE7CA9">
              <w:rPr>
                <w:rStyle w:val="Hyperlink"/>
                <w:noProof/>
              </w:rPr>
              <w:t>4.1</w:t>
            </w:r>
            <w:r>
              <w:rPr>
                <w:rFonts w:eastAsiaTheme="minorEastAsia"/>
                <w:noProof/>
                <w:lang w:eastAsia="en-AU"/>
              </w:rPr>
              <w:tab/>
            </w:r>
            <w:r w:rsidRPr="00FE7CA9">
              <w:rPr>
                <w:rStyle w:val="Hyperlink"/>
                <w:noProof/>
              </w:rPr>
              <w:t>Relationship reveal</w:t>
            </w:r>
            <w:r>
              <w:rPr>
                <w:noProof/>
                <w:webHidden/>
              </w:rPr>
              <w:tab/>
            </w:r>
            <w:r>
              <w:rPr>
                <w:noProof/>
                <w:webHidden/>
              </w:rPr>
              <w:fldChar w:fldCharType="begin"/>
            </w:r>
            <w:r>
              <w:rPr>
                <w:noProof/>
                <w:webHidden/>
              </w:rPr>
              <w:instrText xml:space="preserve"> PAGEREF _Toc55988572 \h </w:instrText>
            </w:r>
            <w:r>
              <w:rPr>
                <w:noProof/>
                <w:webHidden/>
              </w:rPr>
            </w:r>
            <w:r>
              <w:rPr>
                <w:noProof/>
                <w:webHidden/>
              </w:rPr>
              <w:fldChar w:fldCharType="separate"/>
            </w:r>
            <w:r>
              <w:rPr>
                <w:noProof/>
                <w:webHidden/>
              </w:rPr>
              <w:t>10</w:t>
            </w:r>
            <w:r>
              <w:rPr>
                <w:noProof/>
                <w:webHidden/>
              </w:rPr>
              <w:fldChar w:fldCharType="end"/>
            </w:r>
          </w:hyperlink>
        </w:p>
        <w:p w14:paraId="3C7C601B" w14:textId="25748515" w:rsidR="00BB2B0A" w:rsidRDefault="00BB2B0A">
          <w:pPr>
            <w:pStyle w:val="TOC3"/>
            <w:tabs>
              <w:tab w:val="left" w:pos="1100"/>
              <w:tab w:val="right" w:leader="dot" w:pos="9016"/>
            </w:tabs>
            <w:rPr>
              <w:rFonts w:eastAsiaTheme="minorEastAsia"/>
              <w:noProof/>
              <w:lang w:eastAsia="en-AU"/>
            </w:rPr>
          </w:pPr>
          <w:hyperlink w:anchor="_Toc55988573" w:history="1">
            <w:r w:rsidRPr="00FE7CA9">
              <w:rPr>
                <w:rStyle w:val="Hyperlink"/>
                <w:noProof/>
              </w:rPr>
              <w:t>4.2</w:t>
            </w:r>
            <w:r>
              <w:rPr>
                <w:rFonts w:eastAsiaTheme="minorEastAsia"/>
                <w:noProof/>
                <w:lang w:eastAsia="en-AU"/>
              </w:rPr>
              <w:tab/>
            </w:r>
            <w:r w:rsidRPr="00FE7CA9">
              <w:rPr>
                <w:rStyle w:val="Hyperlink"/>
                <w:noProof/>
              </w:rPr>
              <w:t>Mr Maguire and the Corruption Commission</w:t>
            </w:r>
            <w:r>
              <w:rPr>
                <w:noProof/>
                <w:webHidden/>
              </w:rPr>
              <w:tab/>
            </w:r>
            <w:r>
              <w:rPr>
                <w:noProof/>
                <w:webHidden/>
              </w:rPr>
              <w:fldChar w:fldCharType="begin"/>
            </w:r>
            <w:r>
              <w:rPr>
                <w:noProof/>
                <w:webHidden/>
              </w:rPr>
              <w:instrText xml:space="preserve"> PAGEREF _Toc55988573 \h </w:instrText>
            </w:r>
            <w:r>
              <w:rPr>
                <w:noProof/>
                <w:webHidden/>
              </w:rPr>
            </w:r>
            <w:r>
              <w:rPr>
                <w:noProof/>
                <w:webHidden/>
              </w:rPr>
              <w:fldChar w:fldCharType="separate"/>
            </w:r>
            <w:r>
              <w:rPr>
                <w:noProof/>
                <w:webHidden/>
              </w:rPr>
              <w:t>10</w:t>
            </w:r>
            <w:r>
              <w:rPr>
                <w:noProof/>
                <w:webHidden/>
              </w:rPr>
              <w:fldChar w:fldCharType="end"/>
            </w:r>
          </w:hyperlink>
        </w:p>
        <w:p w14:paraId="0A7FB2FE" w14:textId="09B22D71" w:rsidR="00BB2B0A" w:rsidRDefault="00BB2B0A">
          <w:pPr>
            <w:pStyle w:val="TOC3"/>
            <w:tabs>
              <w:tab w:val="left" w:pos="1100"/>
              <w:tab w:val="right" w:leader="dot" w:pos="9016"/>
            </w:tabs>
            <w:rPr>
              <w:rFonts w:eastAsiaTheme="minorEastAsia"/>
              <w:noProof/>
              <w:lang w:eastAsia="en-AU"/>
            </w:rPr>
          </w:pPr>
          <w:hyperlink w:anchor="_Toc55988574" w:history="1">
            <w:r w:rsidRPr="00FE7CA9">
              <w:rPr>
                <w:rStyle w:val="Hyperlink"/>
                <w:noProof/>
              </w:rPr>
              <w:t>4.3</w:t>
            </w:r>
            <w:r>
              <w:rPr>
                <w:rFonts w:eastAsiaTheme="minorEastAsia"/>
                <w:noProof/>
                <w:lang w:eastAsia="en-AU"/>
              </w:rPr>
              <w:tab/>
            </w:r>
            <w:r w:rsidRPr="00FE7CA9">
              <w:rPr>
                <w:rStyle w:val="Hyperlink"/>
                <w:noProof/>
              </w:rPr>
              <w:t>Coincidences?</w:t>
            </w:r>
            <w:r>
              <w:rPr>
                <w:noProof/>
                <w:webHidden/>
              </w:rPr>
              <w:tab/>
            </w:r>
            <w:r>
              <w:rPr>
                <w:noProof/>
                <w:webHidden/>
              </w:rPr>
              <w:fldChar w:fldCharType="begin"/>
            </w:r>
            <w:r>
              <w:rPr>
                <w:noProof/>
                <w:webHidden/>
              </w:rPr>
              <w:instrText xml:space="preserve"> PAGEREF _Toc55988574 \h </w:instrText>
            </w:r>
            <w:r>
              <w:rPr>
                <w:noProof/>
                <w:webHidden/>
              </w:rPr>
            </w:r>
            <w:r>
              <w:rPr>
                <w:noProof/>
                <w:webHidden/>
              </w:rPr>
              <w:fldChar w:fldCharType="separate"/>
            </w:r>
            <w:r>
              <w:rPr>
                <w:noProof/>
                <w:webHidden/>
              </w:rPr>
              <w:t>11</w:t>
            </w:r>
            <w:r>
              <w:rPr>
                <w:noProof/>
                <w:webHidden/>
              </w:rPr>
              <w:fldChar w:fldCharType="end"/>
            </w:r>
          </w:hyperlink>
        </w:p>
        <w:p w14:paraId="6002832D" w14:textId="5B2D2EA5" w:rsidR="00BB2B0A" w:rsidRDefault="00BB2B0A">
          <w:pPr>
            <w:pStyle w:val="TOC2"/>
            <w:tabs>
              <w:tab w:val="left" w:pos="660"/>
              <w:tab w:val="right" w:leader="dot" w:pos="9016"/>
            </w:tabs>
            <w:rPr>
              <w:rFonts w:eastAsiaTheme="minorEastAsia"/>
              <w:noProof/>
              <w:lang w:eastAsia="en-AU"/>
            </w:rPr>
          </w:pPr>
          <w:hyperlink w:anchor="_Toc55988575" w:history="1">
            <w:r w:rsidRPr="00FE7CA9">
              <w:rPr>
                <w:rStyle w:val="Hyperlink"/>
                <w:noProof/>
              </w:rPr>
              <w:t>5.</w:t>
            </w:r>
            <w:r>
              <w:rPr>
                <w:rFonts w:eastAsiaTheme="minorEastAsia"/>
                <w:noProof/>
                <w:lang w:eastAsia="en-AU"/>
              </w:rPr>
              <w:tab/>
            </w:r>
            <w:r w:rsidRPr="00FE7CA9">
              <w:rPr>
                <w:rStyle w:val="Hyperlink"/>
                <w:noProof/>
              </w:rPr>
              <w:t>Never do anything wrong</w:t>
            </w:r>
            <w:r>
              <w:rPr>
                <w:noProof/>
                <w:webHidden/>
              </w:rPr>
              <w:tab/>
            </w:r>
            <w:r>
              <w:rPr>
                <w:noProof/>
                <w:webHidden/>
              </w:rPr>
              <w:fldChar w:fldCharType="begin"/>
            </w:r>
            <w:r>
              <w:rPr>
                <w:noProof/>
                <w:webHidden/>
              </w:rPr>
              <w:instrText xml:space="preserve"> PAGEREF _Toc55988575 \h </w:instrText>
            </w:r>
            <w:r>
              <w:rPr>
                <w:noProof/>
                <w:webHidden/>
              </w:rPr>
            </w:r>
            <w:r>
              <w:rPr>
                <w:noProof/>
                <w:webHidden/>
              </w:rPr>
              <w:fldChar w:fldCharType="separate"/>
            </w:r>
            <w:r>
              <w:rPr>
                <w:noProof/>
                <w:webHidden/>
              </w:rPr>
              <w:t>11</w:t>
            </w:r>
            <w:r>
              <w:rPr>
                <w:noProof/>
                <w:webHidden/>
              </w:rPr>
              <w:fldChar w:fldCharType="end"/>
            </w:r>
          </w:hyperlink>
        </w:p>
        <w:p w14:paraId="5B6F4B6F" w14:textId="72933186" w:rsidR="00BB2B0A" w:rsidRDefault="00BB2B0A">
          <w:pPr>
            <w:pStyle w:val="TOC3"/>
            <w:tabs>
              <w:tab w:val="left" w:pos="1100"/>
              <w:tab w:val="right" w:leader="dot" w:pos="9016"/>
            </w:tabs>
            <w:rPr>
              <w:rFonts w:eastAsiaTheme="minorEastAsia"/>
              <w:noProof/>
              <w:lang w:eastAsia="en-AU"/>
            </w:rPr>
          </w:pPr>
          <w:hyperlink w:anchor="_Toc55988576" w:history="1">
            <w:r w:rsidRPr="00FE7CA9">
              <w:rPr>
                <w:rStyle w:val="Hyperlink"/>
                <w:noProof/>
              </w:rPr>
              <w:t>5.1</w:t>
            </w:r>
            <w:r>
              <w:rPr>
                <w:rFonts w:eastAsiaTheme="minorEastAsia"/>
                <w:noProof/>
                <w:lang w:eastAsia="en-AU"/>
              </w:rPr>
              <w:tab/>
            </w:r>
            <w:r w:rsidRPr="00FE7CA9">
              <w:rPr>
                <w:rStyle w:val="Hyperlink"/>
                <w:noProof/>
              </w:rPr>
              <w:t>Perfection and prescience</w:t>
            </w:r>
            <w:r>
              <w:rPr>
                <w:noProof/>
                <w:webHidden/>
              </w:rPr>
              <w:tab/>
            </w:r>
            <w:r>
              <w:rPr>
                <w:noProof/>
                <w:webHidden/>
              </w:rPr>
              <w:fldChar w:fldCharType="begin"/>
            </w:r>
            <w:r>
              <w:rPr>
                <w:noProof/>
                <w:webHidden/>
              </w:rPr>
              <w:instrText xml:space="preserve"> PAGEREF _Toc55988576 \h </w:instrText>
            </w:r>
            <w:r>
              <w:rPr>
                <w:noProof/>
                <w:webHidden/>
              </w:rPr>
            </w:r>
            <w:r>
              <w:rPr>
                <w:noProof/>
                <w:webHidden/>
              </w:rPr>
              <w:fldChar w:fldCharType="separate"/>
            </w:r>
            <w:r>
              <w:rPr>
                <w:noProof/>
                <w:webHidden/>
              </w:rPr>
              <w:t>11</w:t>
            </w:r>
            <w:r>
              <w:rPr>
                <w:noProof/>
                <w:webHidden/>
              </w:rPr>
              <w:fldChar w:fldCharType="end"/>
            </w:r>
          </w:hyperlink>
        </w:p>
        <w:p w14:paraId="57ADC55A" w14:textId="7289B00D" w:rsidR="00BB2B0A" w:rsidRDefault="00BB2B0A">
          <w:pPr>
            <w:pStyle w:val="TOC3"/>
            <w:tabs>
              <w:tab w:val="left" w:pos="1100"/>
              <w:tab w:val="right" w:leader="dot" w:pos="9016"/>
            </w:tabs>
            <w:rPr>
              <w:rFonts w:eastAsiaTheme="minorEastAsia"/>
              <w:noProof/>
              <w:lang w:eastAsia="en-AU"/>
            </w:rPr>
          </w:pPr>
          <w:hyperlink w:anchor="_Toc55988577" w:history="1">
            <w:r w:rsidRPr="00FE7CA9">
              <w:rPr>
                <w:rStyle w:val="Hyperlink"/>
                <w:noProof/>
              </w:rPr>
              <w:t>5.2</w:t>
            </w:r>
            <w:r>
              <w:rPr>
                <w:rFonts w:eastAsiaTheme="minorEastAsia"/>
                <w:noProof/>
                <w:lang w:eastAsia="en-AU"/>
              </w:rPr>
              <w:tab/>
            </w:r>
            <w:r w:rsidRPr="00FE7CA9">
              <w:rPr>
                <w:rStyle w:val="Hyperlink"/>
                <w:noProof/>
              </w:rPr>
              <w:t>NSW codes</w:t>
            </w:r>
            <w:r>
              <w:rPr>
                <w:noProof/>
                <w:webHidden/>
              </w:rPr>
              <w:tab/>
            </w:r>
            <w:r>
              <w:rPr>
                <w:noProof/>
                <w:webHidden/>
              </w:rPr>
              <w:fldChar w:fldCharType="begin"/>
            </w:r>
            <w:r>
              <w:rPr>
                <w:noProof/>
                <w:webHidden/>
              </w:rPr>
              <w:instrText xml:space="preserve"> PAGEREF _Toc55988577 \h </w:instrText>
            </w:r>
            <w:r>
              <w:rPr>
                <w:noProof/>
                <w:webHidden/>
              </w:rPr>
            </w:r>
            <w:r>
              <w:rPr>
                <w:noProof/>
                <w:webHidden/>
              </w:rPr>
              <w:fldChar w:fldCharType="separate"/>
            </w:r>
            <w:r>
              <w:rPr>
                <w:noProof/>
                <w:webHidden/>
              </w:rPr>
              <w:t>12</w:t>
            </w:r>
            <w:r>
              <w:rPr>
                <w:noProof/>
                <w:webHidden/>
              </w:rPr>
              <w:fldChar w:fldCharType="end"/>
            </w:r>
          </w:hyperlink>
        </w:p>
        <w:p w14:paraId="4078FA57" w14:textId="084896A2" w:rsidR="00BB2B0A" w:rsidRDefault="00BB2B0A">
          <w:pPr>
            <w:pStyle w:val="TOC3"/>
            <w:tabs>
              <w:tab w:val="left" w:pos="1100"/>
              <w:tab w:val="right" w:leader="dot" w:pos="9016"/>
            </w:tabs>
            <w:rPr>
              <w:rFonts w:eastAsiaTheme="minorEastAsia"/>
              <w:noProof/>
              <w:lang w:eastAsia="en-AU"/>
            </w:rPr>
          </w:pPr>
          <w:hyperlink w:anchor="_Toc55988578" w:history="1">
            <w:r w:rsidRPr="00FE7CA9">
              <w:rPr>
                <w:rStyle w:val="Hyperlink"/>
                <w:noProof/>
              </w:rPr>
              <w:t>5.3</w:t>
            </w:r>
            <w:r>
              <w:rPr>
                <w:rFonts w:eastAsiaTheme="minorEastAsia"/>
                <w:noProof/>
                <w:lang w:eastAsia="en-AU"/>
              </w:rPr>
              <w:tab/>
            </w:r>
            <w:r w:rsidRPr="00FE7CA9">
              <w:rPr>
                <w:rStyle w:val="Hyperlink"/>
                <w:noProof/>
              </w:rPr>
              <w:t>Very careful wording</w:t>
            </w:r>
            <w:r>
              <w:rPr>
                <w:noProof/>
                <w:webHidden/>
              </w:rPr>
              <w:tab/>
            </w:r>
            <w:r>
              <w:rPr>
                <w:noProof/>
                <w:webHidden/>
              </w:rPr>
              <w:fldChar w:fldCharType="begin"/>
            </w:r>
            <w:r>
              <w:rPr>
                <w:noProof/>
                <w:webHidden/>
              </w:rPr>
              <w:instrText xml:space="preserve"> PAGEREF _Toc55988578 \h </w:instrText>
            </w:r>
            <w:r>
              <w:rPr>
                <w:noProof/>
                <w:webHidden/>
              </w:rPr>
            </w:r>
            <w:r>
              <w:rPr>
                <w:noProof/>
                <w:webHidden/>
              </w:rPr>
              <w:fldChar w:fldCharType="separate"/>
            </w:r>
            <w:r>
              <w:rPr>
                <w:noProof/>
                <w:webHidden/>
              </w:rPr>
              <w:t>12</w:t>
            </w:r>
            <w:r>
              <w:rPr>
                <w:noProof/>
                <w:webHidden/>
              </w:rPr>
              <w:fldChar w:fldCharType="end"/>
            </w:r>
          </w:hyperlink>
        </w:p>
        <w:p w14:paraId="7C28C3FA" w14:textId="5627AD0D" w:rsidR="00BB2B0A" w:rsidRDefault="00BB2B0A">
          <w:pPr>
            <w:pStyle w:val="TOC3"/>
            <w:tabs>
              <w:tab w:val="left" w:pos="1100"/>
              <w:tab w:val="right" w:leader="dot" w:pos="9016"/>
            </w:tabs>
            <w:rPr>
              <w:rFonts w:eastAsiaTheme="minorEastAsia"/>
              <w:noProof/>
              <w:lang w:eastAsia="en-AU"/>
            </w:rPr>
          </w:pPr>
          <w:hyperlink w:anchor="_Toc55988579" w:history="1">
            <w:r w:rsidRPr="00FE7CA9">
              <w:rPr>
                <w:rStyle w:val="Hyperlink"/>
                <w:noProof/>
              </w:rPr>
              <w:t>5.4</w:t>
            </w:r>
            <w:r>
              <w:rPr>
                <w:rFonts w:eastAsiaTheme="minorEastAsia"/>
                <w:noProof/>
                <w:lang w:eastAsia="en-AU"/>
              </w:rPr>
              <w:tab/>
            </w:r>
            <w:r w:rsidRPr="00FE7CA9">
              <w:rPr>
                <w:rStyle w:val="Hyperlink"/>
                <w:noProof/>
              </w:rPr>
              <w:t>A shredding</w:t>
            </w:r>
            <w:r>
              <w:rPr>
                <w:noProof/>
                <w:webHidden/>
              </w:rPr>
              <w:tab/>
            </w:r>
            <w:r>
              <w:rPr>
                <w:noProof/>
                <w:webHidden/>
              </w:rPr>
              <w:fldChar w:fldCharType="begin"/>
            </w:r>
            <w:r>
              <w:rPr>
                <w:noProof/>
                <w:webHidden/>
              </w:rPr>
              <w:instrText xml:space="preserve"> PAGEREF _Toc55988579 \h </w:instrText>
            </w:r>
            <w:r>
              <w:rPr>
                <w:noProof/>
                <w:webHidden/>
              </w:rPr>
            </w:r>
            <w:r>
              <w:rPr>
                <w:noProof/>
                <w:webHidden/>
              </w:rPr>
              <w:fldChar w:fldCharType="separate"/>
            </w:r>
            <w:r>
              <w:rPr>
                <w:noProof/>
                <w:webHidden/>
              </w:rPr>
              <w:t>13</w:t>
            </w:r>
            <w:r>
              <w:rPr>
                <w:noProof/>
                <w:webHidden/>
              </w:rPr>
              <w:fldChar w:fldCharType="end"/>
            </w:r>
          </w:hyperlink>
        </w:p>
        <w:p w14:paraId="42F34EFF" w14:textId="2D637D74" w:rsidR="00BB2B0A" w:rsidRDefault="00BB2B0A">
          <w:pPr>
            <w:pStyle w:val="TOC3"/>
            <w:tabs>
              <w:tab w:val="left" w:pos="1100"/>
              <w:tab w:val="right" w:leader="dot" w:pos="9016"/>
            </w:tabs>
            <w:rPr>
              <w:rFonts w:eastAsiaTheme="minorEastAsia"/>
              <w:noProof/>
              <w:lang w:eastAsia="en-AU"/>
            </w:rPr>
          </w:pPr>
          <w:hyperlink w:anchor="_Toc55988580" w:history="1">
            <w:r w:rsidRPr="00FE7CA9">
              <w:rPr>
                <w:rStyle w:val="Hyperlink"/>
                <w:noProof/>
              </w:rPr>
              <w:t>5.6</w:t>
            </w:r>
            <w:r>
              <w:rPr>
                <w:rFonts w:eastAsiaTheme="minorEastAsia"/>
                <w:noProof/>
                <w:lang w:eastAsia="en-AU"/>
              </w:rPr>
              <w:tab/>
            </w:r>
            <w:r w:rsidRPr="00FE7CA9">
              <w:rPr>
                <w:rStyle w:val="Hyperlink"/>
                <w:noProof/>
              </w:rPr>
              <w:t>Conclusion</w:t>
            </w:r>
            <w:r>
              <w:rPr>
                <w:noProof/>
                <w:webHidden/>
              </w:rPr>
              <w:tab/>
            </w:r>
            <w:r>
              <w:rPr>
                <w:noProof/>
                <w:webHidden/>
              </w:rPr>
              <w:fldChar w:fldCharType="begin"/>
            </w:r>
            <w:r>
              <w:rPr>
                <w:noProof/>
                <w:webHidden/>
              </w:rPr>
              <w:instrText xml:space="preserve"> PAGEREF _Toc55988580 \h </w:instrText>
            </w:r>
            <w:r>
              <w:rPr>
                <w:noProof/>
                <w:webHidden/>
              </w:rPr>
            </w:r>
            <w:r>
              <w:rPr>
                <w:noProof/>
                <w:webHidden/>
              </w:rPr>
              <w:fldChar w:fldCharType="separate"/>
            </w:r>
            <w:r>
              <w:rPr>
                <w:noProof/>
                <w:webHidden/>
              </w:rPr>
              <w:t>14</w:t>
            </w:r>
            <w:r>
              <w:rPr>
                <w:noProof/>
                <w:webHidden/>
              </w:rPr>
              <w:fldChar w:fldCharType="end"/>
            </w:r>
          </w:hyperlink>
        </w:p>
        <w:p w14:paraId="0B2A6C2D" w14:textId="30011CC7" w:rsidR="00BB2B0A" w:rsidRDefault="00BB2B0A">
          <w:pPr>
            <w:pStyle w:val="TOC2"/>
            <w:tabs>
              <w:tab w:val="left" w:pos="660"/>
              <w:tab w:val="right" w:leader="dot" w:pos="9016"/>
            </w:tabs>
            <w:rPr>
              <w:rFonts w:eastAsiaTheme="minorEastAsia"/>
              <w:noProof/>
              <w:lang w:eastAsia="en-AU"/>
            </w:rPr>
          </w:pPr>
          <w:hyperlink w:anchor="_Toc55988581" w:history="1">
            <w:r w:rsidRPr="00FE7CA9">
              <w:rPr>
                <w:rStyle w:val="Hyperlink"/>
                <w:noProof/>
              </w:rPr>
              <w:t>6.</w:t>
            </w:r>
            <w:r>
              <w:rPr>
                <w:rFonts w:eastAsiaTheme="minorEastAsia"/>
                <w:noProof/>
                <w:lang w:eastAsia="en-AU"/>
              </w:rPr>
              <w:tab/>
            </w:r>
            <w:r w:rsidRPr="00FE7CA9">
              <w:rPr>
                <w:rStyle w:val="Hyperlink"/>
                <w:noProof/>
              </w:rPr>
              <w:t>Public inquiry</w:t>
            </w:r>
            <w:r>
              <w:rPr>
                <w:noProof/>
                <w:webHidden/>
              </w:rPr>
              <w:tab/>
            </w:r>
            <w:r>
              <w:rPr>
                <w:noProof/>
                <w:webHidden/>
              </w:rPr>
              <w:fldChar w:fldCharType="begin"/>
            </w:r>
            <w:r>
              <w:rPr>
                <w:noProof/>
                <w:webHidden/>
              </w:rPr>
              <w:instrText xml:space="preserve"> PAGEREF _Toc55988581 \h </w:instrText>
            </w:r>
            <w:r>
              <w:rPr>
                <w:noProof/>
                <w:webHidden/>
              </w:rPr>
            </w:r>
            <w:r>
              <w:rPr>
                <w:noProof/>
                <w:webHidden/>
              </w:rPr>
              <w:fldChar w:fldCharType="separate"/>
            </w:r>
            <w:r>
              <w:rPr>
                <w:noProof/>
                <w:webHidden/>
              </w:rPr>
              <w:t>15</w:t>
            </w:r>
            <w:r>
              <w:rPr>
                <w:noProof/>
                <w:webHidden/>
              </w:rPr>
              <w:fldChar w:fldCharType="end"/>
            </w:r>
          </w:hyperlink>
        </w:p>
        <w:p w14:paraId="75849E29" w14:textId="2092D513" w:rsidR="00BB2B0A" w:rsidRDefault="00BB2B0A">
          <w:pPr>
            <w:pStyle w:val="TOC3"/>
            <w:tabs>
              <w:tab w:val="left" w:pos="1100"/>
              <w:tab w:val="right" w:leader="dot" w:pos="9016"/>
            </w:tabs>
            <w:rPr>
              <w:rFonts w:eastAsiaTheme="minorEastAsia"/>
              <w:noProof/>
              <w:lang w:eastAsia="en-AU"/>
            </w:rPr>
          </w:pPr>
          <w:hyperlink w:anchor="_Toc55988582" w:history="1">
            <w:r w:rsidRPr="00FE7CA9">
              <w:rPr>
                <w:rStyle w:val="Hyperlink"/>
                <w:noProof/>
              </w:rPr>
              <w:t>6.1</w:t>
            </w:r>
            <w:r>
              <w:rPr>
                <w:rFonts w:eastAsiaTheme="minorEastAsia"/>
                <w:noProof/>
                <w:lang w:eastAsia="en-AU"/>
              </w:rPr>
              <w:tab/>
            </w:r>
            <w:r w:rsidRPr="00FE7CA9">
              <w:rPr>
                <w:rStyle w:val="Hyperlink"/>
                <w:noProof/>
              </w:rPr>
              <w:t>Was the Sydenham-Bankstown Inquiry adequate?</w:t>
            </w:r>
            <w:r>
              <w:rPr>
                <w:noProof/>
                <w:webHidden/>
              </w:rPr>
              <w:tab/>
            </w:r>
            <w:r>
              <w:rPr>
                <w:noProof/>
                <w:webHidden/>
              </w:rPr>
              <w:fldChar w:fldCharType="begin"/>
            </w:r>
            <w:r>
              <w:rPr>
                <w:noProof/>
                <w:webHidden/>
              </w:rPr>
              <w:instrText xml:space="preserve"> PAGEREF _Toc55988582 \h </w:instrText>
            </w:r>
            <w:r>
              <w:rPr>
                <w:noProof/>
                <w:webHidden/>
              </w:rPr>
            </w:r>
            <w:r>
              <w:rPr>
                <w:noProof/>
                <w:webHidden/>
              </w:rPr>
              <w:fldChar w:fldCharType="separate"/>
            </w:r>
            <w:r>
              <w:rPr>
                <w:noProof/>
                <w:webHidden/>
              </w:rPr>
              <w:t>15</w:t>
            </w:r>
            <w:r>
              <w:rPr>
                <w:noProof/>
                <w:webHidden/>
              </w:rPr>
              <w:fldChar w:fldCharType="end"/>
            </w:r>
          </w:hyperlink>
        </w:p>
        <w:p w14:paraId="7BB4845A" w14:textId="38652320" w:rsidR="00BB2B0A" w:rsidRDefault="00BB2B0A">
          <w:pPr>
            <w:pStyle w:val="TOC3"/>
            <w:tabs>
              <w:tab w:val="left" w:pos="1100"/>
              <w:tab w:val="right" w:leader="dot" w:pos="9016"/>
            </w:tabs>
            <w:rPr>
              <w:rFonts w:eastAsiaTheme="minorEastAsia"/>
              <w:noProof/>
              <w:lang w:eastAsia="en-AU"/>
            </w:rPr>
          </w:pPr>
          <w:hyperlink w:anchor="_Toc55988583" w:history="1">
            <w:r w:rsidRPr="00FE7CA9">
              <w:rPr>
                <w:rStyle w:val="Hyperlink"/>
                <w:noProof/>
              </w:rPr>
              <w:t>6.2</w:t>
            </w:r>
            <w:r>
              <w:rPr>
                <w:rFonts w:eastAsiaTheme="minorEastAsia"/>
                <w:noProof/>
                <w:lang w:eastAsia="en-AU"/>
              </w:rPr>
              <w:tab/>
            </w:r>
            <w:r w:rsidRPr="00FE7CA9">
              <w:rPr>
                <w:rStyle w:val="Hyperlink"/>
                <w:noProof/>
              </w:rPr>
              <w:t>Does a reputation for honesty and integrity overcome the questions</w:t>
            </w:r>
            <w:r>
              <w:rPr>
                <w:noProof/>
                <w:webHidden/>
              </w:rPr>
              <w:tab/>
            </w:r>
            <w:r>
              <w:rPr>
                <w:noProof/>
                <w:webHidden/>
              </w:rPr>
              <w:fldChar w:fldCharType="begin"/>
            </w:r>
            <w:r>
              <w:rPr>
                <w:noProof/>
                <w:webHidden/>
              </w:rPr>
              <w:instrText xml:space="preserve"> PAGEREF _Toc55988583 \h </w:instrText>
            </w:r>
            <w:r>
              <w:rPr>
                <w:noProof/>
                <w:webHidden/>
              </w:rPr>
            </w:r>
            <w:r>
              <w:rPr>
                <w:noProof/>
                <w:webHidden/>
              </w:rPr>
              <w:fldChar w:fldCharType="separate"/>
            </w:r>
            <w:r>
              <w:rPr>
                <w:noProof/>
                <w:webHidden/>
              </w:rPr>
              <w:t>15</w:t>
            </w:r>
            <w:r>
              <w:rPr>
                <w:noProof/>
                <w:webHidden/>
              </w:rPr>
              <w:fldChar w:fldCharType="end"/>
            </w:r>
          </w:hyperlink>
        </w:p>
        <w:p w14:paraId="57465B78" w14:textId="5DD76ECB" w:rsidR="00BB2B0A" w:rsidRDefault="00BB2B0A">
          <w:pPr>
            <w:pStyle w:val="TOC3"/>
            <w:tabs>
              <w:tab w:val="left" w:pos="1100"/>
              <w:tab w:val="right" w:leader="dot" w:pos="9016"/>
            </w:tabs>
            <w:rPr>
              <w:rFonts w:eastAsiaTheme="minorEastAsia"/>
              <w:noProof/>
              <w:lang w:eastAsia="en-AU"/>
            </w:rPr>
          </w:pPr>
          <w:hyperlink w:anchor="_Toc55988584" w:history="1">
            <w:r w:rsidRPr="00FE7CA9">
              <w:rPr>
                <w:rStyle w:val="Hyperlink"/>
                <w:noProof/>
              </w:rPr>
              <w:t>6.3</w:t>
            </w:r>
            <w:r>
              <w:rPr>
                <w:rFonts w:eastAsiaTheme="minorEastAsia"/>
                <w:noProof/>
                <w:lang w:eastAsia="en-AU"/>
              </w:rPr>
              <w:tab/>
            </w:r>
            <w:r w:rsidRPr="00FE7CA9">
              <w:rPr>
                <w:rStyle w:val="Hyperlink"/>
                <w:noProof/>
              </w:rPr>
              <w:t>And new information?</w:t>
            </w:r>
            <w:r>
              <w:rPr>
                <w:noProof/>
                <w:webHidden/>
              </w:rPr>
              <w:tab/>
            </w:r>
            <w:r>
              <w:rPr>
                <w:noProof/>
                <w:webHidden/>
              </w:rPr>
              <w:fldChar w:fldCharType="begin"/>
            </w:r>
            <w:r>
              <w:rPr>
                <w:noProof/>
                <w:webHidden/>
              </w:rPr>
              <w:instrText xml:space="preserve"> PAGEREF _Toc55988584 \h </w:instrText>
            </w:r>
            <w:r>
              <w:rPr>
                <w:noProof/>
                <w:webHidden/>
              </w:rPr>
            </w:r>
            <w:r>
              <w:rPr>
                <w:noProof/>
                <w:webHidden/>
              </w:rPr>
              <w:fldChar w:fldCharType="separate"/>
            </w:r>
            <w:r>
              <w:rPr>
                <w:noProof/>
                <w:webHidden/>
              </w:rPr>
              <w:t>16</w:t>
            </w:r>
            <w:r>
              <w:rPr>
                <w:noProof/>
                <w:webHidden/>
              </w:rPr>
              <w:fldChar w:fldCharType="end"/>
            </w:r>
          </w:hyperlink>
        </w:p>
        <w:p w14:paraId="412FDE4A" w14:textId="7DECE4B6" w:rsidR="00BB2B0A" w:rsidRDefault="00BB2B0A">
          <w:pPr>
            <w:pStyle w:val="TOC3"/>
            <w:tabs>
              <w:tab w:val="left" w:pos="1100"/>
              <w:tab w:val="right" w:leader="dot" w:pos="9016"/>
            </w:tabs>
            <w:rPr>
              <w:rFonts w:eastAsiaTheme="minorEastAsia"/>
              <w:noProof/>
              <w:lang w:eastAsia="en-AU"/>
            </w:rPr>
          </w:pPr>
          <w:hyperlink w:anchor="_Toc55988585" w:history="1">
            <w:r w:rsidRPr="00FE7CA9">
              <w:rPr>
                <w:rStyle w:val="Hyperlink"/>
                <w:noProof/>
              </w:rPr>
              <w:t>6.4</w:t>
            </w:r>
            <w:r>
              <w:rPr>
                <w:rFonts w:eastAsiaTheme="minorEastAsia"/>
                <w:noProof/>
                <w:lang w:eastAsia="en-AU"/>
              </w:rPr>
              <w:tab/>
            </w:r>
            <w:r w:rsidRPr="00FE7CA9">
              <w:rPr>
                <w:rStyle w:val="Hyperlink"/>
                <w:noProof/>
              </w:rPr>
              <w:t>Conclusion</w:t>
            </w:r>
            <w:r>
              <w:rPr>
                <w:noProof/>
                <w:webHidden/>
              </w:rPr>
              <w:tab/>
            </w:r>
            <w:r>
              <w:rPr>
                <w:noProof/>
                <w:webHidden/>
              </w:rPr>
              <w:fldChar w:fldCharType="begin"/>
            </w:r>
            <w:r>
              <w:rPr>
                <w:noProof/>
                <w:webHidden/>
              </w:rPr>
              <w:instrText xml:space="preserve"> PAGEREF _Toc55988585 \h </w:instrText>
            </w:r>
            <w:r>
              <w:rPr>
                <w:noProof/>
                <w:webHidden/>
              </w:rPr>
            </w:r>
            <w:r>
              <w:rPr>
                <w:noProof/>
                <w:webHidden/>
              </w:rPr>
              <w:fldChar w:fldCharType="separate"/>
            </w:r>
            <w:r>
              <w:rPr>
                <w:noProof/>
                <w:webHidden/>
              </w:rPr>
              <w:t>16</w:t>
            </w:r>
            <w:r>
              <w:rPr>
                <w:noProof/>
                <w:webHidden/>
              </w:rPr>
              <w:fldChar w:fldCharType="end"/>
            </w:r>
          </w:hyperlink>
        </w:p>
        <w:p w14:paraId="41D81997" w14:textId="646F9299" w:rsidR="00401D4F" w:rsidRDefault="00401D4F">
          <w:r>
            <w:rPr>
              <w:b/>
              <w:bCs/>
              <w:noProof/>
            </w:rPr>
            <w:fldChar w:fldCharType="end"/>
          </w:r>
        </w:p>
      </w:sdtContent>
    </w:sdt>
    <w:p w14:paraId="420F36BE" w14:textId="77777777" w:rsidR="00401D4F" w:rsidRDefault="00401D4F">
      <w:pPr>
        <w:rPr>
          <w:rFonts w:asciiTheme="majorHAnsi" w:eastAsiaTheme="majorEastAsia" w:hAnsiTheme="majorHAnsi" w:cstheme="majorBidi"/>
          <w:b/>
          <w:bCs/>
          <w:color w:val="2F5496" w:themeColor="accent1" w:themeShade="BF"/>
          <w:sz w:val="32"/>
          <w:szCs w:val="32"/>
        </w:rPr>
      </w:pPr>
      <w:r>
        <w:rPr>
          <w:b/>
          <w:bCs/>
        </w:rPr>
        <w:br w:type="page"/>
      </w:r>
    </w:p>
    <w:p w14:paraId="7EE54F7D" w14:textId="1C7B5241" w:rsidR="00416466" w:rsidRPr="00B248AD" w:rsidRDefault="00416466" w:rsidP="000E369B">
      <w:pPr>
        <w:pStyle w:val="Heading1"/>
        <w:spacing w:before="0"/>
        <w:rPr>
          <w:b/>
          <w:bCs/>
        </w:rPr>
      </w:pPr>
      <w:bookmarkStart w:id="0" w:name="_Toc55988559"/>
      <w:r w:rsidRPr="00B248AD">
        <w:rPr>
          <w:b/>
          <w:bCs/>
        </w:rPr>
        <w:lastRenderedPageBreak/>
        <w:t>Sydney Metro etc. update</w:t>
      </w:r>
      <w:r w:rsidR="006C2471" w:rsidRPr="00B248AD">
        <w:rPr>
          <w:b/>
          <w:bCs/>
        </w:rPr>
        <w:t>?</w:t>
      </w:r>
      <w:bookmarkEnd w:id="0"/>
    </w:p>
    <w:p w14:paraId="2509E761" w14:textId="687AC346" w:rsidR="00F30CA3" w:rsidRDefault="006C2471" w:rsidP="000E369B">
      <w:pPr>
        <w:spacing w:after="0"/>
        <w:rPr>
          <w:rFonts w:cstheme="minorHAnsi"/>
          <w:i/>
          <w:iCs/>
          <w:sz w:val="24"/>
          <w:szCs w:val="24"/>
        </w:rPr>
      </w:pPr>
      <w:r w:rsidRPr="006C2471">
        <w:rPr>
          <w:rFonts w:cstheme="minorHAnsi"/>
          <w:i/>
          <w:iCs/>
          <w:sz w:val="24"/>
          <w:szCs w:val="24"/>
        </w:rPr>
        <w:t xml:space="preserve">Beyond present matters </w:t>
      </w:r>
      <w:r w:rsidR="00B248AD">
        <w:rPr>
          <w:rFonts w:cstheme="minorHAnsi"/>
          <w:i/>
          <w:iCs/>
          <w:sz w:val="24"/>
          <w:szCs w:val="24"/>
        </w:rPr>
        <w:t xml:space="preserve">of the heart </w:t>
      </w:r>
      <w:r w:rsidRPr="006C2471">
        <w:rPr>
          <w:rFonts w:cstheme="minorHAnsi"/>
          <w:i/>
          <w:iCs/>
          <w:sz w:val="24"/>
          <w:szCs w:val="24"/>
        </w:rPr>
        <w:t>afflicting NSW political discourse are developments that</w:t>
      </w:r>
      <w:r w:rsidR="00F30CA3">
        <w:rPr>
          <w:rFonts w:cstheme="minorHAnsi"/>
          <w:i/>
          <w:iCs/>
          <w:sz w:val="24"/>
          <w:szCs w:val="24"/>
        </w:rPr>
        <w:t xml:space="preserve"> </w:t>
      </w:r>
      <w:r w:rsidRPr="006C2471">
        <w:rPr>
          <w:rFonts w:cstheme="minorHAnsi"/>
          <w:i/>
          <w:iCs/>
          <w:sz w:val="24"/>
          <w:szCs w:val="24"/>
        </w:rPr>
        <w:t>point to more serious concerns.</w:t>
      </w:r>
      <w:r w:rsidR="00F30CA3">
        <w:rPr>
          <w:rStyle w:val="EndnoteReference"/>
          <w:rFonts w:cstheme="minorHAnsi"/>
          <w:i/>
          <w:iCs/>
          <w:sz w:val="24"/>
          <w:szCs w:val="24"/>
        </w:rPr>
        <w:endnoteReference w:id="1"/>
      </w:r>
    </w:p>
    <w:p w14:paraId="48A2498B" w14:textId="77777777" w:rsidR="000E369B" w:rsidRDefault="000E369B" w:rsidP="000E369B">
      <w:pPr>
        <w:spacing w:after="0"/>
        <w:rPr>
          <w:rFonts w:cstheme="minorHAnsi"/>
          <w:i/>
          <w:iCs/>
          <w:sz w:val="24"/>
          <w:szCs w:val="24"/>
        </w:rPr>
      </w:pPr>
    </w:p>
    <w:p w14:paraId="054E762C" w14:textId="7B647B5F" w:rsidR="004C7E7B" w:rsidRDefault="00673ACD" w:rsidP="000E369B">
      <w:pPr>
        <w:pStyle w:val="Heading2"/>
        <w:spacing w:before="0"/>
      </w:pPr>
      <w:bookmarkStart w:id="1" w:name="_Toc55988560"/>
      <w:r w:rsidRPr="00673ACD">
        <w:t>1.</w:t>
      </w:r>
      <w:r>
        <w:tab/>
      </w:r>
      <w:r w:rsidR="004C7E7B">
        <w:t>Introduction</w:t>
      </w:r>
      <w:bookmarkEnd w:id="1"/>
    </w:p>
    <w:p w14:paraId="1B97558D" w14:textId="14EC2FAB" w:rsidR="004C7E7B" w:rsidRPr="00F778B8" w:rsidRDefault="00F30CA3" w:rsidP="000E369B">
      <w:pPr>
        <w:spacing w:after="0"/>
        <w:rPr>
          <w:rFonts w:cstheme="minorHAnsi"/>
          <w:sz w:val="24"/>
          <w:szCs w:val="24"/>
        </w:rPr>
      </w:pPr>
      <w:r w:rsidRPr="00F778B8">
        <w:rPr>
          <w:rFonts w:cstheme="minorHAnsi"/>
          <w:sz w:val="24"/>
          <w:szCs w:val="24"/>
        </w:rPr>
        <w:t xml:space="preserve">I previously called for a public inquiry into </w:t>
      </w:r>
      <w:r w:rsidR="00673ACD" w:rsidRPr="00F778B8">
        <w:rPr>
          <w:rFonts w:cstheme="minorHAnsi"/>
          <w:sz w:val="24"/>
          <w:szCs w:val="24"/>
        </w:rPr>
        <w:t xml:space="preserve">Sydney </w:t>
      </w:r>
      <w:r w:rsidR="004C7E7B" w:rsidRPr="00F778B8">
        <w:rPr>
          <w:rFonts w:cstheme="minorHAnsi"/>
          <w:sz w:val="24"/>
          <w:szCs w:val="24"/>
        </w:rPr>
        <w:t xml:space="preserve">transport projects </w:t>
      </w:r>
      <w:r w:rsidR="00673ACD" w:rsidRPr="00F778B8">
        <w:rPr>
          <w:rFonts w:cstheme="minorHAnsi"/>
          <w:sz w:val="24"/>
          <w:szCs w:val="24"/>
        </w:rPr>
        <w:t>notably</w:t>
      </w:r>
      <w:r w:rsidR="004C7E7B" w:rsidRPr="00F778B8">
        <w:rPr>
          <w:rFonts w:cstheme="minorHAnsi"/>
          <w:sz w:val="24"/>
          <w:szCs w:val="24"/>
        </w:rPr>
        <w:t xml:space="preserve"> Sydney Metro.</w:t>
      </w:r>
      <w:r w:rsidR="004C7E7B" w:rsidRPr="00F778B8">
        <w:rPr>
          <w:rStyle w:val="EndnoteReference"/>
          <w:rFonts w:cstheme="minorHAnsi"/>
          <w:sz w:val="24"/>
          <w:szCs w:val="24"/>
        </w:rPr>
        <w:endnoteReference w:id="2"/>
      </w:r>
    </w:p>
    <w:p w14:paraId="7D2C1257" w14:textId="77777777" w:rsidR="000E369B" w:rsidRDefault="000E369B" w:rsidP="000E369B">
      <w:pPr>
        <w:spacing w:after="0"/>
        <w:rPr>
          <w:rFonts w:cstheme="minorHAnsi"/>
          <w:sz w:val="24"/>
          <w:szCs w:val="24"/>
        </w:rPr>
      </w:pPr>
    </w:p>
    <w:p w14:paraId="109BD55C" w14:textId="07E7BD26" w:rsidR="000E369B" w:rsidRDefault="004C7E7B" w:rsidP="000E369B">
      <w:pPr>
        <w:spacing w:after="0"/>
        <w:rPr>
          <w:rFonts w:cstheme="minorHAnsi"/>
          <w:sz w:val="24"/>
          <w:szCs w:val="24"/>
        </w:rPr>
      </w:pPr>
      <w:r w:rsidRPr="00F778B8">
        <w:rPr>
          <w:rFonts w:cstheme="minorHAnsi"/>
          <w:sz w:val="24"/>
          <w:szCs w:val="24"/>
        </w:rPr>
        <w:t>In part</w:t>
      </w:r>
      <w:r w:rsidR="00B971C4">
        <w:rPr>
          <w:rFonts w:cstheme="minorHAnsi"/>
          <w:sz w:val="24"/>
          <w:szCs w:val="24"/>
        </w:rPr>
        <w:t>,</w:t>
      </w:r>
      <w:r w:rsidRPr="00F778B8">
        <w:rPr>
          <w:rFonts w:cstheme="minorHAnsi"/>
          <w:sz w:val="24"/>
          <w:szCs w:val="24"/>
        </w:rPr>
        <w:t xml:space="preserve"> this </w:t>
      </w:r>
      <w:r w:rsidR="00673ACD" w:rsidRPr="00F778B8">
        <w:rPr>
          <w:rFonts w:cstheme="minorHAnsi"/>
          <w:sz w:val="24"/>
          <w:szCs w:val="24"/>
        </w:rPr>
        <w:t>reflect</w:t>
      </w:r>
      <w:r w:rsidR="00B971C4">
        <w:rPr>
          <w:rFonts w:cstheme="minorHAnsi"/>
          <w:sz w:val="24"/>
          <w:szCs w:val="24"/>
        </w:rPr>
        <w:t>ed</w:t>
      </w:r>
      <w:r w:rsidR="00673ACD" w:rsidRPr="00F778B8">
        <w:rPr>
          <w:rFonts w:cstheme="minorHAnsi"/>
          <w:sz w:val="24"/>
          <w:szCs w:val="24"/>
        </w:rPr>
        <w:t xml:space="preserve"> questions about</w:t>
      </w:r>
      <w:r w:rsidRPr="00F778B8">
        <w:rPr>
          <w:rFonts w:cstheme="minorHAnsi"/>
          <w:sz w:val="24"/>
          <w:szCs w:val="24"/>
        </w:rPr>
        <w:t xml:space="preserve"> w</w:t>
      </w:r>
      <w:r w:rsidR="006C2471" w:rsidRPr="00F778B8">
        <w:rPr>
          <w:rFonts w:cstheme="minorHAnsi"/>
          <w:sz w:val="24"/>
          <w:szCs w:val="24"/>
        </w:rPr>
        <w:t xml:space="preserve">hat </w:t>
      </w:r>
      <w:r w:rsidR="00B971C4">
        <w:rPr>
          <w:rFonts w:cstheme="minorHAnsi"/>
          <w:sz w:val="24"/>
          <w:szCs w:val="24"/>
        </w:rPr>
        <w:t>i</w:t>
      </w:r>
      <w:r w:rsidRPr="00F778B8">
        <w:rPr>
          <w:rFonts w:cstheme="minorHAnsi"/>
          <w:sz w:val="24"/>
          <w:szCs w:val="24"/>
        </w:rPr>
        <w:t>s</w:t>
      </w:r>
      <w:r w:rsidR="006C2471" w:rsidRPr="00F778B8">
        <w:rPr>
          <w:rFonts w:cstheme="minorHAnsi"/>
          <w:sz w:val="24"/>
          <w:szCs w:val="24"/>
        </w:rPr>
        <w:t xml:space="preserve"> behind the NSW </w:t>
      </w:r>
      <w:r w:rsidR="00673ACD" w:rsidRPr="00F778B8">
        <w:rPr>
          <w:rFonts w:cstheme="minorHAnsi"/>
          <w:sz w:val="24"/>
          <w:szCs w:val="24"/>
        </w:rPr>
        <w:t>G</w:t>
      </w:r>
      <w:r w:rsidR="006C2471" w:rsidRPr="00F778B8">
        <w:rPr>
          <w:rFonts w:cstheme="minorHAnsi"/>
          <w:sz w:val="24"/>
          <w:szCs w:val="24"/>
        </w:rPr>
        <w:t>overnment’s Metro mania</w:t>
      </w:r>
      <w:r w:rsidR="00F30196">
        <w:rPr>
          <w:rFonts w:cstheme="minorHAnsi"/>
          <w:sz w:val="24"/>
          <w:szCs w:val="24"/>
        </w:rPr>
        <w:t xml:space="preserve">. </w:t>
      </w:r>
    </w:p>
    <w:p w14:paraId="64B4A802" w14:textId="77777777" w:rsidR="000E369B" w:rsidRDefault="000E369B" w:rsidP="000E369B">
      <w:pPr>
        <w:spacing w:after="0"/>
        <w:rPr>
          <w:rFonts w:cstheme="minorHAnsi"/>
          <w:sz w:val="24"/>
          <w:szCs w:val="24"/>
        </w:rPr>
      </w:pPr>
    </w:p>
    <w:p w14:paraId="0D0A020E" w14:textId="48E45ACB" w:rsidR="008908BF" w:rsidRDefault="00F30196" w:rsidP="000E369B">
      <w:pPr>
        <w:spacing w:after="0"/>
        <w:rPr>
          <w:rFonts w:cstheme="minorHAnsi"/>
          <w:sz w:val="24"/>
          <w:szCs w:val="24"/>
        </w:rPr>
      </w:pPr>
      <w:r>
        <w:rPr>
          <w:rFonts w:cstheme="minorHAnsi"/>
          <w:sz w:val="24"/>
          <w:szCs w:val="24"/>
        </w:rPr>
        <w:t>The questions arose from the outset</w:t>
      </w:r>
      <w:r w:rsidR="008908BF">
        <w:rPr>
          <w:rFonts w:cstheme="minorHAnsi"/>
          <w:sz w:val="24"/>
          <w:szCs w:val="24"/>
        </w:rPr>
        <w:t xml:space="preserve"> in 2012,</w:t>
      </w:r>
      <w:r>
        <w:rPr>
          <w:rFonts w:cstheme="minorHAnsi"/>
          <w:sz w:val="24"/>
          <w:szCs w:val="24"/>
        </w:rPr>
        <w:t xml:space="preserve"> </w:t>
      </w:r>
      <w:r w:rsidR="008908BF">
        <w:rPr>
          <w:rFonts w:cstheme="minorHAnsi"/>
          <w:sz w:val="24"/>
          <w:szCs w:val="24"/>
        </w:rPr>
        <w:t>when a</w:t>
      </w:r>
      <w:r>
        <w:rPr>
          <w:rFonts w:cstheme="minorHAnsi"/>
          <w:sz w:val="24"/>
          <w:szCs w:val="24"/>
        </w:rPr>
        <w:t xml:space="preserve"> </w:t>
      </w:r>
      <w:r w:rsidR="008908BF">
        <w:rPr>
          <w:rFonts w:cstheme="minorHAnsi"/>
          <w:sz w:val="24"/>
          <w:szCs w:val="24"/>
        </w:rPr>
        <w:t xml:space="preserve">document from </w:t>
      </w:r>
      <w:r w:rsidR="00DF2C63">
        <w:rPr>
          <w:rFonts w:cstheme="minorHAnsi"/>
          <w:sz w:val="24"/>
          <w:szCs w:val="24"/>
        </w:rPr>
        <w:t xml:space="preserve">then </w:t>
      </w:r>
      <w:r w:rsidR="008908BF">
        <w:rPr>
          <w:rFonts w:cstheme="minorHAnsi"/>
          <w:sz w:val="24"/>
          <w:szCs w:val="24"/>
        </w:rPr>
        <w:t xml:space="preserve">Transport Minister Berejiklian’s Department was portrayed as </w:t>
      </w:r>
      <w:r w:rsidR="00B971C4">
        <w:rPr>
          <w:rFonts w:cstheme="minorHAnsi"/>
          <w:sz w:val="24"/>
          <w:szCs w:val="24"/>
        </w:rPr>
        <w:t>saying</w:t>
      </w:r>
      <w:r w:rsidR="008908BF">
        <w:rPr>
          <w:rFonts w:cstheme="minorHAnsi"/>
          <w:sz w:val="24"/>
          <w:szCs w:val="24"/>
        </w:rPr>
        <w:t xml:space="preserve"> Sydney Metro is the best way ahead.  </w:t>
      </w:r>
      <w:r w:rsidR="00B971C4">
        <w:rPr>
          <w:rFonts w:cstheme="minorHAnsi"/>
          <w:sz w:val="24"/>
          <w:szCs w:val="24"/>
        </w:rPr>
        <w:t>In contrast to that</w:t>
      </w:r>
      <w:r w:rsidR="00194046">
        <w:rPr>
          <w:rFonts w:cstheme="minorHAnsi"/>
          <w:sz w:val="24"/>
          <w:szCs w:val="24"/>
        </w:rPr>
        <w:t>,</w:t>
      </w:r>
      <w:r w:rsidR="00B971C4">
        <w:rPr>
          <w:rFonts w:cstheme="minorHAnsi"/>
          <w:sz w:val="24"/>
          <w:szCs w:val="24"/>
        </w:rPr>
        <w:t xml:space="preserve"> t</w:t>
      </w:r>
      <w:r w:rsidR="008908BF">
        <w:rPr>
          <w:rFonts w:cstheme="minorHAnsi"/>
          <w:sz w:val="24"/>
          <w:szCs w:val="24"/>
        </w:rPr>
        <w:t>he document stated</w:t>
      </w:r>
      <w:r w:rsidR="004A64A8">
        <w:rPr>
          <w:rFonts w:cstheme="minorHAnsi"/>
          <w:sz w:val="24"/>
          <w:szCs w:val="24"/>
        </w:rPr>
        <w:t xml:space="preserve"> the opposite</w:t>
      </w:r>
      <w:r w:rsidR="008908BF">
        <w:rPr>
          <w:rFonts w:cstheme="minorHAnsi"/>
          <w:sz w:val="24"/>
          <w:szCs w:val="24"/>
        </w:rPr>
        <w:t>:</w:t>
      </w:r>
    </w:p>
    <w:p w14:paraId="78DBD094" w14:textId="525FFB24" w:rsidR="008908BF" w:rsidRPr="008908BF" w:rsidRDefault="008908BF" w:rsidP="000E369B">
      <w:pPr>
        <w:spacing w:after="0"/>
        <w:ind w:left="720"/>
        <w:rPr>
          <w:rFonts w:cstheme="minorHAnsi"/>
          <w:i/>
          <w:sz w:val="24"/>
          <w:szCs w:val="24"/>
        </w:rPr>
      </w:pPr>
      <w:r w:rsidRPr="008908BF">
        <w:rPr>
          <w:rFonts w:cstheme="minorHAnsi"/>
          <w:sz w:val="24"/>
          <w:szCs w:val="24"/>
        </w:rPr>
        <w:t>‘</w:t>
      </w:r>
      <w:r w:rsidRPr="008908BF">
        <w:rPr>
          <w:rFonts w:cstheme="minorHAnsi"/>
          <w:i/>
          <w:sz w:val="24"/>
          <w:szCs w:val="24"/>
        </w:rPr>
        <w:t>an independent metro system would deliver few benefits in terms of service enhancement, capacity improvements or better operating efficiency on the existing rail network. A dedicated metro-style system would not maximise the use of the existing rail assets. It would create a separate system that would divert funding away from service improvements on the existing rail network and only provide benefits to customers who use the new lines’</w:t>
      </w:r>
      <w:r>
        <w:rPr>
          <w:rFonts w:cstheme="minorHAnsi"/>
          <w:i/>
          <w:sz w:val="24"/>
          <w:szCs w:val="24"/>
        </w:rPr>
        <w:t>.</w:t>
      </w:r>
      <w:r>
        <w:rPr>
          <w:rStyle w:val="EndnoteReference"/>
          <w:rFonts w:cstheme="minorHAnsi"/>
          <w:i/>
          <w:sz w:val="24"/>
          <w:szCs w:val="24"/>
        </w:rPr>
        <w:endnoteReference w:id="3"/>
      </w:r>
    </w:p>
    <w:p w14:paraId="2F50011D" w14:textId="77777777" w:rsidR="000E369B" w:rsidRDefault="000E369B" w:rsidP="000E369B">
      <w:pPr>
        <w:spacing w:after="0"/>
        <w:rPr>
          <w:rFonts w:cstheme="minorHAnsi"/>
          <w:sz w:val="24"/>
          <w:szCs w:val="24"/>
        </w:rPr>
      </w:pPr>
    </w:p>
    <w:p w14:paraId="7C0D9806" w14:textId="4D148505" w:rsidR="004A64A8" w:rsidRDefault="00DF2C63" w:rsidP="000E369B">
      <w:pPr>
        <w:spacing w:after="0"/>
        <w:rPr>
          <w:rFonts w:cstheme="minorHAnsi"/>
          <w:sz w:val="24"/>
          <w:szCs w:val="24"/>
        </w:rPr>
      </w:pPr>
      <w:r>
        <w:rPr>
          <w:rFonts w:cstheme="minorHAnsi"/>
          <w:sz w:val="24"/>
          <w:szCs w:val="24"/>
        </w:rPr>
        <w:t xml:space="preserve">The </w:t>
      </w:r>
      <w:r w:rsidR="004A64A8">
        <w:rPr>
          <w:rFonts w:cstheme="minorHAnsi"/>
          <w:sz w:val="24"/>
          <w:szCs w:val="24"/>
        </w:rPr>
        <w:t xml:space="preserve">contrary </w:t>
      </w:r>
      <w:r>
        <w:rPr>
          <w:rFonts w:cstheme="minorHAnsi"/>
          <w:sz w:val="24"/>
          <w:szCs w:val="24"/>
        </w:rPr>
        <w:t>polic</w:t>
      </w:r>
      <w:r w:rsidR="004A64A8">
        <w:rPr>
          <w:rFonts w:cstheme="minorHAnsi"/>
          <w:sz w:val="24"/>
          <w:szCs w:val="24"/>
        </w:rPr>
        <w:t>y was</w:t>
      </w:r>
      <w:r>
        <w:rPr>
          <w:rFonts w:cstheme="minorHAnsi"/>
          <w:sz w:val="24"/>
          <w:szCs w:val="24"/>
        </w:rPr>
        <w:t xml:space="preserve"> initiated by Ms Berejiklian</w:t>
      </w:r>
      <w:r w:rsidR="006C23DA">
        <w:rPr>
          <w:rFonts w:cstheme="minorHAnsi"/>
          <w:sz w:val="24"/>
          <w:szCs w:val="24"/>
        </w:rPr>
        <w:t>.  It</w:t>
      </w:r>
      <w:r>
        <w:rPr>
          <w:rFonts w:cstheme="minorHAnsi"/>
          <w:sz w:val="24"/>
          <w:szCs w:val="24"/>
        </w:rPr>
        <w:t xml:space="preserve"> </w:t>
      </w:r>
      <w:r w:rsidR="004A64A8">
        <w:rPr>
          <w:rFonts w:cstheme="minorHAnsi"/>
          <w:sz w:val="24"/>
          <w:szCs w:val="24"/>
        </w:rPr>
        <w:t xml:space="preserve">has been </w:t>
      </w:r>
      <w:r>
        <w:rPr>
          <w:rFonts w:cstheme="minorHAnsi"/>
          <w:sz w:val="24"/>
          <w:szCs w:val="24"/>
        </w:rPr>
        <w:t>consistently implemented.</w:t>
      </w:r>
      <w:r w:rsidR="00194046">
        <w:rPr>
          <w:rFonts w:cstheme="minorHAnsi"/>
          <w:sz w:val="24"/>
          <w:szCs w:val="24"/>
        </w:rPr>
        <w:t xml:space="preserve">  </w:t>
      </w:r>
    </w:p>
    <w:p w14:paraId="53B54F70" w14:textId="77777777" w:rsidR="004A64A8" w:rsidRDefault="004A64A8" w:rsidP="000E369B">
      <w:pPr>
        <w:spacing w:after="0"/>
        <w:rPr>
          <w:rFonts w:cstheme="minorHAnsi"/>
          <w:sz w:val="24"/>
          <w:szCs w:val="24"/>
        </w:rPr>
      </w:pPr>
    </w:p>
    <w:p w14:paraId="2617FD23" w14:textId="61CEFBFD" w:rsidR="006C2471" w:rsidRDefault="008908BF" w:rsidP="000E369B">
      <w:pPr>
        <w:spacing w:after="0"/>
        <w:rPr>
          <w:rFonts w:cstheme="minorHAnsi"/>
          <w:sz w:val="24"/>
          <w:szCs w:val="24"/>
        </w:rPr>
      </w:pPr>
      <w:r>
        <w:rPr>
          <w:rFonts w:cstheme="minorHAnsi"/>
          <w:sz w:val="24"/>
          <w:szCs w:val="24"/>
        </w:rPr>
        <w:t>S</w:t>
      </w:r>
      <w:r w:rsidR="00B971C4">
        <w:rPr>
          <w:rFonts w:cstheme="minorHAnsi"/>
          <w:sz w:val="24"/>
          <w:szCs w:val="24"/>
        </w:rPr>
        <w:t xml:space="preserve">ince </w:t>
      </w:r>
      <w:r w:rsidR="00194046">
        <w:rPr>
          <w:rFonts w:cstheme="minorHAnsi"/>
          <w:sz w:val="24"/>
          <w:szCs w:val="24"/>
        </w:rPr>
        <w:t>2012</w:t>
      </w:r>
      <w:r>
        <w:rPr>
          <w:rFonts w:cstheme="minorHAnsi"/>
          <w:sz w:val="24"/>
          <w:szCs w:val="24"/>
        </w:rPr>
        <w:t>, doubts about transport have</w:t>
      </w:r>
      <w:r w:rsidR="00673ACD" w:rsidRPr="00F778B8">
        <w:rPr>
          <w:rFonts w:cstheme="minorHAnsi"/>
          <w:sz w:val="24"/>
          <w:szCs w:val="24"/>
        </w:rPr>
        <w:t xml:space="preserve"> not </w:t>
      </w:r>
      <w:r>
        <w:rPr>
          <w:rFonts w:cstheme="minorHAnsi"/>
          <w:sz w:val="24"/>
          <w:szCs w:val="24"/>
        </w:rPr>
        <w:t xml:space="preserve">been </w:t>
      </w:r>
      <w:r w:rsidR="00673ACD" w:rsidRPr="00F778B8">
        <w:rPr>
          <w:rFonts w:cstheme="minorHAnsi"/>
          <w:sz w:val="24"/>
          <w:szCs w:val="24"/>
        </w:rPr>
        <w:t>dispelled</w:t>
      </w:r>
      <w:r w:rsidR="00B971C4">
        <w:rPr>
          <w:rFonts w:cstheme="minorHAnsi"/>
          <w:sz w:val="24"/>
          <w:szCs w:val="24"/>
        </w:rPr>
        <w:t>.  Rather, they have been inflamed b</w:t>
      </w:r>
      <w:r w:rsidR="00673ACD" w:rsidRPr="00F778B8">
        <w:rPr>
          <w:rFonts w:cstheme="minorHAnsi"/>
          <w:sz w:val="24"/>
          <w:szCs w:val="24"/>
        </w:rPr>
        <w:t xml:space="preserve">y </w:t>
      </w:r>
      <w:r>
        <w:rPr>
          <w:rFonts w:cstheme="minorHAnsi"/>
          <w:sz w:val="24"/>
          <w:szCs w:val="24"/>
        </w:rPr>
        <w:t xml:space="preserve">the </w:t>
      </w:r>
      <w:r w:rsidR="00673ACD" w:rsidRPr="00F778B8">
        <w:rPr>
          <w:rFonts w:cstheme="minorHAnsi"/>
          <w:sz w:val="24"/>
          <w:szCs w:val="24"/>
        </w:rPr>
        <w:t>Government’s inconsistencies, prevarications</w:t>
      </w:r>
      <w:r w:rsidR="004A64A8">
        <w:rPr>
          <w:rFonts w:cstheme="minorHAnsi"/>
          <w:sz w:val="24"/>
          <w:szCs w:val="24"/>
        </w:rPr>
        <w:t xml:space="preserve"> and</w:t>
      </w:r>
      <w:r w:rsidR="00673ACD" w:rsidRPr="00F778B8">
        <w:rPr>
          <w:rFonts w:cstheme="minorHAnsi"/>
          <w:sz w:val="24"/>
          <w:szCs w:val="24"/>
        </w:rPr>
        <w:t xml:space="preserve"> misinformation.  T</w:t>
      </w:r>
      <w:r w:rsidR="00B971C4">
        <w:rPr>
          <w:rFonts w:cstheme="minorHAnsi"/>
          <w:sz w:val="24"/>
          <w:szCs w:val="24"/>
        </w:rPr>
        <w:t>o illustrate t</w:t>
      </w:r>
      <w:r w:rsidR="00673ACD" w:rsidRPr="00F778B8">
        <w:rPr>
          <w:rFonts w:cstheme="minorHAnsi"/>
          <w:sz w:val="24"/>
          <w:szCs w:val="24"/>
        </w:rPr>
        <w:t xml:space="preserve">he relevance </w:t>
      </w:r>
      <w:r w:rsidR="00194046">
        <w:rPr>
          <w:rFonts w:cstheme="minorHAnsi"/>
          <w:sz w:val="24"/>
          <w:szCs w:val="24"/>
        </w:rPr>
        <w:t>of</w:t>
      </w:r>
      <w:r w:rsidR="00B971C4">
        <w:rPr>
          <w:rFonts w:cstheme="minorHAnsi"/>
          <w:sz w:val="24"/>
          <w:szCs w:val="24"/>
        </w:rPr>
        <w:t xml:space="preserve"> concerns:</w:t>
      </w:r>
      <w:r w:rsidR="00673ACD" w:rsidRPr="00F778B8">
        <w:rPr>
          <w:rFonts w:cstheme="minorHAnsi"/>
          <w:sz w:val="24"/>
          <w:szCs w:val="24"/>
        </w:rPr>
        <w:t xml:space="preserve"> Sydney Metro imposes </w:t>
      </w:r>
      <w:r w:rsidR="006C2471" w:rsidRPr="00F778B8">
        <w:rPr>
          <w:rFonts w:cstheme="minorHAnsi"/>
          <w:sz w:val="24"/>
          <w:szCs w:val="24"/>
        </w:rPr>
        <w:t xml:space="preserve">unnecessary </w:t>
      </w:r>
      <w:r w:rsidR="00B971C4">
        <w:rPr>
          <w:rFonts w:cstheme="minorHAnsi"/>
          <w:sz w:val="24"/>
          <w:szCs w:val="24"/>
        </w:rPr>
        <w:t xml:space="preserve">financial </w:t>
      </w:r>
      <w:r w:rsidR="006C2471" w:rsidRPr="00F778B8">
        <w:rPr>
          <w:rFonts w:cstheme="minorHAnsi"/>
          <w:sz w:val="24"/>
          <w:szCs w:val="24"/>
        </w:rPr>
        <w:t>cost</w:t>
      </w:r>
      <w:r w:rsidR="00673ACD" w:rsidRPr="00F778B8">
        <w:rPr>
          <w:rFonts w:cstheme="minorHAnsi"/>
          <w:sz w:val="24"/>
          <w:szCs w:val="24"/>
        </w:rPr>
        <w:t>s</w:t>
      </w:r>
      <w:r w:rsidR="006C2471" w:rsidRPr="00F778B8">
        <w:rPr>
          <w:rFonts w:cstheme="minorHAnsi"/>
          <w:sz w:val="24"/>
          <w:szCs w:val="24"/>
        </w:rPr>
        <w:t xml:space="preserve"> of more than $40</w:t>
      </w:r>
      <w:r w:rsidR="00673ACD" w:rsidRPr="00F778B8">
        <w:rPr>
          <w:rFonts w:cstheme="minorHAnsi"/>
          <w:sz w:val="24"/>
          <w:szCs w:val="24"/>
        </w:rPr>
        <w:t>bn</w:t>
      </w:r>
      <w:r w:rsidR="00B971C4">
        <w:rPr>
          <w:rFonts w:cstheme="minorHAnsi"/>
          <w:sz w:val="24"/>
          <w:szCs w:val="24"/>
        </w:rPr>
        <w:t>;</w:t>
      </w:r>
      <w:r w:rsidR="006C2471" w:rsidRPr="00F778B8">
        <w:rPr>
          <w:rFonts w:cstheme="minorHAnsi"/>
          <w:sz w:val="24"/>
          <w:szCs w:val="24"/>
        </w:rPr>
        <w:t xml:space="preserve"> jeopardises transport throughout Sydney</w:t>
      </w:r>
      <w:r w:rsidR="00B971C4">
        <w:rPr>
          <w:rFonts w:cstheme="minorHAnsi"/>
          <w:sz w:val="24"/>
          <w:szCs w:val="24"/>
        </w:rPr>
        <w:t>;</w:t>
      </w:r>
      <w:r w:rsidR="00DF2C63">
        <w:rPr>
          <w:rFonts w:cstheme="minorHAnsi"/>
          <w:sz w:val="24"/>
          <w:szCs w:val="24"/>
        </w:rPr>
        <w:t xml:space="preserve"> creat</w:t>
      </w:r>
      <w:r w:rsidR="00B971C4">
        <w:rPr>
          <w:rFonts w:cstheme="minorHAnsi"/>
          <w:sz w:val="24"/>
          <w:szCs w:val="24"/>
        </w:rPr>
        <w:t>es</w:t>
      </w:r>
      <w:r w:rsidR="00DF2C63">
        <w:rPr>
          <w:rFonts w:cstheme="minorHAnsi"/>
          <w:sz w:val="24"/>
          <w:szCs w:val="24"/>
        </w:rPr>
        <w:t xml:space="preserve"> permanent disadvantage in Western Sydney</w:t>
      </w:r>
      <w:r w:rsidR="004C7E7B" w:rsidRPr="00F778B8">
        <w:rPr>
          <w:rFonts w:cstheme="minorHAnsi"/>
          <w:sz w:val="24"/>
          <w:szCs w:val="24"/>
        </w:rPr>
        <w:t>.</w:t>
      </w:r>
      <w:r w:rsidR="00F30CA3" w:rsidRPr="00F778B8">
        <w:rPr>
          <w:rStyle w:val="EndnoteReference"/>
          <w:rFonts w:cstheme="minorHAnsi"/>
          <w:sz w:val="24"/>
          <w:szCs w:val="24"/>
        </w:rPr>
        <w:endnoteReference w:id="4"/>
      </w:r>
    </w:p>
    <w:p w14:paraId="4CCDAF42" w14:textId="09C95397" w:rsidR="008C32E5" w:rsidRDefault="008C32E5" w:rsidP="000E369B">
      <w:pPr>
        <w:spacing w:after="0"/>
        <w:rPr>
          <w:rFonts w:cstheme="minorHAnsi"/>
          <w:sz w:val="24"/>
          <w:szCs w:val="24"/>
        </w:rPr>
      </w:pPr>
    </w:p>
    <w:p w14:paraId="7E657E7A" w14:textId="50E5EFBC" w:rsidR="00C02FCD" w:rsidRDefault="00673ACD" w:rsidP="000E369B">
      <w:pPr>
        <w:spacing w:after="0"/>
        <w:rPr>
          <w:rFonts w:cstheme="minorHAnsi"/>
          <w:sz w:val="24"/>
          <w:szCs w:val="24"/>
        </w:rPr>
      </w:pPr>
      <w:r w:rsidRPr="00F778B8">
        <w:rPr>
          <w:rFonts w:cstheme="minorHAnsi"/>
          <w:sz w:val="24"/>
          <w:szCs w:val="24"/>
        </w:rPr>
        <w:t>This note looks at w</w:t>
      </w:r>
      <w:r w:rsidR="00F30CA3" w:rsidRPr="00F778B8">
        <w:rPr>
          <w:rFonts w:cstheme="minorHAnsi"/>
          <w:sz w:val="24"/>
          <w:szCs w:val="24"/>
        </w:rPr>
        <w:t xml:space="preserve">hat light </w:t>
      </w:r>
      <w:r w:rsidRPr="00F778B8">
        <w:rPr>
          <w:rFonts w:cstheme="minorHAnsi"/>
          <w:sz w:val="24"/>
          <w:szCs w:val="24"/>
        </w:rPr>
        <w:t>might be</w:t>
      </w:r>
      <w:r w:rsidR="00F30CA3" w:rsidRPr="00F778B8">
        <w:rPr>
          <w:rFonts w:cstheme="minorHAnsi"/>
          <w:sz w:val="24"/>
          <w:szCs w:val="24"/>
        </w:rPr>
        <w:t xml:space="preserve"> shed on </w:t>
      </w:r>
      <w:r w:rsidR="00194046">
        <w:rPr>
          <w:rFonts w:cstheme="minorHAnsi"/>
          <w:sz w:val="24"/>
          <w:szCs w:val="24"/>
        </w:rPr>
        <w:t xml:space="preserve">the </w:t>
      </w:r>
      <w:r w:rsidR="004C7E7B" w:rsidRPr="00F778B8">
        <w:rPr>
          <w:rFonts w:cstheme="minorHAnsi"/>
          <w:sz w:val="24"/>
          <w:szCs w:val="24"/>
        </w:rPr>
        <w:t>question</w:t>
      </w:r>
      <w:r w:rsidR="00F30CA3" w:rsidRPr="00F778B8">
        <w:rPr>
          <w:rFonts w:cstheme="minorHAnsi"/>
          <w:sz w:val="24"/>
          <w:szCs w:val="24"/>
        </w:rPr>
        <w:t>s by</w:t>
      </w:r>
      <w:r w:rsidR="006C2471" w:rsidRPr="00F778B8">
        <w:rPr>
          <w:rFonts w:cstheme="minorHAnsi"/>
          <w:sz w:val="24"/>
          <w:szCs w:val="24"/>
        </w:rPr>
        <w:t xml:space="preserve"> recent </w:t>
      </w:r>
      <w:r w:rsidR="00F144E0">
        <w:rPr>
          <w:rFonts w:cstheme="minorHAnsi"/>
          <w:sz w:val="24"/>
          <w:szCs w:val="24"/>
        </w:rPr>
        <w:t>developments in:</w:t>
      </w:r>
      <w:r w:rsidR="006C2471" w:rsidRPr="00F778B8">
        <w:rPr>
          <w:rFonts w:cstheme="minorHAnsi"/>
          <w:sz w:val="24"/>
          <w:szCs w:val="24"/>
        </w:rPr>
        <w:t xml:space="preserve"> a Parliamentary Inquiry</w:t>
      </w:r>
      <w:r w:rsidR="00F30CA3" w:rsidRPr="00F778B8">
        <w:rPr>
          <w:rFonts w:cstheme="minorHAnsi"/>
          <w:sz w:val="24"/>
          <w:szCs w:val="24"/>
        </w:rPr>
        <w:t>;</w:t>
      </w:r>
      <w:r w:rsidR="006C2471" w:rsidRPr="00F778B8">
        <w:rPr>
          <w:rFonts w:cstheme="minorHAnsi"/>
          <w:sz w:val="24"/>
          <w:szCs w:val="24"/>
        </w:rPr>
        <w:t xml:space="preserve"> Federal land deals near Western Sydney Airport</w:t>
      </w:r>
      <w:r w:rsidR="00F30CA3" w:rsidRPr="00F778B8">
        <w:rPr>
          <w:rFonts w:cstheme="minorHAnsi"/>
          <w:sz w:val="24"/>
          <w:szCs w:val="24"/>
        </w:rPr>
        <w:t xml:space="preserve">; </w:t>
      </w:r>
      <w:r w:rsidR="006C23DA">
        <w:rPr>
          <w:rFonts w:cstheme="minorHAnsi"/>
          <w:sz w:val="24"/>
          <w:szCs w:val="24"/>
        </w:rPr>
        <w:t xml:space="preserve">NSW inquiries by </w:t>
      </w:r>
      <w:r w:rsidR="006C2471" w:rsidRPr="00F778B8">
        <w:rPr>
          <w:rFonts w:cstheme="minorHAnsi"/>
          <w:sz w:val="24"/>
          <w:szCs w:val="24"/>
        </w:rPr>
        <w:t>the I</w:t>
      </w:r>
      <w:r w:rsidR="00F30CA3" w:rsidRPr="00F778B8">
        <w:rPr>
          <w:rFonts w:cstheme="minorHAnsi"/>
          <w:sz w:val="24"/>
          <w:szCs w:val="24"/>
        </w:rPr>
        <w:t>ndependent Commission Against Corruption</w:t>
      </w:r>
      <w:r w:rsidR="006C23DA">
        <w:rPr>
          <w:rFonts w:cstheme="minorHAnsi"/>
          <w:sz w:val="24"/>
          <w:szCs w:val="24"/>
        </w:rPr>
        <w:t xml:space="preserve"> and by Parliament into grants to Councils</w:t>
      </w:r>
      <w:r w:rsidRPr="00F778B8">
        <w:rPr>
          <w:rFonts w:cstheme="minorHAnsi"/>
          <w:sz w:val="24"/>
          <w:szCs w:val="24"/>
        </w:rPr>
        <w:t>.</w:t>
      </w:r>
      <w:r w:rsidR="006C2471" w:rsidRPr="00F778B8">
        <w:rPr>
          <w:rFonts w:cstheme="minorHAnsi"/>
          <w:sz w:val="24"/>
          <w:szCs w:val="24"/>
        </w:rPr>
        <w:t xml:space="preserve"> </w:t>
      </w:r>
    </w:p>
    <w:p w14:paraId="3AC75CEC" w14:textId="77777777" w:rsidR="008C32E5" w:rsidRDefault="008C32E5" w:rsidP="000E369B">
      <w:pPr>
        <w:spacing w:after="0"/>
        <w:rPr>
          <w:rFonts w:cstheme="minorHAnsi"/>
          <w:sz w:val="24"/>
          <w:szCs w:val="24"/>
        </w:rPr>
      </w:pPr>
    </w:p>
    <w:p w14:paraId="7544150A" w14:textId="77777777" w:rsidR="008C32E5" w:rsidRDefault="008C32E5" w:rsidP="008C32E5">
      <w:pPr>
        <w:spacing w:after="0"/>
        <w:rPr>
          <w:rFonts w:cstheme="minorHAnsi"/>
          <w:sz w:val="24"/>
          <w:szCs w:val="24"/>
        </w:rPr>
      </w:pPr>
      <w:r>
        <w:rPr>
          <w:rFonts w:cstheme="minorHAnsi"/>
          <w:sz w:val="24"/>
          <w:szCs w:val="24"/>
        </w:rPr>
        <w:t>In 2018 John Menadue questioned whether Sydney Metro was a (then) $40bn deception and called for a public inquiry.</w:t>
      </w:r>
    </w:p>
    <w:p w14:paraId="61C66F50" w14:textId="0B346CF1" w:rsidR="008C32E5" w:rsidRPr="00F778B8" w:rsidRDefault="008C32E5" w:rsidP="008C32E5">
      <w:pPr>
        <w:spacing w:after="0"/>
        <w:rPr>
          <w:rFonts w:cstheme="minorHAnsi"/>
          <w:sz w:val="24"/>
          <w:szCs w:val="24"/>
        </w:rPr>
      </w:pPr>
      <w:r>
        <w:rPr>
          <w:rFonts w:cstheme="minorHAnsi"/>
          <w:sz w:val="24"/>
          <w:szCs w:val="24"/>
        </w:rPr>
        <w:t xml:space="preserve">  </w:t>
      </w:r>
    </w:p>
    <w:p w14:paraId="0E3511DF" w14:textId="1797875E" w:rsidR="008C32E5" w:rsidRDefault="008C32E5">
      <w:pPr>
        <w:rPr>
          <w:rFonts w:cstheme="minorHAnsi"/>
          <w:sz w:val="24"/>
          <w:szCs w:val="24"/>
        </w:rPr>
      </w:pPr>
      <w:r>
        <w:rPr>
          <w:rFonts w:cstheme="minorHAnsi"/>
          <w:sz w:val="24"/>
          <w:szCs w:val="24"/>
        </w:rPr>
        <w:t xml:space="preserve">This note concludes the Parliamentary Inquiry that was undertaken </w:t>
      </w:r>
      <w:r w:rsidR="004A64A8">
        <w:rPr>
          <w:rFonts w:cstheme="minorHAnsi"/>
          <w:sz w:val="24"/>
          <w:szCs w:val="24"/>
        </w:rPr>
        <w:t>a</w:t>
      </w:r>
      <w:r w:rsidR="007C56EB">
        <w:rPr>
          <w:rFonts w:cstheme="minorHAnsi"/>
          <w:sz w:val="24"/>
          <w:szCs w:val="24"/>
        </w:rPr>
        <w:t>nswer</w:t>
      </w:r>
      <w:r w:rsidR="004A64A8">
        <w:rPr>
          <w:rFonts w:cstheme="minorHAnsi"/>
          <w:sz w:val="24"/>
          <w:szCs w:val="24"/>
        </w:rPr>
        <w:t>ed</w:t>
      </w:r>
      <w:r w:rsidR="007C56EB">
        <w:rPr>
          <w:rFonts w:cstheme="minorHAnsi"/>
          <w:sz w:val="24"/>
          <w:szCs w:val="24"/>
        </w:rPr>
        <w:t xml:space="preserve"> the limited question it set about a short line segment</w:t>
      </w:r>
      <w:r w:rsidR="004A64A8">
        <w:rPr>
          <w:rFonts w:cstheme="minorHAnsi"/>
          <w:sz w:val="24"/>
          <w:szCs w:val="24"/>
        </w:rPr>
        <w:t>.  However,</w:t>
      </w:r>
      <w:r w:rsidR="007C56EB">
        <w:rPr>
          <w:rFonts w:cstheme="minorHAnsi"/>
          <w:sz w:val="24"/>
          <w:szCs w:val="24"/>
        </w:rPr>
        <w:t xml:space="preserve"> </w:t>
      </w:r>
      <w:r>
        <w:rPr>
          <w:rFonts w:cstheme="minorHAnsi"/>
          <w:sz w:val="24"/>
          <w:szCs w:val="24"/>
        </w:rPr>
        <w:t xml:space="preserve">did not address the important </w:t>
      </w:r>
      <w:r w:rsidR="007C56EB">
        <w:rPr>
          <w:rFonts w:cstheme="minorHAnsi"/>
          <w:sz w:val="24"/>
          <w:szCs w:val="24"/>
        </w:rPr>
        <w:t>issues</w:t>
      </w:r>
      <w:r w:rsidR="00C60FBA">
        <w:rPr>
          <w:rFonts w:cstheme="minorHAnsi"/>
          <w:sz w:val="24"/>
          <w:szCs w:val="24"/>
        </w:rPr>
        <w:t xml:space="preserve"> </w:t>
      </w:r>
      <w:r w:rsidR="00E607BB">
        <w:rPr>
          <w:rFonts w:cstheme="minorHAnsi"/>
          <w:sz w:val="24"/>
          <w:szCs w:val="24"/>
        </w:rPr>
        <w:t>about Sydney Metro</w:t>
      </w:r>
      <w:r w:rsidR="006F70BF">
        <w:rPr>
          <w:rFonts w:cstheme="minorHAnsi"/>
          <w:sz w:val="24"/>
          <w:szCs w:val="24"/>
        </w:rPr>
        <w:t>.  It</w:t>
      </w:r>
      <w:r>
        <w:rPr>
          <w:rFonts w:cstheme="minorHAnsi"/>
          <w:sz w:val="24"/>
          <w:szCs w:val="24"/>
        </w:rPr>
        <w:t xml:space="preserve"> </w:t>
      </w:r>
      <w:r w:rsidR="004A64A8">
        <w:rPr>
          <w:rFonts w:cstheme="minorHAnsi"/>
          <w:sz w:val="24"/>
          <w:szCs w:val="24"/>
        </w:rPr>
        <w:t>was no</w:t>
      </w:r>
      <w:r>
        <w:rPr>
          <w:rFonts w:cstheme="minorHAnsi"/>
          <w:sz w:val="24"/>
          <w:szCs w:val="24"/>
        </w:rPr>
        <w:t xml:space="preserve"> substitute for what Mr Menadue had in mind.  </w:t>
      </w:r>
    </w:p>
    <w:p w14:paraId="32CDAD7A" w14:textId="14668AC8" w:rsidR="00C02FCD" w:rsidRDefault="008C32E5">
      <w:pPr>
        <w:rPr>
          <w:rFonts w:cstheme="minorHAnsi"/>
          <w:sz w:val="24"/>
          <w:szCs w:val="24"/>
        </w:rPr>
      </w:pPr>
      <w:r>
        <w:rPr>
          <w:rFonts w:cstheme="minorHAnsi"/>
          <w:sz w:val="24"/>
          <w:szCs w:val="24"/>
        </w:rPr>
        <w:t>Rather, evidence at the Parliamentary Inquiry, and the other recent events, make Mr Menadue’s call ever more compelling.</w:t>
      </w:r>
      <w:r w:rsidR="00C02FCD">
        <w:rPr>
          <w:rFonts w:cstheme="minorHAnsi"/>
          <w:sz w:val="24"/>
          <w:szCs w:val="24"/>
        </w:rPr>
        <w:br w:type="page"/>
      </w:r>
    </w:p>
    <w:p w14:paraId="64874CF0" w14:textId="6188D33C" w:rsidR="000D0FA3" w:rsidRPr="006C2471" w:rsidRDefault="00673ACD" w:rsidP="000E369B">
      <w:pPr>
        <w:pStyle w:val="Heading2"/>
        <w:spacing w:before="0"/>
      </w:pPr>
      <w:bookmarkStart w:id="2" w:name="_Toc55988561"/>
      <w:r>
        <w:lastRenderedPageBreak/>
        <w:t>2.</w:t>
      </w:r>
      <w:r>
        <w:tab/>
      </w:r>
      <w:r w:rsidR="00F30CA3">
        <w:t>Parliamentary Inquiry</w:t>
      </w:r>
      <w:bookmarkEnd w:id="2"/>
    </w:p>
    <w:p w14:paraId="18C68725" w14:textId="77777777" w:rsidR="00A02E00" w:rsidRDefault="00A02E00" w:rsidP="00A02E00">
      <w:pPr>
        <w:pStyle w:val="Heading3"/>
      </w:pPr>
      <w:bookmarkStart w:id="3" w:name="_Toc55988562"/>
      <w:r>
        <w:t>2.1</w:t>
      </w:r>
      <w:r>
        <w:tab/>
        <w:t>Main findings</w:t>
      </w:r>
      <w:bookmarkEnd w:id="3"/>
    </w:p>
    <w:p w14:paraId="10B32448" w14:textId="116C3E10" w:rsidR="00673ACD" w:rsidRDefault="00B21190" w:rsidP="000E369B">
      <w:pPr>
        <w:spacing w:after="0"/>
        <w:rPr>
          <w:rFonts w:cstheme="minorHAnsi"/>
          <w:sz w:val="24"/>
          <w:szCs w:val="24"/>
        </w:rPr>
      </w:pPr>
      <w:r>
        <w:rPr>
          <w:rFonts w:cstheme="minorHAnsi"/>
          <w:sz w:val="24"/>
          <w:szCs w:val="24"/>
        </w:rPr>
        <w:t>A p</w:t>
      </w:r>
      <w:r w:rsidR="00DE00CB" w:rsidRPr="006C2471">
        <w:rPr>
          <w:rFonts w:cstheme="minorHAnsi"/>
          <w:sz w:val="24"/>
          <w:szCs w:val="24"/>
        </w:rPr>
        <w:t xml:space="preserve">revious </w:t>
      </w:r>
      <w:r w:rsidR="00F30CA3">
        <w:rPr>
          <w:rFonts w:cstheme="minorHAnsi"/>
          <w:sz w:val="24"/>
          <w:szCs w:val="24"/>
        </w:rPr>
        <w:t>article</w:t>
      </w:r>
      <w:r w:rsidR="00835638">
        <w:rPr>
          <w:rFonts w:cstheme="minorHAnsi"/>
          <w:sz w:val="24"/>
          <w:szCs w:val="24"/>
        </w:rPr>
        <w:t xml:space="preserve"> </w:t>
      </w:r>
      <w:r>
        <w:rPr>
          <w:rFonts w:cstheme="minorHAnsi"/>
          <w:sz w:val="24"/>
          <w:szCs w:val="24"/>
        </w:rPr>
        <w:t xml:space="preserve">at Mr Menadue’s Pearls and Irritations </w:t>
      </w:r>
      <w:r w:rsidR="00F30CA3">
        <w:rPr>
          <w:rFonts w:cstheme="minorHAnsi"/>
          <w:sz w:val="24"/>
          <w:szCs w:val="24"/>
        </w:rPr>
        <w:t xml:space="preserve">referred </w:t>
      </w:r>
      <w:r w:rsidR="00416466" w:rsidRPr="006C2471">
        <w:rPr>
          <w:rFonts w:cstheme="minorHAnsi"/>
          <w:sz w:val="24"/>
          <w:szCs w:val="24"/>
        </w:rPr>
        <w:t>to</w:t>
      </w:r>
      <w:r w:rsidR="00DE00CB" w:rsidRPr="006C2471">
        <w:rPr>
          <w:rFonts w:cstheme="minorHAnsi"/>
          <w:sz w:val="24"/>
          <w:szCs w:val="24"/>
        </w:rPr>
        <w:t xml:space="preserve"> a </w:t>
      </w:r>
      <w:r w:rsidR="0087693D" w:rsidRPr="006C2471">
        <w:rPr>
          <w:rFonts w:cstheme="minorHAnsi"/>
          <w:sz w:val="24"/>
          <w:szCs w:val="24"/>
        </w:rPr>
        <w:t xml:space="preserve">NSW </w:t>
      </w:r>
      <w:r w:rsidR="00673ACD">
        <w:rPr>
          <w:rFonts w:cstheme="minorHAnsi"/>
          <w:sz w:val="24"/>
          <w:szCs w:val="24"/>
        </w:rPr>
        <w:t>Legislative Council</w:t>
      </w:r>
      <w:r w:rsidR="00416466" w:rsidRPr="006C2471">
        <w:rPr>
          <w:rFonts w:cstheme="minorHAnsi"/>
          <w:sz w:val="24"/>
          <w:szCs w:val="24"/>
        </w:rPr>
        <w:t xml:space="preserve"> Inquiry into </w:t>
      </w:r>
      <w:r w:rsidR="00F144E0">
        <w:rPr>
          <w:rFonts w:cstheme="minorHAnsi"/>
          <w:sz w:val="24"/>
          <w:szCs w:val="24"/>
        </w:rPr>
        <w:t>an aspect of Sydney Metro.  Th</w:t>
      </w:r>
      <w:r w:rsidR="007F03F0">
        <w:rPr>
          <w:rFonts w:cstheme="minorHAnsi"/>
          <w:sz w:val="24"/>
          <w:szCs w:val="24"/>
        </w:rPr>
        <w:t>at was</w:t>
      </w:r>
      <w:r w:rsidR="00F144E0">
        <w:rPr>
          <w:rFonts w:cstheme="minorHAnsi"/>
          <w:sz w:val="24"/>
          <w:szCs w:val="24"/>
        </w:rPr>
        <w:t xml:space="preserve"> </w:t>
      </w:r>
      <w:r w:rsidR="00B43D51">
        <w:rPr>
          <w:rFonts w:cstheme="minorHAnsi"/>
          <w:sz w:val="24"/>
          <w:szCs w:val="24"/>
        </w:rPr>
        <w:t xml:space="preserve">the </w:t>
      </w:r>
      <w:r w:rsidR="00673ACD">
        <w:rPr>
          <w:rFonts w:cstheme="minorHAnsi"/>
          <w:sz w:val="24"/>
          <w:szCs w:val="24"/>
        </w:rPr>
        <w:t xml:space="preserve">proposed </w:t>
      </w:r>
      <w:r w:rsidR="00B43D51">
        <w:rPr>
          <w:rFonts w:cstheme="minorHAnsi"/>
          <w:sz w:val="24"/>
          <w:szCs w:val="24"/>
        </w:rPr>
        <w:t>conversion of the</w:t>
      </w:r>
      <w:r w:rsidR="00DE00CB" w:rsidRPr="006C2471">
        <w:rPr>
          <w:rFonts w:cstheme="minorHAnsi"/>
          <w:sz w:val="24"/>
          <w:szCs w:val="24"/>
        </w:rPr>
        <w:t xml:space="preserve"> </w:t>
      </w:r>
      <w:r w:rsidR="00DA4ADF">
        <w:rPr>
          <w:rFonts w:cstheme="minorHAnsi"/>
          <w:sz w:val="24"/>
          <w:szCs w:val="24"/>
        </w:rPr>
        <w:t xml:space="preserve">existing </w:t>
      </w:r>
      <w:r w:rsidR="00A02E00">
        <w:rPr>
          <w:rFonts w:cstheme="minorHAnsi"/>
          <w:sz w:val="24"/>
          <w:szCs w:val="24"/>
        </w:rPr>
        <w:t>Sydenham-</w:t>
      </w:r>
      <w:r w:rsidR="00DE00CB" w:rsidRPr="006C2471">
        <w:rPr>
          <w:rFonts w:cstheme="minorHAnsi"/>
          <w:sz w:val="24"/>
          <w:szCs w:val="24"/>
        </w:rPr>
        <w:t>Bankstown</w:t>
      </w:r>
      <w:r w:rsidR="00DA4ADF">
        <w:rPr>
          <w:rFonts w:cstheme="minorHAnsi"/>
          <w:sz w:val="24"/>
          <w:szCs w:val="24"/>
        </w:rPr>
        <w:t xml:space="preserve"> rail line </w:t>
      </w:r>
      <w:r w:rsidR="00A02E00">
        <w:rPr>
          <w:rFonts w:cstheme="minorHAnsi"/>
          <w:sz w:val="24"/>
          <w:szCs w:val="24"/>
        </w:rPr>
        <w:t xml:space="preserve">segment </w:t>
      </w:r>
      <w:r w:rsidR="00DA4ADF">
        <w:rPr>
          <w:rFonts w:cstheme="minorHAnsi"/>
          <w:sz w:val="24"/>
          <w:szCs w:val="24"/>
        </w:rPr>
        <w:t>to Sydney Metro</w:t>
      </w:r>
      <w:r w:rsidR="00DE00CB" w:rsidRPr="006C2471">
        <w:rPr>
          <w:rFonts w:cstheme="minorHAnsi"/>
          <w:sz w:val="24"/>
          <w:szCs w:val="24"/>
        </w:rPr>
        <w:t>.</w:t>
      </w:r>
      <w:r w:rsidR="00673ACD">
        <w:rPr>
          <w:rStyle w:val="EndnoteReference"/>
          <w:rFonts w:cstheme="minorHAnsi"/>
          <w:sz w:val="24"/>
          <w:szCs w:val="24"/>
        </w:rPr>
        <w:endnoteReference w:id="5"/>
      </w:r>
      <w:r w:rsidR="00DE00CB" w:rsidRPr="006C2471">
        <w:rPr>
          <w:rFonts w:cstheme="minorHAnsi"/>
          <w:sz w:val="24"/>
          <w:szCs w:val="24"/>
        </w:rPr>
        <w:t xml:space="preserve">  </w:t>
      </w:r>
    </w:p>
    <w:p w14:paraId="6D326340" w14:textId="77777777" w:rsidR="000E369B" w:rsidRDefault="000E369B" w:rsidP="000E369B">
      <w:pPr>
        <w:spacing w:after="0"/>
        <w:rPr>
          <w:rFonts w:cstheme="minorHAnsi"/>
          <w:sz w:val="24"/>
          <w:szCs w:val="24"/>
        </w:rPr>
      </w:pPr>
    </w:p>
    <w:p w14:paraId="50AC0643" w14:textId="254307B5" w:rsidR="004C7E7B" w:rsidRDefault="004C7E7B" w:rsidP="000E369B">
      <w:pPr>
        <w:spacing w:after="0"/>
        <w:rPr>
          <w:rFonts w:cstheme="minorHAnsi"/>
          <w:sz w:val="24"/>
          <w:szCs w:val="24"/>
        </w:rPr>
      </w:pPr>
      <w:r>
        <w:rPr>
          <w:rFonts w:cstheme="minorHAnsi"/>
          <w:sz w:val="24"/>
          <w:szCs w:val="24"/>
        </w:rPr>
        <w:t>I presented evidence and provided a number of submissions to the Inquiry which doubt</w:t>
      </w:r>
      <w:r w:rsidR="002F3799">
        <w:rPr>
          <w:rFonts w:cstheme="minorHAnsi"/>
          <w:sz w:val="24"/>
          <w:szCs w:val="24"/>
        </w:rPr>
        <w:t>ed</w:t>
      </w:r>
      <w:r>
        <w:rPr>
          <w:rFonts w:cstheme="minorHAnsi"/>
          <w:sz w:val="24"/>
          <w:szCs w:val="24"/>
        </w:rPr>
        <w:t xml:space="preserve"> the veracity of </w:t>
      </w:r>
      <w:r w:rsidR="002F3799">
        <w:rPr>
          <w:rFonts w:cstheme="minorHAnsi"/>
          <w:sz w:val="24"/>
          <w:szCs w:val="24"/>
        </w:rPr>
        <w:t xml:space="preserve">Government </w:t>
      </w:r>
      <w:r w:rsidR="00F144E0">
        <w:rPr>
          <w:rFonts w:cstheme="minorHAnsi"/>
          <w:sz w:val="24"/>
          <w:szCs w:val="24"/>
        </w:rPr>
        <w:t xml:space="preserve">statements and </w:t>
      </w:r>
      <w:r w:rsidR="002F3799">
        <w:rPr>
          <w:rFonts w:cstheme="minorHAnsi"/>
          <w:sz w:val="24"/>
          <w:szCs w:val="24"/>
        </w:rPr>
        <w:t>comments</w:t>
      </w:r>
      <w:r>
        <w:rPr>
          <w:rFonts w:cstheme="minorHAnsi"/>
          <w:sz w:val="24"/>
          <w:szCs w:val="24"/>
        </w:rPr>
        <w:t>.</w:t>
      </w:r>
      <w:r>
        <w:rPr>
          <w:rStyle w:val="EndnoteReference"/>
          <w:rFonts w:cstheme="minorHAnsi"/>
          <w:sz w:val="24"/>
          <w:szCs w:val="24"/>
        </w:rPr>
        <w:endnoteReference w:id="6"/>
      </w:r>
      <w:r>
        <w:rPr>
          <w:rFonts w:cstheme="minorHAnsi"/>
          <w:sz w:val="24"/>
          <w:szCs w:val="24"/>
        </w:rPr>
        <w:t xml:space="preserve">  </w:t>
      </w:r>
    </w:p>
    <w:p w14:paraId="18C890E0" w14:textId="77777777" w:rsidR="000E369B" w:rsidRDefault="000E369B" w:rsidP="000E369B">
      <w:pPr>
        <w:spacing w:after="0"/>
        <w:rPr>
          <w:rFonts w:cstheme="minorHAnsi"/>
          <w:sz w:val="24"/>
          <w:szCs w:val="24"/>
        </w:rPr>
      </w:pPr>
    </w:p>
    <w:p w14:paraId="7A43C1C6" w14:textId="2C93E841" w:rsidR="00C22B7D" w:rsidRDefault="00ED3C57" w:rsidP="000E369B">
      <w:pPr>
        <w:spacing w:after="0"/>
        <w:rPr>
          <w:rFonts w:cstheme="minorHAnsi"/>
          <w:sz w:val="24"/>
          <w:szCs w:val="24"/>
        </w:rPr>
      </w:pPr>
      <w:r w:rsidRPr="006C2471">
        <w:rPr>
          <w:rFonts w:cstheme="minorHAnsi"/>
          <w:sz w:val="24"/>
          <w:szCs w:val="24"/>
        </w:rPr>
        <w:t>In April</w:t>
      </w:r>
      <w:r w:rsidR="00C30BBD" w:rsidRPr="006C2471">
        <w:rPr>
          <w:rFonts w:cstheme="minorHAnsi"/>
          <w:sz w:val="24"/>
          <w:szCs w:val="24"/>
        </w:rPr>
        <w:t xml:space="preserve"> 2020</w:t>
      </w:r>
      <w:r w:rsidRPr="006C2471">
        <w:rPr>
          <w:rFonts w:cstheme="minorHAnsi"/>
          <w:sz w:val="24"/>
          <w:szCs w:val="24"/>
        </w:rPr>
        <w:t>, t</w:t>
      </w:r>
      <w:r w:rsidR="00DE00CB" w:rsidRPr="006C2471">
        <w:rPr>
          <w:rFonts w:cstheme="minorHAnsi"/>
          <w:sz w:val="24"/>
          <w:szCs w:val="24"/>
        </w:rPr>
        <w:t>h</w:t>
      </w:r>
      <w:r w:rsidR="00416466" w:rsidRPr="006C2471">
        <w:rPr>
          <w:rFonts w:cstheme="minorHAnsi"/>
          <w:sz w:val="24"/>
          <w:szCs w:val="24"/>
        </w:rPr>
        <w:t xml:space="preserve">e </w:t>
      </w:r>
      <w:r w:rsidR="00C001F9" w:rsidRPr="006C2471">
        <w:rPr>
          <w:rFonts w:cstheme="minorHAnsi"/>
          <w:sz w:val="24"/>
          <w:szCs w:val="24"/>
        </w:rPr>
        <w:t>Inquiry</w:t>
      </w:r>
      <w:r w:rsidR="00615591">
        <w:rPr>
          <w:rFonts w:cstheme="minorHAnsi"/>
          <w:sz w:val="24"/>
          <w:szCs w:val="24"/>
        </w:rPr>
        <w:t xml:space="preserve"> recommended against the </w:t>
      </w:r>
      <w:r w:rsidR="005E4B0B">
        <w:rPr>
          <w:rFonts w:cstheme="minorHAnsi"/>
          <w:sz w:val="24"/>
          <w:szCs w:val="24"/>
        </w:rPr>
        <w:t xml:space="preserve">conversion </w:t>
      </w:r>
      <w:r w:rsidR="00615591">
        <w:rPr>
          <w:rFonts w:cstheme="minorHAnsi"/>
          <w:sz w:val="24"/>
          <w:szCs w:val="24"/>
        </w:rPr>
        <w:t>extension</w:t>
      </w:r>
      <w:r w:rsidR="00F144E0">
        <w:rPr>
          <w:rFonts w:cstheme="minorHAnsi"/>
          <w:sz w:val="24"/>
          <w:szCs w:val="24"/>
        </w:rPr>
        <w:t>, principally</w:t>
      </w:r>
      <w:r w:rsidR="00C22B7D" w:rsidRPr="006C2471">
        <w:rPr>
          <w:rFonts w:cstheme="minorHAnsi"/>
          <w:sz w:val="24"/>
          <w:szCs w:val="24"/>
        </w:rPr>
        <w:t xml:space="preserve"> </w:t>
      </w:r>
      <w:r w:rsidR="00C001F9" w:rsidRPr="006C2471">
        <w:rPr>
          <w:rFonts w:cstheme="minorHAnsi"/>
          <w:sz w:val="24"/>
          <w:szCs w:val="24"/>
        </w:rPr>
        <w:t>as</w:t>
      </w:r>
      <w:r w:rsidR="00C22B7D" w:rsidRPr="006C2471">
        <w:rPr>
          <w:rFonts w:cstheme="minorHAnsi"/>
          <w:sz w:val="24"/>
          <w:szCs w:val="24"/>
        </w:rPr>
        <w:t xml:space="preserve"> it would </w:t>
      </w:r>
      <w:r w:rsidR="00C001F9" w:rsidRPr="006C2471">
        <w:rPr>
          <w:rFonts w:cstheme="minorHAnsi"/>
          <w:sz w:val="24"/>
          <w:szCs w:val="24"/>
        </w:rPr>
        <w:t>create</w:t>
      </w:r>
      <w:r w:rsidR="00C22B7D" w:rsidRPr="006C2471">
        <w:rPr>
          <w:rFonts w:cstheme="minorHAnsi"/>
          <w:sz w:val="24"/>
          <w:szCs w:val="24"/>
        </w:rPr>
        <w:t xml:space="preserve"> permanent </w:t>
      </w:r>
      <w:r w:rsidR="00C001F9" w:rsidRPr="006C2471">
        <w:rPr>
          <w:rFonts w:cstheme="minorHAnsi"/>
          <w:sz w:val="24"/>
          <w:szCs w:val="24"/>
        </w:rPr>
        <w:t>disruption to commuter</w:t>
      </w:r>
      <w:r w:rsidR="00C22B7D" w:rsidRPr="006C2471">
        <w:rPr>
          <w:rFonts w:cstheme="minorHAnsi"/>
          <w:sz w:val="24"/>
          <w:szCs w:val="24"/>
        </w:rPr>
        <w:t>s</w:t>
      </w:r>
      <w:r w:rsidR="005E4B0B">
        <w:rPr>
          <w:rFonts w:cstheme="minorHAnsi"/>
          <w:sz w:val="24"/>
          <w:szCs w:val="24"/>
        </w:rPr>
        <w:t xml:space="preserve"> and because there was no cogent </w:t>
      </w:r>
      <w:r w:rsidR="006C23DA">
        <w:rPr>
          <w:rFonts w:cstheme="minorHAnsi"/>
          <w:sz w:val="24"/>
          <w:szCs w:val="24"/>
        </w:rPr>
        <w:t>reason to</w:t>
      </w:r>
      <w:r w:rsidR="005E4B0B">
        <w:rPr>
          <w:rFonts w:cstheme="minorHAnsi"/>
          <w:sz w:val="24"/>
          <w:szCs w:val="24"/>
        </w:rPr>
        <w:t xml:space="preserve"> conver</w:t>
      </w:r>
      <w:r w:rsidR="006C23DA">
        <w:rPr>
          <w:rFonts w:cstheme="minorHAnsi"/>
          <w:sz w:val="24"/>
          <w:szCs w:val="24"/>
        </w:rPr>
        <w:t>t</w:t>
      </w:r>
      <w:r w:rsidR="00A02E00">
        <w:rPr>
          <w:rFonts w:cstheme="minorHAnsi"/>
          <w:sz w:val="24"/>
          <w:szCs w:val="24"/>
        </w:rPr>
        <w:t xml:space="preserve"> the segment to Sydney Metro</w:t>
      </w:r>
      <w:r w:rsidR="005E4B0B">
        <w:rPr>
          <w:rFonts w:cstheme="minorHAnsi"/>
          <w:sz w:val="24"/>
          <w:szCs w:val="24"/>
        </w:rPr>
        <w:t>.</w:t>
      </w:r>
      <w:r w:rsidR="004C7E7B">
        <w:rPr>
          <w:rStyle w:val="EndnoteReference"/>
          <w:rFonts w:cstheme="minorHAnsi"/>
          <w:sz w:val="24"/>
          <w:szCs w:val="24"/>
        </w:rPr>
        <w:endnoteReference w:id="7"/>
      </w:r>
      <w:r w:rsidR="00C22B7D" w:rsidRPr="006C2471">
        <w:rPr>
          <w:rFonts w:cstheme="minorHAnsi"/>
          <w:sz w:val="24"/>
          <w:szCs w:val="24"/>
        </w:rPr>
        <w:t xml:space="preserve">   </w:t>
      </w:r>
    </w:p>
    <w:p w14:paraId="4F979DD4" w14:textId="77777777" w:rsidR="00194046" w:rsidRDefault="00194046" w:rsidP="000E369B">
      <w:pPr>
        <w:spacing w:after="0"/>
        <w:rPr>
          <w:rFonts w:cstheme="minorHAnsi"/>
          <w:sz w:val="24"/>
          <w:szCs w:val="24"/>
        </w:rPr>
      </w:pPr>
    </w:p>
    <w:p w14:paraId="14F6FC50" w14:textId="5B5B6834" w:rsidR="00636364" w:rsidRPr="006C2471" w:rsidRDefault="00DE00CB" w:rsidP="000E369B">
      <w:pPr>
        <w:spacing w:after="0"/>
        <w:rPr>
          <w:rFonts w:cstheme="minorHAnsi"/>
          <w:sz w:val="24"/>
          <w:szCs w:val="24"/>
        </w:rPr>
      </w:pPr>
      <w:r w:rsidRPr="006C2471">
        <w:rPr>
          <w:rFonts w:cstheme="minorHAnsi"/>
          <w:sz w:val="24"/>
          <w:szCs w:val="24"/>
        </w:rPr>
        <w:t>The majority</w:t>
      </w:r>
      <w:r w:rsidR="00ED3C57" w:rsidRPr="006C2471">
        <w:rPr>
          <w:rFonts w:cstheme="minorHAnsi"/>
          <w:sz w:val="24"/>
          <w:szCs w:val="24"/>
        </w:rPr>
        <w:t>, comprising</w:t>
      </w:r>
      <w:r w:rsidRPr="006C2471">
        <w:rPr>
          <w:rFonts w:cstheme="minorHAnsi"/>
          <w:sz w:val="24"/>
          <w:szCs w:val="24"/>
        </w:rPr>
        <w:t xml:space="preserve"> members from the Labor, Greens and Shooters and Fishers parties</w:t>
      </w:r>
      <w:r w:rsidR="00B92E87" w:rsidRPr="006C2471">
        <w:rPr>
          <w:rFonts w:cstheme="minorHAnsi"/>
          <w:sz w:val="24"/>
          <w:szCs w:val="24"/>
        </w:rPr>
        <w:t>,</w:t>
      </w:r>
      <w:r w:rsidRPr="006C2471">
        <w:rPr>
          <w:rFonts w:cstheme="minorHAnsi"/>
          <w:sz w:val="24"/>
          <w:szCs w:val="24"/>
        </w:rPr>
        <w:t xml:space="preserve"> were unconvinced by Government ‘evidence’ which </w:t>
      </w:r>
      <w:r w:rsidR="00673ACD">
        <w:rPr>
          <w:rFonts w:cstheme="minorHAnsi"/>
          <w:sz w:val="24"/>
          <w:szCs w:val="24"/>
        </w:rPr>
        <w:t>was based on</w:t>
      </w:r>
      <w:r w:rsidRPr="006C2471">
        <w:rPr>
          <w:rFonts w:cstheme="minorHAnsi"/>
          <w:sz w:val="24"/>
          <w:szCs w:val="24"/>
        </w:rPr>
        <w:t xml:space="preserve"> propaganda</w:t>
      </w:r>
      <w:r w:rsidR="00283B97" w:rsidRPr="006C2471">
        <w:rPr>
          <w:rFonts w:cstheme="minorHAnsi"/>
          <w:sz w:val="24"/>
          <w:szCs w:val="24"/>
        </w:rPr>
        <w:t>.</w:t>
      </w:r>
      <w:r w:rsidR="004A64A8">
        <w:rPr>
          <w:rFonts w:cstheme="minorHAnsi"/>
          <w:sz w:val="24"/>
          <w:szCs w:val="24"/>
        </w:rPr>
        <w:t xml:space="preserve">  </w:t>
      </w:r>
      <w:r w:rsidR="00283B97" w:rsidRPr="006C2471">
        <w:rPr>
          <w:rFonts w:cstheme="minorHAnsi"/>
          <w:sz w:val="24"/>
          <w:szCs w:val="24"/>
        </w:rPr>
        <w:t xml:space="preserve">An example </w:t>
      </w:r>
      <w:r w:rsidR="004A64A8">
        <w:rPr>
          <w:rFonts w:cstheme="minorHAnsi"/>
          <w:sz w:val="24"/>
          <w:szCs w:val="24"/>
        </w:rPr>
        <w:t>i</w:t>
      </w:r>
      <w:r w:rsidR="00194046">
        <w:rPr>
          <w:rFonts w:cstheme="minorHAnsi"/>
          <w:sz w:val="24"/>
          <w:szCs w:val="24"/>
        </w:rPr>
        <w:t xml:space="preserve">s: there is </w:t>
      </w:r>
      <w:r w:rsidR="00283B97" w:rsidRPr="006C2471">
        <w:rPr>
          <w:rFonts w:cstheme="minorHAnsi"/>
          <w:sz w:val="24"/>
          <w:szCs w:val="24"/>
        </w:rPr>
        <w:t>a ‘plan’ in which Metro would take over Sydney</w:t>
      </w:r>
      <w:r w:rsidR="00ED3C57" w:rsidRPr="006C2471">
        <w:rPr>
          <w:rFonts w:cstheme="minorHAnsi"/>
          <w:sz w:val="24"/>
          <w:szCs w:val="24"/>
        </w:rPr>
        <w:t>’s</w:t>
      </w:r>
      <w:r w:rsidR="00283B97" w:rsidRPr="006C2471">
        <w:rPr>
          <w:rFonts w:cstheme="minorHAnsi"/>
          <w:sz w:val="24"/>
          <w:szCs w:val="24"/>
        </w:rPr>
        <w:t xml:space="preserve"> branch lines</w:t>
      </w:r>
      <w:r w:rsidR="00B92E87" w:rsidRPr="006C2471">
        <w:rPr>
          <w:rFonts w:cstheme="minorHAnsi"/>
          <w:sz w:val="24"/>
          <w:szCs w:val="24"/>
        </w:rPr>
        <w:t xml:space="preserve"> -</w:t>
      </w:r>
      <w:r w:rsidR="00283B97" w:rsidRPr="006C2471">
        <w:rPr>
          <w:rFonts w:cstheme="minorHAnsi"/>
          <w:sz w:val="24"/>
          <w:szCs w:val="24"/>
        </w:rPr>
        <w:t xml:space="preserve"> the inverse of the situation everywhere else in the world.</w:t>
      </w:r>
      <w:r w:rsidR="00A02E00">
        <w:rPr>
          <w:rFonts w:cstheme="minorHAnsi"/>
          <w:sz w:val="24"/>
          <w:szCs w:val="24"/>
        </w:rPr>
        <w:t xml:space="preserve">  Another </w:t>
      </w:r>
      <w:r w:rsidR="004A64A8">
        <w:rPr>
          <w:rFonts w:cstheme="minorHAnsi"/>
          <w:sz w:val="24"/>
          <w:szCs w:val="24"/>
        </w:rPr>
        <w:t>i</w:t>
      </w:r>
      <w:r w:rsidR="00A02E00">
        <w:rPr>
          <w:rFonts w:cstheme="minorHAnsi"/>
          <w:sz w:val="24"/>
          <w:szCs w:val="24"/>
        </w:rPr>
        <w:t>s</w:t>
      </w:r>
      <w:r w:rsidR="004A64A8">
        <w:rPr>
          <w:rFonts w:cstheme="minorHAnsi"/>
          <w:sz w:val="24"/>
          <w:szCs w:val="24"/>
        </w:rPr>
        <w:t>:</w:t>
      </w:r>
      <w:r w:rsidR="00A02E00">
        <w:rPr>
          <w:rFonts w:cstheme="minorHAnsi"/>
          <w:sz w:val="24"/>
          <w:szCs w:val="24"/>
        </w:rPr>
        <w:t xml:space="preserve"> the conversion would add to existing network capacity – the opposite obviously being the case because the conversion would remove a segment from that network.</w:t>
      </w:r>
      <w:r w:rsidR="004C7E7B">
        <w:rPr>
          <w:rStyle w:val="EndnoteReference"/>
          <w:rFonts w:cstheme="minorHAnsi"/>
          <w:sz w:val="24"/>
          <w:szCs w:val="24"/>
        </w:rPr>
        <w:endnoteReference w:id="8"/>
      </w:r>
      <w:r w:rsidR="00283B97" w:rsidRPr="006C2471">
        <w:rPr>
          <w:rFonts w:cstheme="minorHAnsi"/>
          <w:sz w:val="24"/>
          <w:szCs w:val="24"/>
        </w:rPr>
        <w:t xml:space="preserve"> </w:t>
      </w:r>
      <w:r w:rsidR="00041B7E" w:rsidRPr="006C2471">
        <w:rPr>
          <w:rFonts w:cstheme="minorHAnsi"/>
          <w:sz w:val="24"/>
          <w:szCs w:val="24"/>
        </w:rPr>
        <w:t xml:space="preserve"> </w:t>
      </w:r>
    </w:p>
    <w:p w14:paraId="50B222CE" w14:textId="77777777" w:rsidR="000E369B" w:rsidRDefault="000E369B" w:rsidP="000E369B">
      <w:pPr>
        <w:spacing w:after="0"/>
        <w:rPr>
          <w:rFonts w:cstheme="minorHAnsi"/>
          <w:sz w:val="24"/>
          <w:szCs w:val="24"/>
        </w:rPr>
      </w:pPr>
    </w:p>
    <w:p w14:paraId="394DA35F" w14:textId="702BE87B" w:rsidR="00A02E00" w:rsidRDefault="00041B7E" w:rsidP="000E369B">
      <w:pPr>
        <w:spacing w:after="0"/>
        <w:rPr>
          <w:rFonts w:cstheme="minorHAnsi"/>
          <w:sz w:val="24"/>
          <w:szCs w:val="24"/>
        </w:rPr>
      </w:pPr>
      <w:r w:rsidRPr="006C2471">
        <w:rPr>
          <w:rFonts w:cstheme="minorHAnsi"/>
          <w:sz w:val="24"/>
          <w:szCs w:val="24"/>
        </w:rPr>
        <w:t>The</w:t>
      </w:r>
      <w:r w:rsidR="00673ACD">
        <w:rPr>
          <w:rFonts w:cstheme="minorHAnsi"/>
          <w:sz w:val="24"/>
          <w:szCs w:val="24"/>
        </w:rPr>
        <w:t xml:space="preserve"> </w:t>
      </w:r>
      <w:r w:rsidR="004A64A8">
        <w:rPr>
          <w:rFonts w:cstheme="minorHAnsi"/>
          <w:sz w:val="24"/>
          <w:szCs w:val="24"/>
        </w:rPr>
        <w:t xml:space="preserve">Committee </w:t>
      </w:r>
      <w:r w:rsidR="00673ACD">
        <w:rPr>
          <w:rFonts w:cstheme="minorHAnsi"/>
          <w:sz w:val="24"/>
          <w:szCs w:val="24"/>
        </w:rPr>
        <w:t>majority was</w:t>
      </w:r>
      <w:r w:rsidRPr="006C2471">
        <w:rPr>
          <w:rFonts w:cstheme="minorHAnsi"/>
          <w:sz w:val="24"/>
          <w:szCs w:val="24"/>
        </w:rPr>
        <w:t xml:space="preserve"> </w:t>
      </w:r>
      <w:r w:rsidR="007F03F0">
        <w:rPr>
          <w:rFonts w:cstheme="minorHAnsi"/>
          <w:sz w:val="24"/>
          <w:szCs w:val="24"/>
        </w:rPr>
        <w:t xml:space="preserve">also </w:t>
      </w:r>
      <w:r w:rsidRPr="006C2471">
        <w:rPr>
          <w:rFonts w:cstheme="minorHAnsi"/>
          <w:sz w:val="24"/>
          <w:szCs w:val="24"/>
        </w:rPr>
        <w:t>unconvinced by Infrastructure Australia’s</w:t>
      </w:r>
      <w:r w:rsidR="00615591">
        <w:rPr>
          <w:rFonts w:cstheme="minorHAnsi"/>
          <w:sz w:val="24"/>
          <w:szCs w:val="24"/>
        </w:rPr>
        <w:t xml:space="preserve"> 2017 ‘assessment’</w:t>
      </w:r>
      <w:r w:rsidR="00723A91">
        <w:rPr>
          <w:rFonts w:cstheme="minorHAnsi"/>
          <w:sz w:val="24"/>
          <w:szCs w:val="24"/>
        </w:rPr>
        <w:t xml:space="preserve"> of </w:t>
      </w:r>
      <w:r w:rsidR="00194046">
        <w:rPr>
          <w:rFonts w:cstheme="minorHAnsi"/>
          <w:sz w:val="24"/>
          <w:szCs w:val="24"/>
        </w:rPr>
        <w:t xml:space="preserve">the </w:t>
      </w:r>
      <w:r w:rsidR="00F144E0">
        <w:rPr>
          <w:rFonts w:cstheme="minorHAnsi"/>
          <w:sz w:val="24"/>
          <w:szCs w:val="24"/>
        </w:rPr>
        <w:t>Sydney Metro CBD and SouthWest</w:t>
      </w:r>
      <w:r w:rsidR="00723A91">
        <w:rPr>
          <w:rFonts w:cstheme="minorHAnsi"/>
          <w:sz w:val="24"/>
          <w:szCs w:val="24"/>
        </w:rPr>
        <w:t xml:space="preserve"> ‘business case’</w:t>
      </w:r>
      <w:r w:rsidR="00F144E0">
        <w:rPr>
          <w:rFonts w:cstheme="minorHAnsi"/>
          <w:sz w:val="24"/>
          <w:szCs w:val="24"/>
        </w:rPr>
        <w:t xml:space="preserve">.  </w:t>
      </w:r>
    </w:p>
    <w:p w14:paraId="6364DFAE" w14:textId="77777777" w:rsidR="00A02E00" w:rsidRDefault="00A02E00" w:rsidP="000E369B">
      <w:pPr>
        <w:spacing w:after="0"/>
        <w:rPr>
          <w:rFonts w:cstheme="minorHAnsi"/>
          <w:sz w:val="24"/>
          <w:szCs w:val="24"/>
        </w:rPr>
      </w:pPr>
    </w:p>
    <w:p w14:paraId="20500971" w14:textId="09B53DCB" w:rsidR="008908BF" w:rsidRDefault="00194046" w:rsidP="000E369B">
      <w:pPr>
        <w:spacing w:after="0"/>
        <w:rPr>
          <w:rFonts w:cstheme="minorHAnsi"/>
          <w:sz w:val="24"/>
          <w:szCs w:val="24"/>
        </w:rPr>
      </w:pPr>
      <w:r>
        <w:rPr>
          <w:rFonts w:cstheme="minorHAnsi"/>
          <w:sz w:val="24"/>
          <w:szCs w:val="24"/>
        </w:rPr>
        <w:t>The majority</w:t>
      </w:r>
      <w:r w:rsidR="00F144E0">
        <w:rPr>
          <w:rFonts w:cstheme="minorHAnsi"/>
          <w:sz w:val="24"/>
          <w:szCs w:val="24"/>
        </w:rPr>
        <w:t xml:space="preserve"> noted </w:t>
      </w:r>
      <w:r w:rsidR="00723A91">
        <w:rPr>
          <w:rFonts w:cstheme="minorHAnsi"/>
          <w:sz w:val="24"/>
          <w:szCs w:val="24"/>
        </w:rPr>
        <w:t>only summar</w:t>
      </w:r>
      <w:r w:rsidR="00DF2C63">
        <w:rPr>
          <w:rFonts w:cstheme="minorHAnsi"/>
          <w:sz w:val="24"/>
          <w:szCs w:val="24"/>
        </w:rPr>
        <w:t xml:space="preserve">ies of </w:t>
      </w:r>
      <w:r w:rsidR="00F144E0">
        <w:rPr>
          <w:rFonts w:cstheme="minorHAnsi"/>
          <w:sz w:val="24"/>
          <w:szCs w:val="24"/>
        </w:rPr>
        <w:t xml:space="preserve">the ‘business case’ and ‘assessment’ had been </w:t>
      </w:r>
      <w:r w:rsidR="00723A91">
        <w:rPr>
          <w:rFonts w:cstheme="minorHAnsi"/>
          <w:sz w:val="24"/>
          <w:szCs w:val="24"/>
        </w:rPr>
        <w:t>published</w:t>
      </w:r>
      <w:r w:rsidR="00A02E00">
        <w:rPr>
          <w:rFonts w:cstheme="minorHAnsi"/>
          <w:sz w:val="24"/>
          <w:szCs w:val="24"/>
        </w:rPr>
        <w:t xml:space="preserve">.  </w:t>
      </w:r>
      <w:r w:rsidR="006C23DA">
        <w:rPr>
          <w:rFonts w:cstheme="minorHAnsi"/>
          <w:sz w:val="24"/>
          <w:szCs w:val="24"/>
        </w:rPr>
        <w:t>The Committee</w:t>
      </w:r>
      <w:r w:rsidR="00F144E0">
        <w:rPr>
          <w:rFonts w:cstheme="minorHAnsi"/>
          <w:sz w:val="24"/>
          <w:szCs w:val="24"/>
        </w:rPr>
        <w:t xml:space="preserve"> took uncontradicted evidence the ‘summary business case’ </w:t>
      </w:r>
      <w:r w:rsidR="00A02E00">
        <w:rPr>
          <w:rFonts w:cstheme="minorHAnsi"/>
          <w:sz w:val="24"/>
          <w:szCs w:val="24"/>
        </w:rPr>
        <w:t xml:space="preserve">itself </w:t>
      </w:r>
      <w:r w:rsidR="00F144E0">
        <w:rPr>
          <w:rFonts w:cstheme="minorHAnsi"/>
          <w:sz w:val="24"/>
          <w:szCs w:val="24"/>
        </w:rPr>
        <w:t>was that in name only</w:t>
      </w:r>
      <w:r>
        <w:rPr>
          <w:rFonts w:cstheme="minorHAnsi"/>
          <w:sz w:val="24"/>
          <w:szCs w:val="24"/>
        </w:rPr>
        <w:t xml:space="preserve"> -</w:t>
      </w:r>
      <w:r w:rsidR="00F144E0">
        <w:rPr>
          <w:rFonts w:cstheme="minorHAnsi"/>
          <w:sz w:val="24"/>
          <w:szCs w:val="24"/>
        </w:rPr>
        <w:t xml:space="preserve"> being </w:t>
      </w:r>
      <w:r>
        <w:rPr>
          <w:rFonts w:cstheme="minorHAnsi"/>
          <w:sz w:val="24"/>
          <w:szCs w:val="24"/>
        </w:rPr>
        <w:t xml:space="preserve">devoid of </w:t>
      </w:r>
      <w:r w:rsidR="00F144E0">
        <w:rPr>
          <w:rFonts w:cstheme="minorHAnsi"/>
          <w:sz w:val="24"/>
          <w:szCs w:val="24"/>
        </w:rPr>
        <w:t>content n</w:t>
      </w:r>
      <w:r>
        <w:rPr>
          <w:rFonts w:cstheme="minorHAnsi"/>
          <w:sz w:val="24"/>
          <w:szCs w:val="24"/>
        </w:rPr>
        <w:t xml:space="preserve">eeded for a </w:t>
      </w:r>
      <w:r w:rsidR="00F144E0">
        <w:rPr>
          <w:rFonts w:cstheme="minorHAnsi"/>
          <w:sz w:val="24"/>
          <w:szCs w:val="24"/>
        </w:rPr>
        <w:t>real business case</w:t>
      </w:r>
      <w:r w:rsidR="00673ACD">
        <w:rPr>
          <w:rFonts w:cstheme="minorHAnsi"/>
          <w:sz w:val="24"/>
          <w:szCs w:val="24"/>
        </w:rPr>
        <w:t xml:space="preserve">.  </w:t>
      </w:r>
    </w:p>
    <w:p w14:paraId="2CB28772" w14:textId="77777777" w:rsidR="000E369B" w:rsidRDefault="000E369B" w:rsidP="000E369B">
      <w:pPr>
        <w:spacing w:after="0"/>
        <w:rPr>
          <w:rFonts w:cstheme="minorHAnsi"/>
          <w:sz w:val="24"/>
          <w:szCs w:val="24"/>
        </w:rPr>
      </w:pPr>
    </w:p>
    <w:p w14:paraId="17A2753C" w14:textId="0208D518" w:rsidR="00DE00CB" w:rsidRPr="006C2471" w:rsidRDefault="00F778B8" w:rsidP="000E369B">
      <w:pPr>
        <w:spacing w:after="0"/>
        <w:rPr>
          <w:rFonts w:cstheme="minorHAnsi"/>
          <w:sz w:val="24"/>
          <w:szCs w:val="24"/>
        </w:rPr>
      </w:pPr>
      <w:r>
        <w:rPr>
          <w:rFonts w:cstheme="minorHAnsi"/>
          <w:sz w:val="24"/>
          <w:szCs w:val="24"/>
        </w:rPr>
        <w:t xml:space="preserve">Underscoring the unreliability of </w:t>
      </w:r>
      <w:r w:rsidR="00F144E0">
        <w:rPr>
          <w:rFonts w:cstheme="minorHAnsi"/>
          <w:sz w:val="24"/>
          <w:szCs w:val="24"/>
        </w:rPr>
        <w:t xml:space="preserve">the available Sydney Metro etc. </w:t>
      </w:r>
      <w:r w:rsidR="005E4B0B">
        <w:rPr>
          <w:rFonts w:cstheme="minorHAnsi"/>
          <w:sz w:val="24"/>
          <w:szCs w:val="24"/>
        </w:rPr>
        <w:t xml:space="preserve">explanations, </w:t>
      </w:r>
      <w:r w:rsidR="00F144E0">
        <w:rPr>
          <w:rFonts w:cstheme="minorHAnsi"/>
          <w:sz w:val="24"/>
          <w:szCs w:val="24"/>
        </w:rPr>
        <w:t>‘business case’ and ‘assessment</w:t>
      </w:r>
      <w:r w:rsidR="00194046">
        <w:rPr>
          <w:rFonts w:cstheme="minorHAnsi"/>
          <w:sz w:val="24"/>
          <w:szCs w:val="24"/>
        </w:rPr>
        <w:t>s</w:t>
      </w:r>
      <w:r>
        <w:rPr>
          <w:rFonts w:cstheme="minorHAnsi"/>
          <w:sz w:val="24"/>
          <w:szCs w:val="24"/>
        </w:rPr>
        <w:t xml:space="preserve">’, </w:t>
      </w:r>
      <w:r w:rsidR="00673ACD">
        <w:rPr>
          <w:rFonts w:cstheme="minorHAnsi"/>
          <w:sz w:val="24"/>
          <w:szCs w:val="24"/>
        </w:rPr>
        <w:t>t</w:t>
      </w:r>
      <w:r w:rsidR="0087693D" w:rsidRPr="006C2471">
        <w:rPr>
          <w:rFonts w:cstheme="minorHAnsi"/>
          <w:sz w:val="24"/>
          <w:szCs w:val="24"/>
        </w:rPr>
        <w:t>he</w:t>
      </w:r>
      <w:r w:rsidR="00315819" w:rsidRPr="006C2471">
        <w:rPr>
          <w:rFonts w:cstheme="minorHAnsi"/>
          <w:sz w:val="24"/>
          <w:szCs w:val="24"/>
        </w:rPr>
        <w:t xml:space="preserve"> Committee</w:t>
      </w:r>
      <w:r w:rsidR="00ED3C57" w:rsidRPr="006C2471">
        <w:rPr>
          <w:rFonts w:cstheme="minorHAnsi"/>
          <w:sz w:val="24"/>
          <w:szCs w:val="24"/>
        </w:rPr>
        <w:t xml:space="preserve"> </w:t>
      </w:r>
      <w:r w:rsidR="00673ACD">
        <w:rPr>
          <w:rFonts w:cstheme="minorHAnsi"/>
          <w:sz w:val="24"/>
          <w:szCs w:val="24"/>
        </w:rPr>
        <w:t xml:space="preserve">majority </w:t>
      </w:r>
      <w:r w:rsidR="00ED3C57" w:rsidRPr="006C2471">
        <w:rPr>
          <w:rFonts w:cstheme="minorHAnsi"/>
          <w:sz w:val="24"/>
          <w:szCs w:val="24"/>
        </w:rPr>
        <w:t>recommended there be better explanations of, and consultation for, projects and that actual business cases be published.</w:t>
      </w:r>
    </w:p>
    <w:p w14:paraId="3E39611A" w14:textId="77777777" w:rsidR="000E369B" w:rsidRDefault="000E369B" w:rsidP="000E369B">
      <w:pPr>
        <w:spacing w:after="0"/>
        <w:rPr>
          <w:rFonts w:cstheme="minorHAnsi"/>
          <w:sz w:val="24"/>
          <w:szCs w:val="24"/>
        </w:rPr>
      </w:pPr>
    </w:p>
    <w:p w14:paraId="5084C425" w14:textId="68130F28" w:rsidR="00ED3C57" w:rsidRDefault="00ED3C57" w:rsidP="000E369B">
      <w:pPr>
        <w:spacing w:after="0"/>
        <w:rPr>
          <w:rFonts w:cstheme="minorHAnsi"/>
          <w:sz w:val="24"/>
          <w:szCs w:val="24"/>
        </w:rPr>
      </w:pPr>
      <w:r w:rsidRPr="006C2471">
        <w:rPr>
          <w:rFonts w:cstheme="minorHAnsi"/>
          <w:sz w:val="24"/>
          <w:szCs w:val="24"/>
        </w:rPr>
        <w:t xml:space="preserve">A Committee minority – </w:t>
      </w:r>
      <w:r w:rsidR="00EB30BA">
        <w:rPr>
          <w:rFonts w:cstheme="minorHAnsi"/>
          <w:sz w:val="24"/>
          <w:szCs w:val="24"/>
        </w:rPr>
        <w:t xml:space="preserve">Liberal and National Party </w:t>
      </w:r>
      <w:r w:rsidRPr="006C2471">
        <w:rPr>
          <w:rFonts w:cstheme="minorHAnsi"/>
          <w:sz w:val="24"/>
          <w:szCs w:val="24"/>
        </w:rPr>
        <w:t>Government members – dissented</w:t>
      </w:r>
      <w:r w:rsidR="00C001F9" w:rsidRPr="006C2471">
        <w:rPr>
          <w:rFonts w:cstheme="minorHAnsi"/>
          <w:sz w:val="24"/>
          <w:szCs w:val="24"/>
        </w:rPr>
        <w:t>,</w:t>
      </w:r>
      <w:r w:rsidRPr="006C2471">
        <w:rPr>
          <w:rFonts w:cstheme="minorHAnsi"/>
          <w:sz w:val="24"/>
          <w:szCs w:val="24"/>
        </w:rPr>
        <w:t xml:space="preserve"> claiming the Inquiry </w:t>
      </w:r>
      <w:r w:rsidR="00C001F9" w:rsidRPr="006C2471">
        <w:rPr>
          <w:rFonts w:cstheme="minorHAnsi"/>
          <w:sz w:val="24"/>
          <w:szCs w:val="24"/>
        </w:rPr>
        <w:t xml:space="preserve">was </w:t>
      </w:r>
      <w:r w:rsidRPr="006C2471">
        <w:rPr>
          <w:rFonts w:cstheme="minorHAnsi"/>
          <w:sz w:val="24"/>
          <w:szCs w:val="24"/>
        </w:rPr>
        <w:t xml:space="preserve">politically motivated.   </w:t>
      </w:r>
    </w:p>
    <w:p w14:paraId="01D29DF9" w14:textId="77777777" w:rsidR="000E369B" w:rsidRDefault="000E369B" w:rsidP="000E369B">
      <w:pPr>
        <w:spacing w:after="0"/>
        <w:rPr>
          <w:rFonts w:cstheme="minorHAnsi"/>
          <w:sz w:val="24"/>
          <w:szCs w:val="24"/>
        </w:rPr>
      </w:pPr>
    </w:p>
    <w:p w14:paraId="7C197EDF" w14:textId="34EBDBE2" w:rsidR="002E764A" w:rsidRDefault="002E764A" w:rsidP="002E764A">
      <w:pPr>
        <w:pStyle w:val="Heading3"/>
      </w:pPr>
      <w:bookmarkStart w:id="4" w:name="_Toc55988563"/>
      <w:r>
        <w:t>2.2</w:t>
      </w:r>
      <w:r>
        <w:tab/>
        <w:t>Inquiry’s understanding of issues</w:t>
      </w:r>
      <w:bookmarkEnd w:id="4"/>
    </w:p>
    <w:p w14:paraId="70FEA40D" w14:textId="22FBB809" w:rsidR="00A02E00" w:rsidRDefault="005E4B0B" w:rsidP="000E369B">
      <w:pPr>
        <w:spacing w:after="0"/>
        <w:rPr>
          <w:rFonts w:cstheme="minorHAnsi"/>
          <w:sz w:val="24"/>
          <w:szCs w:val="24"/>
        </w:rPr>
      </w:pPr>
      <w:r>
        <w:rPr>
          <w:rFonts w:cstheme="minorHAnsi"/>
          <w:sz w:val="24"/>
          <w:szCs w:val="24"/>
        </w:rPr>
        <w:t xml:space="preserve">While the </w:t>
      </w:r>
      <w:r w:rsidR="002E764A">
        <w:rPr>
          <w:rFonts w:cstheme="minorHAnsi"/>
          <w:sz w:val="24"/>
          <w:szCs w:val="24"/>
        </w:rPr>
        <w:t xml:space="preserve">Inquiry Committee </w:t>
      </w:r>
      <w:r>
        <w:rPr>
          <w:rFonts w:cstheme="minorHAnsi"/>
          <w:sz w:val="24"/>
          <w:szCs w:val="24"/>
        </w:rPr>
        <w:t xml:space="preserve">majority came to the only conclusion </w:t>
      </w:r>
      <w:r w:rsidR="00A02E00">
        <w:rPr>
          <w:rFonts w:cstheme="minorHAnsi"/>
          <w:sz w:val="24"/>
          <w:szCs w:val="24"/>
        </w:rPr>
        <w:t>available on the presented</w:t>
      </w:r>
      <w:r w:rsidR="004C758A">
        <w:rPr>
          <w:rFonts w:cstheme="minorHAnsi"/>
          <w:sz w:val="24"/>
          <w:szCs w:val="24"/>
        </w:rPr>
        <w:t xml:space="preserve"> </w:t>
      </w:r>
      <w:r>
        <w:rPr>
          <w:rFonts w:cstheme="minorHAnsi"/>
          <w:sz w:val="24"/>
          <w:szCs w:val="24"/>
        </w:rPr>
        <w:t>evidence, the Committee report d</w:t>
      </w:r>
      <w:r w:rsidR="005D5EF8">
        <w:rPr>
          <w:rFonts w:cstheme="minorHAnsi"/>
          <w:sz w:val="24"/>
          <w:szCs w:val="24"/>
        </w:rPr>
        <w:t>id</w:t>
      </w:r>
      <w:r>
        <w:rPr>
          <w:rFonts w:cstheme="minorHAnsi"/>
          <w:sz w:val="24"/>
          <w:szCs w:val="24"/>
        </w:rPr>
        <w:t xml:space="preserve"> not demonstrate a </w:t>
      </w:r>
      <w:r w:rsidR="002E764A">
        <w:rPr>
          <w:rFonts w:cstheme="minorHAnsi"/>
          <w:sz w:val="24"/>
          <w:szCs w:val="24"/>
        </w:rPr>
        <w:t xml:space="preserve">true </w:t>
      </w:r>
      <w:r>
        <w:rPr>
          <w:rFonts w:cstheme="minorHAnsi"/>
          <w:sz w:val="24"/>
          <w:szCs w:val="24"/>
        </w:rPr>
        <w:t>understanding of Sydney Metro and</w:t>
      </w:r>
      <w:r w:rsidR="004C758A">
        <w:rPr>
          <w:rFonts w:cstheme="minorHAnsi"/>
          <w:sz w:val="24"/>
          <w:szCs w:val="24"/>
        </w:rPr>
        <w:t>,</w:t>
      </w:r>
      <w:r>
        <w:rPr>
          <w:rFonts w:cstheme="minorHAnsi"/>
          <w:sz w:val="24"/>
          <w:szCs w:val="24"/>
        </w:rPr>
        <w:t xml:space="preserve"> the</w:t>
      </w:r>
      <w:r w:rsidR="004C758A">
        <w:rPr>
          <w:rFonts w:cstheme="minorHAnsi"/>
          <w:sz w:val="24"/>
          <w:szCs w:val="24"/>
        </w:rPr>
        <w:t xml:space="preserve">refore, </w:t>
      </w:r>
      <w:r w:rsidR="007F03F0">
        <w:rPr>
          <w:rFonts w:cstheme="minorHAnsi"/>
          <w:sz w:val="24"/>
          <w:szCs w:val="24"/>
        </w:rPr>
        <w:t xml:space="preserve">of </w:t>
      </w:r>
      <w:r w:rsidR="004C758A">
        <w:rPr>
          <w:rFonts w:cstheme="minorHAnsi"/>
          <w:sz w:val="24"/>
          <w:szCs w:val="24"/>
        </w:rPr>
        <w:t>the</w:t>
      </w:r>
      <w:r>
        <w:rPr>
          <w:rFonts w:cstheme="minorHAnsi"/>
          <w:sz w:val="24"/>
          <w:szCs w:val="24"/>
        </w:rPr>
        <w:t xml:space="preserve"> </w:t>
      </w:r>
      <w:r w:rsidR="007F03F0">
        <w:rPr>
          <w:rFonts w:cstheme="minorHAnsi"/>
          <w:sz w:val="24"/>
          <w:szCs w:val="24"/>
        </w:rPr>
        <w:t xml:space="preserve">Sydenham-Bankstown </w:t>
      </w:r>
      <w:r>
        <w:rPr>
          <w:rFonts w:cstheme="minorHAnsi"/>
          <w:sz w:val="24"/>
          <w:szCs w:val="24"/>
        </w:rPr>
        <w:t xml:space="preserve">conversion.  </w:t>
      </w:r>
    </w:p>
    <w:p w14:paraId="3ADAA06E" w14:textId="77777777" w:rsidR="00A02E00" w:rsidRDefault="00A02E00" w:rsidP="000E369B">
      <w:pPr>
        <w:spacing w:after="0"/>
        <w:rPr>
          <w:rFonts w:cstheme="minorHAnsi"/>
          <w:sz w:val="24"/>
          <w:szCs w:val="24"/>
        </w:rPr>
      </w:pPr>
    </w:p>
    <w:p w14:paraId="66179EFA" w14:textId="4D0B7BC6" w:rsidR="005E4B0B" w:rsidRDefault="00A02E00" w:rsidP="000E369B">
      <w:pPr>
        <w:spacing w:after="0"/>
        <w:rPr>
          <w:rFonts w:cstheme="minorHAnsi"/>
          <w:sz w:val="24"/>
          <w:szCs w:val="24"/>
        </w:rPr>
      </w:pPr>
      <w:r>
        <w:rPr>
          <w:rFonts w:cstheme="minorHAnsi"/>
          <w:sz w:val="24"/>
          <w:szCs w:val="24"/>
        </w:rPr>
        <w:t xml:space="preserve">The Committee and </w:t>
      </w:r>
      <w:r w:rsidR="007F03F0">
        <w:rPr>
          <w:rFonts w:cstheme="minorHAnsi"/>
          <w:sz w:val="24"/>
          <w:szCs w:val="24"/>
        </w:rPr>
        <w:t xml:space="preserve">its </w:t>
      </w:r>
      <w:r>
        <w:rPr>
          <w:rFonts w:cstheme="minorHAnsi"/>
          <w:sz w:val="24"/>
          <w:szCs w:val="24"/>
        </w:rPr>
        <w:t>report</w:t>
      </w:r>
      <w:r w:rsidR="005E4B0B">
        <w:rPr>
          <w:rFonts w:cstheme="minorHAnsi"/>
          <w:sz w:val="24"/>
          <w:szCs w:val="24"/>
        </w:rPr>
        <w:t xml:space="preserve"> treated </w:t>
      </w:r>
      <w:r w:rsidR="005D5EF8">
        <w:rPr>
          <w:rFonts w:cstheme="minorHAnsi"/>
          <w:sz w:val="24"/>
          <w:szCs w:val="24"/>
        </w:rPr>
        <w:t xml:space="preserve">conversion </w:t>
      </w:r>
      <w:r w:rsidR="005E4B0B">
        <w:rPr>
          <w:rFonts w:cstheme="minorHAnsi"/>
          <w:sz w:val="24"/>
          <w:szCs w:val="24"/>
        </w:rPr>
        <w:t>supporter</w:t>
      </w:r>
      <w:r w:rsidR="004C758A">
        <w:rPr>
          <w:rFonts w:cstheme="minorHAnsi"/>
          <w:sz w:val="24"/>
          <w:szCs w:val="24"/>
        </w:rPr>
        <w:t xml:space="preserve"> propositions</w:t>
      </w:r>
      <w:r w:rsidR="005E4B0B">
        <w:rPr>
          <w:rFonts w:cstheme="minorHAnsi"/>
          <w:sz w:val="24"/>
          <w:szCs w:val="24"/>
        </w:rPr>
        <w:t xml:space="preserve"> leniently.</w:t>
      </w:r>
      <w:r w:rsidR="001A1CED">
        <w:rPr>
          <w:rFonts w:cstheme="minorHAnsi"/>
          <w:sz w:val="24"/>
          <w:szCs w:val="24"/>
        </w:rPr>
        <w:t xml:space="preserve">  </w:t>
      </w:r>
      <w:r w:rsidR="007F03F0">
        <w:rPr>
          <w:rFonts w:cstheme="minorHAnsi"/>
          <w:sz w:val="24"/>
          <w:szCs w:val="24"/>
        </w:rPr>
        <w:t>They</w:t>
      </w:r>
      <w:r w:rsidR="001A1CED">
        <w:rPr>
          <w:rFonts w:cstheme="minorHAnsi"/>
          <w:sz w:val="24"/>
          <w:szCs w:val="24"/>
        </w:rPr>
        <w:t xml:space="preserve"> underestimate</w:t>
      </w:r>
      <w:r w:rsidR="004C758A">
        <w:rPr>
          <w:rFonts w:cstheme="minorHAnsi"/>
          <w:sz w:val="24"/>
          <w:szCs w:val="24"/>
        </w:rPr>
        <w:t>d</w:t>
      </w:r>
      <w:r w:rsidR="001A1CED">
        <w:rPr>
          <w:rFonts w:cstheme="minorHAnsi"/>
          <w:sz w:val="24"/>
          <w:szCs w:val="24"/>
        </w:rPr>
        <w:t xml:space="preserve"> the gravity of: the situation </w:t>
      </w:r>
      <w:r w:rsidR="007F03F0">
        <w:rPr>
          <w:rFonts w:cstheme="minorHAnsi"/>
          <w:sz w:val="24"/>
          <w:szCs w:val="24"/>
        </w:rPr>
        <w:t xml:space="preserve">created by </w:t>
      </w:r>
      <w:r w:rsidR="001A1CED">
        <w:rPr>
          <w:rFonts w:cstheme="minorHAnsi"/>
          <w:sz w:val="24"/>
          <w:szCs w:val="24"/>
        </w:rPr>
        <w:t>Government decisions</w:t>
      </w:r>
      <w:r w:rsidR="007F03F0">
        <w:rPr>
          <w:rFonts w:cstheme="minorHAnsi"/>
          <w:sz w:val="24"/>
          <w:szCs w:val="24"/>
        </w:rPr>
        <w:t>;</w:t>
      </w:r>
      <w:r w:rsidR="001A1CED">
        <w:rPr>
          <w:rFonts w:cstheme="minorHAnsi"/>
          <w:sz w:val="24"/>
          <w:szCs w:val="24"/>
        </w:rPr>
        <w:t xml:space="preserve"> implications of the Government not providing a </w:t>
      </w:r>
      <w:r w:rsidR="006C23DA">
        <w:rPr>
          <w:rFonts w:cstheme="minorHAnsi"/>
          <w:sz w:val="24"/>
          <w:szCs w:val="24"/>
        </w:rPr>
        <w:t>reasonable</w:t>
      </w:r>
      <w:r w:rsidR="001A1CED">
        <w:rPr>
          <w:rFonts w:cstheme="minorHAnsi"/>
          <w:sz w:val="24"/>
          <w:szCs w:val="24"/>
        </w:rPr>
        <w:t xml:space="preserve"> explanation of those decisions. </w:t>
      </w:r>
    </w:p>
    <w:p w14:paraId="6FBA74D7" w14:textId="77777777" w:rsidR="005E4B0B" w:rsidRDefault="005E4B0B" w:rsidP="000E369B">
      <w:pPr>
        <w:spacing w:after="0"/>
        <w:rPr>
          <w:rFonts w:cstheme="minorHAnsi"/>
          <w:sz w:val="24"/>
          <w:szCs w:val="24"/>
        </w:rPr>
      </w:pPr>
    </w:p>
    <w:p w14:paraId="5FD7AF33" w14:textId="69E4C12B" w:rsidR="001A1CED" w:rsidRDefault="001A1CED" w:rsidP="000E369B">
      <w:pPr>
        <w:spacing w:after="0"/>
        <w:rPr>
          <w:rFonts w:cstheme="minorHAnsi"/>
          <w:sz w:val="24"/>
          <w:szCs w:val="24"/>
        </w:rPr>
      </w:pPr>
      <w:r>
        <w:rPr>
          <w:rFonts w:cstheme="minorHAnsi"/>
          <w:sz w:val="24"/>
          <w:szCs w:val="24"/>
        </w:rPr>
        <w:lastRenderedPageBreak/>
        <w:t>The report was</w:t>
      </w:r>
      <w:r w:rsidR="005E4B0B">
        <w:rPr>
          <w:rFonts w:cstheme="minorHAnsi"/>
          <w:sz w:val="24"/>
          <w:szCs w:val="24"/>
        </w:rPr>
        <w:t xml:space="preserve"> unaware that the key issue </w:t>
      </w:r>
      <w:r w:rsidR="00F43994">
        <w:rPr>
          <w:rFonts w:cstheme="minorHAnsi"/>
          <w:sz w:val="24"/>
          <w:szCs w:val="24"/>
        </w:rPr>
        <w:t xml:space="preserve">before </w:t>
      </w:r>
      <w:r w:rsidR="00A02E00">
        <w:rPr>
          <w:rFonts w:cstheme="minorHAnsi"/>
          <w:sz w:val="24"/>
          <w:szCs w:val="24"/>
        </w:rPr>
        <w:t>the Committee</w:t>
      </w:r>
      <w:r w:rsidR="00F43994">
        <w:rPr>
          <w:rFonts w:cstheme="minorHAnsi"/>
          <w:sz w:val="24"/>
          <w:szCs w:val="24"/>
        </w:rPr>
        <w:t xml:space="preserve"> was</w:t>
      </w:r>
      <w:r w:rsidR="005E4B0B">
        <w:rPr>
          <w:rFonts w:cstheme="minorHAnsi"/>
          <w:sz w:val="24"/>
          <w:szCs w:val="24"/>
        </w:rPr>
        <w:t xml:space="preserve"> not the location of the conversion in suburban Sydney, but </w:t>
      </w:r>
      <w:r w:rsidR="007F03F0">
        <w:rPr>
          <w:rFonts w:cstheme="minorHAnsi"/>
          <w:sz w:val="24"/>
          <w:szCs w:val="24"/>
        </w:rPr>
        <w:t>the</w:t>
      </w:r>
      <w:r w:rsidR="005E4B0B">
        <w:rPr>
          <w:rFonts w:cstheme="minorHAnsi"/>
          <w:sz w:val="24"/>
          <w:szCs w:val="24"/>
        </w:rPr>
        <w:t xml:space="preserve"> result</w:t>
      </w:r>
      <w:r w:rsidR="007F03F0">
        <w:rPr>
          <w:rFonts w:cstheme="minorHAnsi"/>
          <w:sz w:val="24"/>
          <w:szCs w:val="24"/>
        </w:rPr>
        <w:t>ing</w:t>
      </w:r>
      <w:r w:rsidR="005E4B0B">
        <w:rPr>
          <w:rFonts w:cstheme="minorHAnsi"/>
          <w:sz w:val="24"/>
          <w:szCs w:val="24"/>
        </w:rPr>
        <w:t xml:space="preserve"> misallocat</w:t>
      </w:r>
      <w:r>
        <w:rPr>
          <w:rFonts w:cstheme="minorHAnsi"/>
          <w:sz w:val="24"/>
          <w:szCs w:val="24"/>
        </w:rPr>
        <w:t>ion of actual</w:t>
      </w:r>
      <w:r w:rsidR="00A02E00">
        <w:rPr>
          <w:rFonts w:cstheme="minorHAnsi"/>
          <w:sz w:val="24"/>
          <w:szCs w:val="24"/>
        </w:rPr>
        <w:t xml:space="preserve"> - </w:t>
      </w:r>
      <w:r>
        <w:rPr>
          <w:rFonts w:cstheme="minorHAnsi"/>
          <w:sz w:val="24"/>
          <w:szCs w:val="24"/>
        </w:rPr>
        <w:t xml:space="preserve">and </w:t>
      </w:r>
      <w:r w:rsidR="00A02E00">
        <w:rPr>
          <w:rFonts w:cstheme="minorHAnsi"/>
          <w:sz w:val="24"/>
          <w:szCs w:val="24"/>
        </w:rPr>
        <w:t>likely</w:t>
      </w:r>
      <w:r>
        <w:rPr>
          <w:rFonts w:cstheme="minorHAnsi"/>
          <w:sz w:val="24"/>
          <w:szCs w:val="24"/>
        </w:rPr>
        <w:t xml:space="preserve"> destruction of latent </w:t>
      </w:r>
      <w:r w:rsidR="00A02E00">
        <w:rPr>
          <w:rFonts w:cstheme="minorHAnsi"/>
          <w:sz w:val="24"/>
          <w:szCs w:val="24"/>
        </w:rPr>
        <w:t xml:space="preserve">- </w:t>
      </w:r>
      <w:r w:rsidR="005E4B0B">
        <w:rPr>
          <w:rFonts w:cstheme="minorHAnsi"/>
          <w:sz w:val="24"/>
          <w:szCs w:val="24"/>
        </w:rPr>
        <w:t xml:space="preserve">CBD </w:t>
      </w:r>
      <w:r w:rsidR="00A02E00">
        <w:rPr>
          <w:rFonts w:cstheme="minorHAnsi"/>
          <w:sz w:val="24"/>
          <w:szCs w:val="24"/>
        </w:rPr>
        <w:t xml:space="preserve">rail </w:t>
      </w:r>
      <w:r w:rsidR="005E4B0B">
        <w:rPr>
          <w:rFonts w:cstheme="minorHAnsi"/>
          <w:sz w:val="24"/>
          <w:szCs w:val="24"/>
        </w:rPr>
        <w:t>capacity</w:t>
      </w:r>
      <w:r w:rsidR="00CE3130">
        <w:rPr>
          <w:rFonts w:cstheme="minorHAnsi"/>
          <w:sz w:val="24"/>
          <w:szCs w:val="24"/>
        </w:rPr>
        <w:t xml:space="preserve">.  </w:t>
      </w:r>
      <w:r w:rsidR="005E4B0B">
        <w:rPr>
          <w:rFonts w:cstheme="minorHAnsi"/>
          <w:sz w:val="24"/>
          <w:szCs w:val="24"/>
        </w:rPr>
        <w:t xml:space="preserve">  </w:t>
      </w:r>
    </w:p>
    <w:p w14:paraId="60404595" w14:textId="1CBA451D" w:rsidR="00E14509" w:rsidRDefault="00E14509" w:rsidP="000E369B">
      <w:pPr>
        <w:spacing w:after="0"/>
        <w:rPr>
          <w:rFonts w:cstheme="minorHAnsi"/>
          <w:sz w:val="24"/>
          <w:szCs w:val="24"/>
        </w:rPr>
      </w:pPr>
    </w:p>
    <w:p w14:paraId="0B454847" w14:textId="0FAE6C2F" w:rsidR="002E764A" w:rsidRDefault="00E14509" w:rsidP="000E369B">
      <w:pPr>
        <w:spacing w:after="0"/>
        <w:rPr>
          <w:rFonts w:cstheme="minorHAnsi"/>
          <w:sz w:val="24"/>
          <w:szCs w:val="24"/>
        </w:rPr>
      </w:pPr>
      <w:r>
        <w:rPr>
          <w:rFonts w:cstheme="minorHAnsi"/>
          <w:sz w:val="24"/>
          <w:szCs w:val="24"/>
        </w:rPr>
        <w:t xml:space="preserve">The reason </w:t>
      </w:r>
      <w:r w:rsidR="00F43994">
        <w:rPr>
          <w:rFonts w:cstheme="minorHAnsi"/>
          <w:sz w:val="24"/>
          <w:szCs w:val="24"/>
        </w:rPr>
        <w:t>for th</w:t>
      </w:r>
      <w:r w:rsidR="005D5EF8">
        <w:rPr>
          <w:rFonts w:cstheme="minorHAnsi"/>
          <w:sz w:val="24"/>
          <w:szCs w:val="24"/>
        </w:rPr>
        <w:t>e</w:t>
      </w:r>
      <w:r w:rsidR="00F43994">
        <w:rPr>
          <w:rFonts w:cstheme="minorHAnsi"/>
          <w:sz w:val="24"/>
          <w:szCs w:val="24"/>
        </w:rPr>
        <w:t xml:space="preserve"> lack of awareness </w:t>
      </w:r>
      <w:r w:rsidR="002E764A">
        <w:rPr>
          <w:rFonts w:cstheme="minorHAnsi"/>
          <w:sz w:val="24"/>
          <w:szCs w:val="24"/>
        </w:rPr>
        <w:t>appears to be</w:t>
      </w:r>
      <w:r w:rsidR="00F43994">
        <w:rPr>
          <w:rFonts w:cstheme="minorHAnsi"/>
          <w:sz w:val="24"/>
          <w:szCs w:val="24"/>
        </w:rPr>
        <w:t xml:space="preserve"> </w:t>
      </w:r>
      <w:r w:rsidR="002E764A">
        <w:rPr>
          <w:rFonts w:cstheme="minorHAnsi"/>
          <w:sz w:val="24"/>
          <w:szCs w:val="24"/>
        </w:rPr>
        <w:t>the Committee</w:t>
      </w:r>
      <w:r>
        <w:rPr>
          <w:rFonts w:cstheme="minorHAnsi"/>
          <w:sz w:val="24"/>
          <w:szCs w:val="24"/>
        </w:rPr>
        <w:t xml:space="preserve"> </w:t>
      </w:r>
      <w:r w:rsidR="00F43994">
        <w:rPr>
          <w:rFonts w:cstheme="minorHAnsi"/>
          <w:sz w:val="24"/>
          <w:szCs w:val="24"/>
        </w:rPr>
        <w:t xml:space="preserve">not </w:t>
      </w:r>
      <w:r>
        <w:rPr>
          <w:rFonts w:cstheme="minorHAnsi"/>
          <w:sz w:val="24"/>
          <w:szCs w:val="24"/>
        </w:rPr>
        <w:t>appreciat</w:t>
      </w:r>
      <w:r w:rsidR="005D5EF8">
        <w:rPr>
          <w:rFonts w:cstheme="minorHAnsi"/>
          <w:sz w:val="24"/>
          <w:szCs w:val="24"/>
        </w:rPr>
        <w:t>ing</w:t>
      </w:r>
      <w:r>
        <w:rPr>
          <w:rFonts w:cstheme="minorHAnsi"/>
          <w:sz w:val="24"/>
          <w:szCs w:val="24"/>
        </w:rPr>
        <w:t xml:space="preserve"> the </w:t>
      </w:r>
      <w:r w:rsidR="006C23DA">
        <w:rPr>
          <w:rFonts w:cstheme="minorHAnsi"/>
          <w:sz w:val="24"/>
          <w:szCs w:val="24"/>
        </w:rPr>
        <w:t>implications of the defining</w:t>
      </w:r>
      <w:r>
        <w:rPr>
          <w:rFonts w:cstheme="minorHAnsi"/>
          <w:sz w:val="24"/>
          <w:szCs w:val="24"/>
        </w:rPr>
        <w:t xml:space="preserve"> aspect of Sydney Metro: a tunnel size that prevents other Sydney trains using the </w:t>
      </w:r>
      <w:r w:rsidR="006C23DA">
        <w:rPr>
          <w:rFonts w:cstheme="minorHAnsi"/>
          <w:sz w:val="24"/>
          <w:szCs w:val="24"/>
        </w:rPr>
        <w:t>infrastructure</w:t>
      </w:r>
      <w:r w:rsidR="00A90D46">
        <w:rPr>
          <w:rFonts w:cstheme="minorHAnsi"/>
          <w:sz w:val="24"/>
          <w:szCs w:val="24"/>
        </w:rPr>
        <w:t xml:space="preserve">.  </w:t>
      </w:r>
    </w:p>
    <w:p w14:paraId="22F4D5A0" w14:textId="77777777" w:rsidR="002E764A" w:rsidRDefault="002E764A" w:rsidP="000E369B">
      <w:pPr>
        <w:spacing w:after="0"/>
        <w:rPr>
          <w:rFonts w:cstheme="minorHAnsi"/>
          <w:sz w:val="24"/>
          <w:szCs w:val="24"/>
        </w:rPr>
      </w:pPr>
    </w:p>
    <w:p w14:paraId="1440726C" w14:textId="5BE92582" w:rsidR="002E764A" w:rsidRDefault="00A90D46" w:rsidP="000E369B">
      <w:pPr>
        <w:spacing w:after="0"/>
        <w:rPr>
          <w:rFonts w:cstheme="minorHAnsi"/>
          <w:sz w:val="24"/>
          <w:szCs w:val="24"/>
        </w:rPr>
      </w:pPr>
      <w:r>
        <w:rPr>
          <w:rFonts w:cstheme="minorHAnsi"/>
          <w:sz w:val="24"/>
          <w:szCs w:val="24"/>
        </w:rPr>
        <w:t>Th</w:t>
      </w:r>
      <w:r w:rsidR="002E764A">
        <w:rPr>
          <w:rFonts w:cstheme="minorHAnsi"/>
          <w:sz w:val="24"/>
          <w:szCs w:val="24"/>
        </w:rPr>
        <w:t xml:space="preserve">at lack of appreciation may be understandable.  The </w:t>
      </w:r>
      <w:r w:rsidR="00CE3130">
        <w:rPr>
          <w:rFonts w:cstheme="minorHAnsi"/>
          <w:sz w:val="24"/>
          <w:szCs w:val="24"/>
        </w:rPr>
        <w:t xml:space="preserve">small </w:t>
      </w:r>
      <w:r w:rsidR="002E764A">
        <w:rPr>
          <w:rFonts w:cstheme="minorHAnsi"/>
          <w:sz w:val="24"/>
          <w:szCs w:val="24"/>
        </w:rPr>
        <w:t xml:space="preserve">tunnel size </w:t>
      </w:r>
      <w:r w:rsidR="00E14509">
        <w:rPr>
          <w:rFonts w:cstheme="minorHAnsi"/>
          <w:sz w:val="24"/>
          <w:szCs w:val="24"/>
        </w:rPr>
        <w:t xml:space="preserve">is so peculiar, </w:t>
      </w:r>
      <w:r w:rsidR="002E764A">
        <w:rPr>
          <w:rFonts w:cstheme="minorHAnsi"/>
          <w:sz w:val="24"/>
          <w:szCs w:val="24"/>
        </w:rPr>
        <w:t xml:space="preserve">seemingly </w:t>
      </w:r>
      <w:r w:rsidR="00E14509">
        <w:rPr>
          <w:rFonts w:cstheme="minorHAnsi"/>
          <w:sz w:val="24"/>
          <w:szCs w:val="24"/>
        </w:rPr>
        <w:t xml:space="preserve">unnecessary and questionable – yet so hidden and unexplained </w:t>
      </w:r>
      <w:r w:rsidR="005B6B69">
        <w:rPr>
          <w:rFonts w:cstheme="minorHAnsi"/>
          <w:sz w:val="24"/>
          <w:szCs w:val="24"/>
        </w:rPr>
        <w:t xml:space="preserve">since </w:t>
      </w:r>
      <w:r w:rsidR="00E5611A">
        <w:rPr>
          <w:rFonts w:cstheme="minorHAnsi"/>
          <w:sz w:val="24"/>
          <w:szCs w:val="24"/>
        </w:rPr>
        <w:t>the Government took office</w:t>
      </w:r>
      <w:r w:rsidR="005B6B69">
        <w:rPr>
          <w:rFonts w:cstheme="minorHAnsi"/>
          <w:sz w:val="24"/>
          <w:szCs w:val="24"/>
        </w:rPr>
        <w:t xml:space="preserve"> </w:t>
      </w:r>
      <w:r w:rsidR="00E14509">
        <w:rPr>
          <w:rFonts w:cstheme="minorHAnsi"/>
          <w:sz w:val="24"/>
          <w:szCs w:val="24"/>
        </w:rPr>
        <w:t xml:space="preserve">- as to be almost unbelievable.  </w:t>
      </w:r>
    </w:p>
    <w:p w14:paraId="48968CBD" w14:textId="77777777" w:rsidR="005D5EF8" w:rsidRDefault="005D5EF8" w:rsidP="000E369B">
      <w:pPr>
        <w:spacing w:after="0"/>
        <w:rPr>
          <w:rFonts w:cstheme="minorHAnsi"/>
          <w:sz w:val="24"/>
          <w:szCs w:val="24"/>
        </w:rPr>
      </w:pPr>
    </w:p>
    <w:p w14:paraId="177A914C" w14:textId="17839756" w:rsidR="00E14509" w:rsidRDefault="00E14509" w:rsidP="000E369B">
      <w:pPr>
        <w:spacing w:after="0"/>
        <w:rPr>
          <w:rFonts w:cstheme="minorHAnsi"/>
          <w:sz w:val="24"/>
          <w:szCs w:val="24"/>
        </w:rPr>
      </w:pPr>
      <w:r>
        <w:rPr>
          <w:rFonts w:cstheme="minorHAnsi"/>
          <w:sz w:val="24"/>
          <w:szCs w:val="24"/>
        </w:rPr>
        <w:t xml:space="preserve">That </w:t>
      </w:r>
      <w:r w:rsidR="002E764A">
        <w:rPr>
          <w:rFonts w:cstheme="minorHAnsi"/>
          <w:sz w:val="24"/>
          <w:szCs w:val="24"/>
        </w:rPr>
        <w:t>the aspect</w:t>
      </w:r>
      <w:r>
        <w:rPr>
          <w:rFonts w:cstheme="minorHAnsi"/>
          <w:sz w:val="24"/>
          <w:szCs w:val="24"/>
        </w:rPr>
        <w:t xml:space="preserve"> is so bizarre </w:t>
      </w:r>
      <w:r w:rsidR="00F43994">
        <w:rPr>
          <w:rFonts w:cstheme="minorHAnsi"/>
          <w:sz w:val="24"/>
          <w:szCs w:val="24"/>
        </w:rPr>
        <w:t>wa</w:t>
      </w:r>
      <w:r>
        <w:rPr>
          <w:rFonts w:cstheme="minorHAnsi"/>
          <w:sz w:val="24"/>
          <w:szCs w:val="24"/>
        </w:rPr>
        <w:t>s indicated in the transcript</w:t>
      </w:r>
      <w:r w:rsidR="007C14D2">
        <w:rPr>
          <w:rFonts w:cstheme="minorHAnsi"/>
          <w:sz w:val="24"/>
          <w:szCs w:val="24"/>
        </w:rPr>
        <w:t xml:space="preserve"> by expressions of doubt and disbelief by </w:t>
      </w:r>
      <w:r w:rsidR="006C23DA">
        <w:rPr>
          <w:rFonts w:cstheme="minorHAnsi"/>
          <w:sz w:val="24"/>
          <w:szCs w:val="24"/>
        </w:rPr>
        <w:t xml:space="preserve">the </w:t>
      </w:r>
      <w:r w:rsidR="007C14D2">
        <w:rPr>
          <w:rFonts w:cstheme="minorHAnsi"/>
          <w:sz w:val="24"/>
          <w:szCs w:val="24"/>
        </w:rPr>
        <w:t>Committee</w:t>
      </w:r>
      <w:r w:rsidR="00BD1393">
        <w:rPr>
          <w:rFonts w:cstheme="minorHAnsi"/>
          <w:sz w:val="24"/>
          <w:szCs w:val="24"/>
        </w:rPr>
        <w:t xml:space="preserve">, </w:t>
      </w:r>
      <w:r w:rsidR="00BD1393" w:rsidRPr="00BD1393">
        <w:rPr>
          <w:rFonts w:cstheme="minorHAnsi"/>
          <w:sz w:val="24"/>
          <w:szCs w:val="24"/>
          <w:u w:val="single"/>
        </w:rPr>
        <w:t>including Government</w:t>
      </w:r>
      <w:r w:rsidR="005740A1">
        <w:rPr>
          <w:rFonts w:cstheme="minorHAnsi"/>
          <w:sz w:val="24"/>
          <w:szCs w:val="24"/>
          <w:u w:val="single"/>
        </w:rPr>
        <w:t xml:space="preserve"> members</w:t>
      </w:r>
      <w:r w:rsidR="00BD1393" w:rsidRPr="00BD1393">
        <w:rPr>
          <w:rFonts w:cstheme="minorHAnsi"/>
          <w:sz w:val="24"/>
          <w:szCs w:val="24"/>
          <w:u w:val="single"/>
        </w:rPr>
        <w:t>,</w:t>
      </w:r>
      <w:r w:rsidR="00BD1393">
        <w:rPr>
          <w:rFonts w:cstheme="minorHAnsi"/>
          <w:sz w:val="24"/>
          <w:szCs w:val="24"/>
        </w:rPr>
        <w:t xml:space="preserve"> </w:t>
      </w:r>
      <w:r w:rsidR="007C14D2">
        <w:rPr>
          <w:rFonts w:cstheme="minorHAnsi"/>
          <w:sz w:val="24"/>
          <w:szCs w:val="24"/>
        </w:rPr>
        <w:t xml:space="preserve">when it was drawn to </w:t>
      </w:r>
      <w:r w:rsidR="00F43994">
        <w:rPr>
          <w:rFonts w:cstheme="minorHAnsi"/>
          <w:sz w:val="24"/>
          <w:szCs w:val="24"/>
        </w:rPr>
        <w:t xml:space="preserve">their </w:t>
      </w:r>
      <w:r w:rsidR="007C14D2">
        <w:rPr>
          <w:rFonts w:cstheme="minorHAnsi"/>
          <w:sz w:val="24"/>
          <w:szCs w:val="24"/>
        </w:rPr>
        <w:t>attentio</w:t>
      </w:r>
      <w:r w:rsidR="005B6B69">
        <w:rPr>
          <w:rFonts w:cstheme="minorHAnsi"/>
          <w:sz w:val="24"/>
          <w:szCs w:val="24"/>
        </w:rPr>
        <w:t>n</w:t>
      </w:r>
      <w:r w:rsidR="005D5EF8">
        <w:rPr>
          <w:rFonts w:cstheme="minorHAnsi"/>
          <w:sz w:val="24"/>
          <w:szCs w:val="24"/>
        </w:rPr>
        <w:t xml:space="preserve"> – </w:t>
      </w:r>
      <w:r w:rsidR="007F03F0">
        <w:rPr>
          <w:rFonts w:cstheme="minorHAnsi"/>
          <w:sz w:val="24"/>
          <w:szCs w:val="24"/>
        </w:rPr>
        <w:t xml:space="preserve">more than eight years after the </w:t>
      </w:r>
      <w:r w:rsidR="005D5EF8">
        <w:rPr>
          <w:rFonts w:cstheme="minorHAnsi"/>
          <w:sz w:val="24"/>
          <w:szCs w:val="24"/>
        </w:rPr>
        <w:t xml:space="preserve">Government had </w:t>
      </w:r>
      <w:r w:rsidR="007F03F0">
        <w:rPr>
          <w:rFonts w:cstheme="minorHAnsi"/>
          <w:sz w:val="24"/>
          <w:szCs w:val="24"/>
        </w:rPr>
        <w:t xml:space="preserve">started pursuing small </w:t>
      </w:r>
      <w:r w:rsidR="005D5EF8">
        <w:rPr>
          <w:rFonts w:cstheme="minorHAnsi"/>
          <w:sz w:val="24"/>
          <w:szCs w:val="24"/>
        </w:rPr>
        <w:t>tunnel size as the defining characteristic of Sydney Metro</w:t>
      </w:r>
      <w:r w:rsidR="007C14D2">
        <w:rPr>
          <w:rFonts w:cstheme="minorHAnsi"/>
          <w:sz w:val="24"/>
          <w:szCs w:val="24"/>
        </w:rPr>
        <w:t>:</w:t>
      </w:r>
    </w:p>
    <w:p w14:paraId="0E47FDE4" w14:textId="2771DB7B" w:rsidR="007C14D2" w:rsidRPr="00A90D46" w:rsidRDefault="00A90D46" w:rsidP="007C14D2">
      <w:pPr>
        <w:spacing w:after="0"/>
        <w:ind w:left="720"/>
        <w:rPr>
          <w:i/>
          <w:iCs/>
          <w:sz w:val="24"/>
          <w:szCs w:val="24"/>
        </w:rPr>
      </w:pPr>
      <w:r>
        <w:rPr>
          <w:i/>
          <w:iCs/>
          <w:sz w:val="24"/>
          <w:szCs w:val="24"/>
        </w:rPr>
        <w:t>‘</w:t>
      </w:r>
      <w:r w:rsidR="007C14D2" w:rsidRPr="00A90D46">
        <w:rPr>
          <w:i/>
          <w:iCs/>
          <w:sz w:val="24"/>
          <w:szCs w:val="24"/>
        </w:rPr>
        <w:t xml:space="preserve">Mr AUSTEN: ……metro, reportedly, has smaller tunnels. </w:t>
      </w:r>
    </w:p>
    <w:p w14:paraId="117E34B3" w14:textId="77777777" w:rsidR="007C14D2" w:rsidRPr="00A90D46" w:rsidRDefault="007C14D2" w:rsidP="007C14D2">
      <w:pPr>
        <w:spacing w:after="0"/>
        <w:ind w:firstLine="720"/>
        <w:rPr>
          <w:i/>
          <w:iCs/>
          <w:sz w:val="24"/>
          <w:szCs w:val="24"/>
        </w:rPr>
      </w:pPr>
      <w:r w:rsidRPr="00A90D46">
        <w:rPr>
          <w:i/>
          <w:iCs/>
          <w:sz w:val="24"/>
          <w:szCs w:val="24"/>
        </w:rPr>
        <w:t xml:space="preserve">The Hon. WES FANG: Are you sure? </w:t>
      </w:r>
    </w:p>
    <w:p w14:paraId="09AFB5FD" w14:textId="77777777" w:rsidR="007C14D2" w:rsidRPr="00A90D46" w:rsidRDefault="007C14D2" w:rsidP="007C14D2">
      <w:pPr>
        <w:spacing w:after="0"/>
        <w:ind w:firstLine="720"/>
        <w:rPr>
          <w:i/>
          <w:iCs/>
          <w:sz w:val="24"/>
          <w:szCs w:val="24"/>
        </w:rPr>
      </w:pPr>
      <w:r w:rsidRPr="00A90D46">
        <w:rPr>
          <w:i/>
          <w:iCs/>
          <w:sz w:val="24"/>
          <w:szCs w:val="24"/>
        </w:rPr>
        <w:t xml:space="preserve">The Hon. NATALIE WARD: I thought you said the gauges are different. </w:t>
      </w:r>
    </w:p>
    <w:p w14:paraId="5F4E8308" w14:textId="77777777" w:rsidR="007C14D2" w:rsidRPr="00A90D46" w:rsidRDefault="007C14D2" w:rsidP="007C14D2">
      <w:pPr>
        <w:spacing w:after="0"/>
        <w:ind w:firstLine="720"/>
        <w:rPr>
          <w:i/>
          <w:iCs/>
          <w:sz w:val="24"/>
          <w:szCs w:val="24"/>
        </w:rPr>
      </w:pPr>
      <w:r w:rsidRPr="00A90D46">
        <w:rPr>
          <w:i/>
          <w:iCs/>
          <w:sz w:val="24"/>
          <w:szCs w:val="24"/>
        </w:rPr>
        <w:t xml:space="preserve">Mr HOUNSELL: Yes. </w:t>
      </w:r>
    </w:p>
    <w:p w14:paraId="0E701C2A" w14:textId="77777777" w:rsidR="007C14D2" w:rsidRPr="00A90D46" w:rsidRDefault="007C14D2" w:rsidP="007C14D2">
      <w:pPr>
        <w:spacing w:after="0"/>
        <w:ind w:firstLine="720"/>
        <w:rPr>
          <w:i/>
          <w:iCs/>
          <w:sz w:val="24"/>
          <w:szCs w:val="24"/>
        </w:rPr>
      </w:pPr>
      <w:r w:rsidRPr="00A90D46">
        <w:rPr>
          <w:i/>
          <w:iCs/>
          <w:sz w:val="24"/>
          <w:szCs w:val="24"/>
        </w:rPr>
        <w:t xml:space="preserve">Mr AUSTEN: Yes. They have six-metre tunnels. </w:t>
      </w:r>
    </w:p>
    <w:p w14:paraId="30FA372A" w14:textId="74FAD744" w:rsidR="00E14509" w:rsidRPr="00A90D46" w:rsidRDefault="007C14D2" w:rsidP="007C14D2">
      <w:pPr>
        <w:spacing w:after="0"/>
        <w:ind w:left="720"/>
        <w:rPr>
          <w:rFonts w:cstheme="minorHAnsi"/>
          <w:i/>
          <w:iCs/>
          <w:sz w:val="24"/>
          <w:szCs w:val="24"/>
        </w:rPr>
      </w:pPr>
      <w:r w:rsidRPr="00A90D46">
        <w:rPr>
          <w:i/>
          <w:iCs/>
          <w:sz w:val="24"/>
          <w:szCs w:val="24"/>
        </w:rPr>
        <w:t>Mr WARDROP: It was designed, regrettably, to a smaller loading gauge so that it has its own rolling stock.</w:t>
      </w:r>
      <w:r w:rsidR="00A90D46">
        <w:rPr>
          <w:i/>
          <w:iCs/>
          <w:sz w:val="24"/>
          <w:szCs w:val="24"/>
        </w:rPr>
        <w:t>’</w:t>
      </w:r>
      <w:r w:rsidRPr="00A90D46">
        <w:rPr>
          <w:rStyle w:val="EndnoteReference"/>
          <w:i/>
          <w:iCs/>
          <w:sz w:val="24"/>
          <w:szCs w:val="24"/>
        </w:rPr>
        <w:endnoteReference w:id="9"/>
      </w:r>
      <w:r w:rsidR="00E14509" w:rsidRPr="00A90D46">
        <w:rPr>
          <w:rFonts w:cstheme="minorHAnsi"/>
          <w:i/>
          <w:iCs/>
          <w:sz w:val="24"/>
          <w:szCs w:val="24"/>
        </w:rPr>
        <w:t xml:space="preserve"> </w:t>
      </w:r>
    </w:p>
    <w:p w14:paraId="0EE7F9FB" w14:textId="77C175DA" w:rsidR="001A1CED" w:rsidRDefault="001A1CED" w:rsidP="000E369B">
      <w:pPr>
        <w:spacing w:after="0"/>
        <w:rPr>
          <w:rFonts w:cstheme="minorHAnsi"/>
          <w:sz w:val="24"/>
          <w:szCs w:val="24"/>
        </w:rPr>
      </w:pPr>
    </w:p>
    <w:p w14:paraId="53D332C4" w14:textId="052393C3" w:rsidR="00BD1393" w:rsidRDefault="00BD1393" w:rsidP="000E369B">
      <w:pPr>
        <w:spacing w:after="0"/>
        <w:rPr>
          <w:rFonts w:cstheme="minorHAnsi"/>
          <w:sz w:val="24"/>
          <w:szCs w:val="24"/>
        </w:rPr>
      </w:pPr>
      <w:r>
        <w:rPr>
          <w:rFonts w:cstheme="minorHAnsi"/>
          <w:sz w:val="24"/>
          <w:szCs w:val="24"/>
        </w:rPr>
        <w:t xml:space="preserve">That </w:t>
      </w:r>
      <w:r w:rsidR="003729B6">
        <w:rPr>
          <w:rFonts w:cstheme="minorHAnsi"/>
          <w:sz w:val="24"/>
          <w:szCs w:val="24"/>
        </w:rPr>
        <w:t>small tunnel size</w:t>
      </w:r>
      <w:r>
        <w:rPr>
          <w:rFonts w:cstheme="minorHAnsi"/>
          <w:sz w:val="24"/>
          <w:szCs w:val="24"/>
        </w:rPr>
        <w:t xml:space="preserve"> is inexplicable was confirmed by </w:t>
      </w:r>
      <w:r w:rsidR="00CE3130">
        <w:rPr>
          <w:rFonts w:cstheme="minorHAnsi"/>
          <w:sz w:val="24"/>
          <w:szCs w:val="24"/>
        </w:rPr>
        <w:t>the only re</w:t>
      </w:r>
      <w:r>
        <w:rPr>
          <w:rFonts w:cstheme="minorHAnsi"/>
          <w:sz w:val="24"/>
          <w:szCs w:val="24"/>
        </w:rPr>
        <w:t xml:space="preserve">sponses to Committee questions </w:t>
      </w:r>
      <w:r w:rsidR="00CE3130">
        <w:rPr>
          <w:rFonts w:cstheme="minorHAnsi"/>
          <w:sz w:val="24"/>
          <w:szCs w:val="24"/>
        </w:rPr>
        <w:t>on the topic.  The</w:t>
      </w:r>
      <w:r w:rsidR="003729B6">
        <w:rPr>
          <w:rFonts w:cstheme="minorHAnsi"/>
          <w:sz w:val="24"/>
          <w:szCs w:val="24"/>
        </w:rPr>
        <w:t xml:space="preserve"> responses </w:t>
      </w:r>
      <w:r>
        <w:rPr>
          <w:rFonts w:cstheme="minorHAnsi"/>
          <w:sz w:val="24"/>
          <w:szCs w:val="24"/>
        </w:rPr>
        <w:t>by a Sydney Metro employee</w:t>
      </w:r>
      <w:r w:rsidR="00CE3130">
        <w:rPr>
          <w:rFonts w:cstheme="minorHAnsi"/>
          <w:sz w:val="24"/>
          <w:szCs w:val="24"/>
        </w:rPr>
        <w:t xml:space="preserve"> </w:t>
      </w:r>
      <w:r>
        <w:rPr>
          <w:rFonts w:cstheme="minorHAnsi"/>
          <w:sz w:val="24"/>
          <w:szCs w:val="24"/>
        </w:rPr>
        <w:t>were tautological</w:t>
      </w:r>
      <w:r w:rsidR="00097A0E">
        <w:rPr>
          <w:rFonts w:cstheme="minorHAnsi"/>
          <w:sz w:val="24"/>
          <w:szCs w:val="24"/>
        </w:rPr>
        <w:t xml:space="preserve"> and</w:t>
      </w:r>
      <w:r w:rsidR="004A64A8">
        <w:rPr>
          <w:rFonts w:cstheme="minorHAnsi"/>
          <w:sz w:val="24"/>
          <w:szCs w:val="24"/>
        </w:rPr>
        <w:t>,</w:t>
      </w:r>
      <w:r w:rsidR="00097A0E">
        <w:rPr>
          <w:rFonts w:cstheme="minorHAnsi"/>
          <w:sz w:val="24"/>
          <w:szCs w:val="24"/>
        </w:rPr>
        <w:t xml:space="preserve"> </w:t>
      </w:r>
      <w:r w:rsidR="004A64A8">
        <w:rPr>
          <w:rFonts w:cstheme="minorHAnsi"/>
          <w:sz w:val="24"/>
          <w:szCs w:val="24"/>
        </w:rPr>
        <w:t>in some respects,</w:t>
      </w:r>
      <w:r w:rsidR="00097A0E">
        <w:rPr>
          <w:rFonts w:cstheme="minorHAnsi"/>
          <w:sz w:val="24"/>
          <w:szCs w:val="24"/>
        </w:rPr>
        <w:t xml:space="preserve"> </w:t>
      </w:r>
      <w:r w:rsidR="004A64A8">
        <w:rPr>
          <w:rFonts w:cstheme="minorHAnsi"/>
          <w:sz w:val="24"/>
          <w:szCs w:val="24"/>
        </w:rPr>
        <w:t>incorrect</w:t>
      </w:r>
      <w:r w:rsidR="00CE3130">
        <w:rPr>
          <w:rFonts w:cstheme="minorHAnsi"/>
          <w:sz w:val="24"/>
          <w:szCs w:val="24"/>
        </w:rPr>
        <w:t xml:space="preserve">.  He said </w:t>
      </w:r>
      <w:r w:rsidR="00097A0E">
        <w:rPr>
          <w:rFonts w:cstheme="minorHAnsi"/>
          <w:sz w:val="24"/>
          <w:szCs w:val="24"/>
        </w:rPr>
        <w:t>he did not participate in relevant decision</w:t>
      </w:r>
      <w:r w:rsidR="00CE3130">
        <w:rPr>
          <w:rFonts w:cstheme="minorHAnsi"/>
          <w:sz w:val="24"/>
          <w:szCs w:val="24"/>
        </w:rPr>
        <w:t>-</w:t>
      </w:r>
      <w:r w:rsidR="00097A0E">
        <w:rPr>
          <w:rFonts w:cstheme="minorHAnsi"/>
          <w:sz w:val="24"/>
          <w:szCs w:val="24"/>
        </w:rPr>
        <w:t>making</w:t>
      </w:r>
      <w:r>
        <w:rPr>
          <w:rFonts w:cstheme="minorHAnsi"/>
          <w:sz w:val="24"/>
          <w:szCs w:val="24"/>
        </w:rPr>
        <w:t>.</w:t>
      </w:r>
      <w:r w:rsidR="00CE3130">
        <w:rPr>
          <w:rFonts w:cstheme="minorHAnsi"/>
          <w:sz w:val="24"/>
          <w:szCs w:val="24"/>
        </w:rPr>
        <w:t xml:space="preserve">  Indeed, not one of the ‘Government’ witnesses had direct involvement in, or direct knowledge of, the decisions</w:t>
      </w:r>
      <w:r w:rsidR="003729B6">
        <w:rPr>
          <w:rFonts w:cstheme="minorHAnsi"/>
          <w:sz w:val="24"/>
          <w:szCs w:val="24"/>
        </w:rPr>
        <w:t xml:space="preserve"> in question</w:t>
      </w:r>
      <w:r w:rsidR="00CE3130">
        <w:rPr>
          <w:rFonts w:cstheme="minorHAnsi"/>
          <w:sz w:val="24"/>
          <w:szCs w:val="24"/>
        </w:rPr>
        <w:t>.</w:t>
      </w:r>
      <w:r w:rsidR="00097A0E">
        <w:rPr>
          <w:rStyle w:val="EndnoteReference"/>
          <w:rFonts w:cstheme="minorHAnsi"/>
          <w:sz w:val="24"/>
          <w:szCs w:val="24"/>
        </w:rPr>
        <w:endnoteReference w:id="10"/>
      </w:r>
    </w:p>
    <w:p w14:paraId="03BF34D1" w14:textId="77777777" w:rsidR="00097A0E" w:rsidRDefault="00097A0E" w:rsidP="000E369B">
      <w:pPr>
        <w:spacing w:after="0"/>
        <w:rPr>
          <w:rFonts w:cstheme="minorHAnsi"/>
          <w:sz w:val="24"/>
          <w:szCs w:val="24"/>
        </w:rPr>
      </w:pPr>
    </w:p>
    <w:p w14:paraId="7992188B" w14:textId="20CF512A" w:rsidR="005B6B69" w:rsidRDefault="00A90D46" w:rsidP="000E369B">
      <w:pPr>
        <w:spacing w:after="0"/>
        <w:rPr>
          <w:rFonts w:cstheme="minorHAnsi"/>
          <w:sz w:val="24"/>
          <w:szCs w:val="24"/>
        </w:rPr>
      </w:pPr>
      <w:r>
        <w:rPr>
          <w:rFonts w:cstheme="minorHAnsi"/>
          <w:sz w:val="24"/>
          <w:szCs w:val="24"/>
        </w:rPr>
        <w:t>The implication of tunnels unable to take other trains</w:t>
      </w:r>
      <w:r w:rsidR="00F43994">
        <w:rPr>
          <w:rFonts w:cstheme="minorHAnsi"/>
          <w:sz w:val="24"/>
          <w:szCs w:val="24"/>
        </w:rPr>
        <w:t xml:space="preserve"> </w:t>
      </w:r>
      <w:r>
        <w:rPr>
          <w:rFonts w:cstheme="minorHAnsi"/>
          <w:sz w:val="24"/>
          <w:szCs w:val="24"/>
        </w:rPr>
        <w:t xml:space="preserve">and </w:t>
      </w:r>
      <w:r w:rsidR="005B6B69">
        <w:rPr>
          <w:rFonts w:cstheme="minorHAnsi"/>
          <w:sz w:val="24"/>
          <w:szCs w:val="24"/>
        </w:rPr>
        <w:t xml:space="preserve">the </w:t>
      </w:r>
      <w:r>
        <w:rPr>
          <w:rFonts w:cstheme="minorHAnsi"/>
          <w:sz w:val="24"/>
          <w:szCs w:val="24"/>
        </w:rPr>
        <w:t>‘turn</w:t>
      </w:r>
      <w:r w:rsidR="005B6B69">
        <w:rPr>
          <w:rFonts w:cstheme="minorHAnsi"/>
          <w:sz w:val="24"/>
          <w:szCs w:val="24"/>
        </w:rPr>
        <w:t>-</w:t>
      </w:r>
      <w:r>
        <w:rPr>
          <w:rFonts w:cstheme="minorHAnsi"/>
          <w:sz w:val="24"/>
          <w:szCs w:val="24"/>
        </w:rPr>
        <w:t xml:space="preserve">up and go’ </w:t>
      </w:r>
      <w:r w:rsidR="005B6B69">
        <w:rPr>
          <w:rFonts w:cstheme="minorHAnsi"/>
          <w:sz w:val="24"/>
          <w:szCs w:val="24"/>
        </w:rPr>
        <w:t>claim frequently made by the Government is:</w:t>
      </w:r>
      <w:r>
        <w:rPr>
          <w:rFonts w:cstheme="minorHAnsi"/>
          <w:sz w:val="24"/>
          <w:szCs w:val="24"/>
        </w:rPr>
        <w:t xml:space="preserve"> </w:t>
      </w:r>
      <w:r w:rsidR="00F43994">
        <w:rPr>
          <w:rFonts w:cstheme="minorHAnsi"/>
          <w:sz w:val="24"/>
          <w:szCs w:val="24"/>
        </w:rPr>
        <w:t xml:space="preserve">the </w:t>
      </w:r>
      <w:r>
        <w:rPr>
          <w:rFonts w:cstheme="minorHAnsi"/>
          <w:sz w:val="24"/>
          <w:szCs w:val="24"/>
        </w:rPr>
        <w:t>central city</w:t>
      </w:r>
      <w:r w:rsidR="005B6B69">
        <w:rPr>
          <w:rFonts w:cstheme="minorHAnsi"/>
          <w:sz w:val="24"/>
          <w:szCs w:val="24"/>
        </w:rPr>
        <w:t>-global arc</w:t>
      </w:r>
      <w:r>
        <w:rPr>
          <w:rFonts w:cstheme="minorHAnsi"/>
          <w:sz w:val="24"/>
          <w:szCs w:val="24"/>
        </w:rPr>
        <w:t xml:space="preserve"> component of Sydney Metro cannot be used by trains other than </w:t>
      </w:r>
      <w:r w:rsidR="00B77AA9">
        <w:rPr>
          <w:rFonts w:cstheme="minorHAnsi"/>
          <w:sz w:val="24"/>
          <w:szCs w:val="24"/>
        </w:rPr>
        <w:t xml:space="preserve">to/from Bankstown.  </w:t>
      </w:r>
      <w:r w:rsidR="00F43994">
        <w:rPr>
          <w:rFonts w:cstheme="minorHAnsi"/>
          <w:sz w:val="24"/>
          <w:szCs w:val="24"/>
        </w:rPr>
        <w:t>The implication of its CBD route that likely prevents development of other north</w:t>
      </w:r>
      <w:r w:rsidR="007F6A90">
        <w:rPr>
          <w:rFonts w:cstheme="minorHAnsi"/>
          <w:sz w:val="24"/>
          <w:szCs w:val="24"/>
        </w:rPr>
        <w:t>-</w:t>
      </w:r>
      <w:r w:rsidR="00F43994">
        <w:rPr>
          <w:rFonts w:cstheme="minorHAnsi"/>
          <w:sz w:val="24"/>
          <w:szCs w:val="24"/>
        </w:rPr>
        <w:t>south rail lines is</w:t>
      </w:r>
      <w:r w:rsidR="005B6B69">
        <w:rPr>
          <w:rFonts w:cstheme="minorHAnsi"/>
          <w:sz w:val="24"/>
          <w:szCs w:val="24"/>
        </w:rPr>
        <w:t>:</w:t>
      </w:r>
      <w:r w:rsidR="00F43994">
        <w:rPr>
          <w:rFonts w:cstheme="minorHAnsi"/>
          <w:sz w:val="24"/>
          <w:szCs w:val="24"/>
        </w:rPr>
        <w:t xml:space="preserve"> </w:t>
      </w:r>
      <w:r w:rsidR="005B6B69">
        <w:rPr>
          <w:rFonts w:cstheme="minorHAnsi"/>
          <w:sz w:val="24"/>
          <w:szCs w:val="24"/>
        </w:rPr>
        <w:t xml:space="preserve">likelihood that </w:t>
      </w:r>
      <w:r w:rsidR="00F43994">
        <w:rPr>
          <w:rFonts w:cstheme="minorHAnsi"/>
          <w:sz w:val="24"/>
          <w:szCs w:val="24"/>
        </w:rPr>
        <w:t xml:space="preserve">no other </w:t>
      </w:r>
      <w:r w:rsidR="007F6A90">
        <w:rPr>
          <w:rFonts w:cstheme="minorHAnsi"/>
          <w:sz w:val="24"/>
          <w:szCs w:val="24"/>
        </w:rPr>
        <w:t xml:space="preserve">rail </w:t>
      </w:r>
      <w:r w:rsidR="00F43994">
        <w:rPr>
          <w:rFonts w:cstheme="minorHAnsi"/>
          <w:sz w:val="24"/>
          <w:szCs w:val="24"/>
        </w:rPr>
        <w:t xml:space="preserve">capacity can be developed through the global arc.  </w:t>
      </w:r>
    </w:p>
    <w:p w14:paraId="324E0CAC" w14:textId="77777777" w:rsidR="005B6B69" w:rsidRDefault="005B6B69" w:rsidP="000E369B">
      <w:pPr>
        <w:spacing w:after="0"/>
        <w:rPr>
          <w:rFonts w:cstheme="minorHAnsi"/>
          <w:sz w:val="24"/>
          <w:szCs w:val="24"/>
        </w:rPr>
      </w:pPr>
    </w:p>
    <w:p w14:paraId="59D8F7E2" w14:textId="784B3406" w:rsidR="005B6B69" w:rsidRDefault="00B77AA9" w:rsidP="000E369B">
      <w:pPr>
        <w:spacing w:after="0"/>
        <w:rPr>
          <w:rFonts w:cstheme="minorHAnsi"/>
          <w:sz w:val="24"/>
          <w:szCs w:val="24"/>
        </w:rPr>
      </w:pPr>
      <w:r>
        <w:rPr>
          <w:rFonts w:cstheme="minorHAnsi"/>
          <w:sz w:val="24"/>
          <w:szCs w:val="24"/>
        </w:rPr>
        <w:t>Th</w:t>
      </w:r>
      <w:r w:rsidR="005B6B69">
        <w:rPr>
          <w:rFonts w:cstheme="minorHAnsi"/>
          <w:sz w:val="24"/>
          <w:szCs w:val="24"/>
        </w:rPr>
        <w:t xml:space="preserve">e </w:t>
      </w:r>
      <w:r w:rsidR="003729B6">
        <w:rPr>
          <w:rFonts w:cstheme="minorHAnsi"/>
          <w:sz w:val="24"/>
          <w:szCs w:val="24"/>
        </w:rPr>
        <w:t xml:space="preserve">Committee report’s </w:t>
      </w:r>
      <w:r w:rsidR="005B6B69">
        <w:rPr>
          <w:rFonts w:cstheme="minorHAnsi"/>
          <w:sz w:val="24"/>
          <w:szCs w:val="24"/>
        </w:rPr>
        <w:t xml:space="preserve">lack of recognition of tunnel size </w:t>
      </w:r>
      <w:r w:rsidR="003729B6">
        <w:rPr>
          <w:rFonts w:cstheme="minorHAnsi"/>
          <w:sz w:val="24"/>
          <w:szCs w:val="24"/>
        </w:rPr>
        <w:t xml:space="preserve">as the determining feature of Sydney Metro </w:t>
      </w:r>
      <w:r>
        <w:rPr>
          <w:rFonts w:cstheme="minorHAnsi"/>
          <w:sz w:val="24"/>
          <w:szCs w:val="24"/>
        </w:rPr>
        <w:t>is a case of forgetting the admonition that in important matters</w:t>
      </w:r>
      <w:r w:rsidR="005B6B69">
        <w:rPr>
          <w:rFonts w:cstheme="minorHAnsi"/>
          <w:sz w:val="24"/>
          <w:szCs w:val="24"/>
        </w:rPr>
        <w:t>:</w:t>
      </w:r>
    </w:p>
    <w:p w14:paraId="06CAE8DA" w14:textId="73AA91CF" w:rsidR="00A90D46" w:rsidRDefault="00B77AA9" w:rsidP="005B6B69">
      <w:pPr>
        <w:spacing w:after="0"/>
        <w:ind w:firstLine="720"/>
      </w:pPr>
      <w:r w:rsidRPr="00B77AA9">
        <w:rPr>
          <w:rFonts w:cstheme="minorHAnsi"/>
          <w:i/>
          <w:iCs/>
          <w:sz w:val="24"/>
          <w:szCs w:val="24"/>
        </w:rPr>
        <w:t>‘</w:t>
      </w:r>
      <w:r w:rsidR="00A90D46" w:rsidRPr="00B77AA9">
        <w:rPr>
          <w:i/>
          <w:iCs/>
        </w:rPr>
        <w:t>to ignore a difficulty, which at first seems light, is often determined to be proven serious.</w:t>
      </w:r>
      <w:r w:rsidRPr="00B77AA9">
        <w:rPr>
          <w:i/>
          <w:iCs/>
        </w:rPr>
        <w:t>’</w:t>
      </w:r>
      <w:r w:rsidR="00A90D46">
        <w:rPr>
          <w:rStyle w:val="EndnoteReference"/>
        </w:rPr>
        <w:endnoteReference w:id="11"/>
      </w:r>
    </w:p>
    <w:p w14:paraId="77148890" w14:textId="77777777" w:rsidR="00B77AA9" w:rsidRDefault="00B77AA9" w:rsidP="000E369B">
      <w:pPr>
        <w:spacing w:after="0"/>
        <w:rPr>
          <w:rFonts w:cstheme="minorHAnsi"/>
          <w:sz w:val="24"/>
          <w:szCs w:val="24"/>
        </w:rPr>
      </w:pPr>
    </w:p>
    <w:p w14:paraId="7AFA6C1B" w14:textId="2AF76177" w:rsidR="00C32DAE" w:rsidRDefault="00B77AA9" w:rsidP="000E369B">
      <w:pPr>
        <w:spacing w:after="0"/>
        <w:rPr>
          <w:rFonts w:cstheme="minorHAnsi"/>
          <w:sz w:val="24"/>
          <w:szCs w:val="24"/>
        </w:rPr>
      </w:pPr>
      <w:r>
        <w:rPr>
          <w:rFonts w:cstheme="minorHAnsi"/>
          <w:sz w:val="24"/>
          <w:szCs w:val="24"/>
        </w:rPr>
        <w:t>When th</w:t>
      </w:r>
      <w:r w:rsidR="007F6A90">
        <w:rPr>
          <w:rFonts w:cstheme="minorHAnsi"/>
          <w:sz w:val="24"/>
          <w:szCs w:val="24"/>
        </w:rPr>
        <w:t>is</w:t>
      </w:r>
      <w:r w:rsidR="005B6B69">
        <w:rPr>
          <w:rFonts w:cstheme="minorHAnsi"/>
          <w:sz w:val="24"/>
          <w:szCs w:val="24"/>
        </w:rPr>
        <w:t xml:space="preserve"> aspect and its CBD-global arc implications are</w:t>
      </w:r>
      <w:r>
        <w:rPr>
          <w:rFonts w:cstheme="minorHAnsi"/>
          <w:sz w:val="24"/>
          <w:szCs w:val="24"/>
        </w:rPr>
        <w:t xml:space="preserve"> understood, t</w:t>
      </w:r>
      <w:r w:rsidR="005E4B0B">
        <w:rPr>
          <w:rFonts w:cstheme="minorHAnsi"/>
          <w:sz w:val="24"/>
          <w:szCs w:val="24"/>
        </w:rPr>
        <w:t xml:space="preserve">he proposition behind the conversion </w:t>
      </w:r>
      <w:r>
        <w:rPr>
          <w:rFonts w:cstheme="minorHAnsi"/>
          <w:sz w:val="24"/>
          <w:szCs w:val="24"/>
        </w:rPr>
        <w:t>can be seen as:</w:t>
      </w:r>
      <w:r w:rsidR="005E4B0B">
        <w:rPr>
          <w:rFonts w:cstheme="minorHAnsi"/>
          <w:sz w:val="24"/>
          <w:szCs w:val="24"/>
        </w:rPr>
        <w:t xml:space="preserve"> that as much – if not more – global arc rail capacity should be permanently and irrevocably </w:t>
      </w:r>
      <w:r w:rsidR="00A838BC">
        <w:rPr>
          <w:rFonts w:cstheme="minorHAnsi"/>
          <w:sz w:val="24"/>
          <w:szCs w:val="24"/>
        </w:rPr>
        <w:t>dedicated to</w:t>
      </w:r>
      <w:r w:rsidR="005E4B0B">
        <w:rPr>
          <w:rFonts w:cstheme="minorHAnsi"/>
          <w:sz w:val="24"/>
          <w:szCs w:val="24"/>
        </w:rPr>
        <w:t xml:space="preserve"> </w:t>
      </w:r>
      <w:r w:rsidR="00A838BC">
        <w:rPr>
          <w:rFonts w:cstheme="minorHAnsi"/>
          <w:sz w:val="24"/>
          <w:szCs w:val="24"/>
        </w:rPr>
        <w:t xml:space="preserve">the </w:t>
      </w:r>
      <w:r w:rsidR="005E4B0B">
        <w:rPr>
          <w:rFonts w:cstheme="minorHAnsi"/>
          <w:sz w:val="24"/>
          <w:szCs w:val="24"/>
        </w:rPr>
        <w:t xml:space="preserve">Bankstown </w:t>
      </w:r>
      <w:r w:rsidR="00A838BC">
        <w:rPr>
          <w:rFonts w:cstheme="minorHAnsi"/>
          <w:sz w:val="24"/>
          <w:szCs w:val="24"/>
        </w:rPr>
        <w:t xml:space="preserve">area </w:t>
      </w:r>
      <w:r w:rsidR="005E4B0B">
        <w:rPr>
          <w:rFonts w:cstheme="minorHAnsi"/>
          <w:sz w:val="24"/>
          <w:szCs w:val="24"/>
        </w:rPr>
        <w:t xml:space="preserve">as </w:t>
      </w:r>
      <w:r w:rsidR="00A838BC">
        <w:rPr>
          <w:rFonts w:cstheme="minorHAnsi"/>
          <w:sz w:val="24"/>
          <w:szCs w:val="24"/>
        </w:rPr>
        <w:t>can now ever be</w:t>
      </w:r>
      <w:r w:rsidR="005E4B0B">
        <w:rPr>
          <w:rFonts w:cstheme="minorHAnsi"/>
          <w:sz w:val="24"/>
          <w:szCs w:val="24"/>
        </w:rPr>
        <w:t xml:space="preserve"> allocated to Western</w:t>
      </w:r>
      <w:r w:rsidR="00A838BC">
        <w:rPr>
          <w:rFonts w:cstheme="minorHAnsi"/>
          <w:sz w:val="24"/>
          <w:szCs w:val="24"/>
        </w:rPr>
        <w:t>, South Western</w:t>
      </w:r>
      <w:r w:rsidR="005E4B0B">
        <w:rPr>
          <w:rFonts w:cstheme="minorHAnsi"/>
          <w:sz w:val="24"/>
          <w:szCs w:val="24"/>
        </w:rPr>
        <w:t xml:space="preserve"> and Norther</w:t>
      </w:r>
      <w:r w:rsidR="00A838BC">
        <w:rPr>
          <w:rFonts w:cstheme="minorHAnsi"/>
          <w:sz w:val="24"/>
          <w:szCs w:val="24"/>
        </w:rPr>
        <w:t>n Sydney</w:t>
      </w:r>
      <w:r w:rsidR="00CE3130">
        <w:rPr>
          <w:rFonts w:cstheme="minorHAnsi"/>
          <w:sz w:val="24"/>
          <w:szCs w:val="24"/>
        </w:rPr>
        <w:t xml:space="preserve">.  </w:t>
      </w:r>
    </w:p>
    <w:p w14:paraId="7AFCFCDF" w14:textId="77777777" w:rsidR="00C32DAE" w:rsidRDefault="00C32DAE" w:rsidP="000E369B">
      <w:pPr>
        <w:spacing w:after="0"/>
        <w:rPr>
          <w:rFonts w:cstheme="minorHAnsi"/>
          <w:sz w:val="24"/>
          <w:szCs w:val="24"/>
        </w:rPr>
      </w:pPr>
    </w:p>
    <w:p w14:paraId="0B8848C1" w14:textId="406415DF" w:rsidR="001A1CED" w:rsidRDefault="00C32DAE" w:rsidP="000E369B">
      <w:pPr>
        <w:spacing w:after="0"/>
        <w:rPr>
          <w:rFonts w:cstheme="minorHAnsi"/>
          <w:sz w:val="24"/>
          <w:szCs w:val="24"/>
        </w:rPr>
      </w:pPr>
      <w:r>
        <w:rPr>
          <w:rFonts w:cstheme="minorHAnsi"/>
          <w:sz w:val="24"/>
          <w:szCs w:val="24"/>
        </w:rPr>
        <w:t>Th</w:t>
      </w:r>
      <w:r w:rsidR="00F43994">
        <w:rPr>
          <w:rFonts w:cstheme="minorHAnsi"/>
          <w:sz w:val="24"/>
          <w:szCs w:val="24"/>
        </w:rPr>
        <w:t>at the</w:t>
      </w:r>
      <w:r>
        <w:rPr>
          <w:rFonts w:cstheme="minorHAnsi"/>
          <w:sz w:val="24"/>
          <w:szCs w:val="24"/>
        </w:rPr>
        <w:t xml:space="preserve"> </w:t>
      </w:r>
      <w:r w:rsidR="005D5EF8">
        <w:rPr>
          <w:rFonts w:cstheme="minorHAnsi"/>
          <w:sz w:val="24"/>
          <w:szCs w:val="24"/>
        </w:rPr>
        <w:t>report</w:t>
      </w:r>
      <w:r>
        <w:rPr>
          <w:rFonts w:cstheme="minorHAnsi"/>
          <w:sz w:val="24"/>
          <w:szCs w:val="24"/>
        </w:rPr>
        <w:t xml:space="preserve"> did not </w:t>
      </w:r>
      <w:r w:rsidR="00B77AA9">
        <w:rPr>
          <w:rFonts w:cstheme="minorHAnsi"/>
          <w:sz w:val="24"/>
          <w:szCs w:val="24"/>
        </w:rPr>
        <w:t xml:space="preserve">refer to this implies </w:t>
      </w:r>
      <w:r w:rsidR="005D5EF8">
        <w:rPr>
          <w:rFonts w:cstheme="minorHAnsi"/>
          <w:sz w:val="24"/>
          <w:szCs w:val="24"/>
        </w:rPr>
        <w:t>the Committee</w:t>
      </w:r>
      <w:r w:rsidR="00B77AA9">
        <w:rPr>
          <w:rFonts w:cstheme="minorHAnsi"/>
          <w:sz w:val="24"/>
          <w:szCs w:val="24"/>
        </w:rPr>
        <w:t xml:space="preserve"> did not </w:t>
      </w:r>
      <w:r>
        <w:rPr>
          <w:rFonts w:cstheme="minorHAnsi"/>
          <w:sz w:val="24"/>
          <w:szCs w:val="24"/>
        </w:rPr>
        <w:t xml:space="preserve">understand </w:t>
      </w:r>
      <w:r w:rsidR="00A838BC">
        <w:rPr>
          <w:rFonts w:cstheme="minorHAnsi"/>
          <w:sz w:val="24"/>
          <w:szCs w:val="24"/>
        </w:rPr>
        <w:t>the conversion</w:t>
      </w:r>
      <w:r w:rsidR="005B6B69">
        <w:rPr>
          <w:rFonts w:cstheme="minorHAnsi"/>
          <w:sz w:val="24"/>
          <w:szCs w:val="24"/>
        </w:rPr>
        <w:t xml:space="preserve"> would</w:t>
      </w:r>
      <w:r w:rsidR="001A1CED">
        <w:rPr>
          <w:rFonts w:cstheme="minorHAnsi"/>
          <w:sz w:val="24"/>
          <w:szCs w:val="24"/>
        </w:rPr>
        <w:t xml:space="preserve">: </w:t>
      </w:r>
      <w:r w:rsidR="00A838BC">
        <w:rPr>
          <w:rFonts w:cstheme="minorHAnsi"/>
          <w:sz w:val="24"/>
          <w:szCs w:val="24"/>
        </w:rPr>
        <w:t xml:space="preserve">badly misallocate </w:t>
      </w:r>
      <w:r w:rsidR="004A64A8">
        <w:rPr>
          <w:rFonts w:cstheme="minorHAnsi"/>
          <w:sz w:val="24"/>
          <w:szCs w:val="24"/>
        </w:rPr>
        <w:t xml:space="preserve">some of </w:t>
      </w:r>
      <w:r w:rsidR="00A838BC">
        <w:rPr>
          <w:rFonts w:cstheme="minorHAnsi"/>
          <w:sz w:val="24"/>
          <w:szCs w:val="24"/>
        </w:rPr>
        <w:t>the most important transport infrastructure in Australia</w:t>
      </w:r>
      <w:r w:rsidR="001A1CED">
        <w:rPr>
          <w:rFonts w:cstheme="minorHAnsi"/>
          <w:sz w:val="24"/>
          <w:szCs w:val="24"/>
        </w:rPr>
        <w:t>;</w:t>
      </w:r>
      <w:r>
        <w:rPr>
          <w:rFonts w:cstheme="minorHAnsi"/>
          <w:sz w:val="24"/>
          <w:szCs w:val="24"/>
        </w:rPr>
        <w:t xml:space="preserve"> jeopardise opportunities for most people in Sydney</w:t>
      </w:r>
      <w:r w:rsidR="001A1CED">
        <w:rPr>
          <w:rFonts w:cstheme="minorHAnsi"/>
          <w:sz w:val="24"/>
          <w:szCs w:val="24"/>
        </w:rPr>
        <w:t>;</w:t>
      </w:r>
      <w:r w:rsidR="00A838BC">
        <w:rPr>
          <w:rFonts w:cstheme="minorHAnsi"/>
          <w:sz w:val="24"/>
          <w:szCs w:val="24"/>
        </w:rPr>
        <w:t xml:space="preserve"> forever prevent continuity of public transport between Kingsford Smith Airport and the rest of the global arc.  </w:t>
      </w:r>
    </w:p>
    <w:p w14:paraId="09D0FFDC" w14:textId="77777777" w:rsidR="001A1CED" w:rsidRDefault="001A1CED" w:rsidP="000E369B">
      <w:pPr>
        <w:spacing w:after="0"/>
        <w:rPr>
          <w:rFonts w:cstheme="minorHAnsi"/>
          <w:sz w:val="24"/>
          <w:szCs w:val="24"/>
        </w:rPr>
      </w:pPr>
    </w:p>
    <w:p w14:paraId="0139AA85" w14:textId="6F62D823" w:rsidR="00A838BC" w:rsidRDefault="001A1CED" w:rsidP="000E369B">
      <w:pPr>
        <w:spacing w:after="0"/>
        <w:rPr>
          <w:rFonts w:cstheme="minorHAnsi"/>
          <w:sz w:val="24"/>
          <w:szCs w:val="24"/>
        </w:rPr>
      </w:pPr>
      <w:r>
        <w:rPr>
          <w:rFonts w:cstheme="minorHAnsi"/>
          <w:sz w:val="24"/>
          <w:szCs w:val="24"/>
        </w:rPr>
        <w:t xml:space="preserve">As it did not understand those issues, </w:t>
      </w:r>
      <w:r w:rsidR="00257054">
        <w:rPr>
          <w:rFonts w:cstheme="minorHAnsi"/>
          <w:sz w:val="24"/>
          <w:szCs w:val="24"/>
        </w:rPr>
        <w:t>the Committee and report</w:t>
      </w:r>
      <w:r>
        <w:rPr>
          <w:rFonts w:cstheme="minorHAnsi"/>
          <w:sz w:val="24"/>
          <w:szCs w:val="24"/>
        </w:rPr>
        <w:t xml:space="preserve"> did not understand th</w:t>
      </w:r>
      <w:r w:rsidR="00B77AA9">
        <w:rPr>
          <w:rFonts w:cstheme="minorHAnsi"/>
          <w:sz w:val="24"/>
          <w:szCs w:val="24"/>
        </w:rPr>
        <w:t>at the</w:t>
      </w:r>
      <w:r>
        <w:rPr>
          <w:rFonts w:cstheme="minorHAnsi"/>
          <w:sz w:val="24"/>
          <w:szCs w:val="24"/>
        </w:rPr>
        <w:t xml:space="preserve"> Government</w:t>
      </w:r>
      <w:r w:rsidR="00491D96">
        <w:rPr>
          <w:rFonts w:cstheme="minorHAnsi"/>
          <w:sz w:val="24"/>
          <w:szCs w:val="24"/>
        </w:rPr>
        <w:t>’</w:t>
      </w:r>
      <w:r>
        <w:rPr>
          <w:rFonts w:cstheme="minorHAnsi"/>
          <w:sz w:val="24"/>
          <w:szCs w:val="24"/>
        </w:rPr>
        <w:t xml:space="preserve">s decision to convert the </w:t>
      </w:r>
      <w:r w:rsidR="00A838BC">
        <w:rPr>
          <w:rFonts w:cstheme="minorHAnsi"/>
          <w:sz w:val="24"/>
          <w:szCs w:val="24"/>
        </w:rPr>
        <w:t>Bankstown line is amazing</w:t>
      </w:r>
      <w:r w:rsidR="00C32DAE">
        <w:rPr>
          <w:rFonts w:cstheme="minorHAnsi"/>
          <w:sz w:val="24"/>
          <w:szCs w:val="24"/>
        </w:rPr>
        <w:t xml:space="preserve"> – and not in a good way</w:t>
      </w:r>
      <w:r w:rsidR="00A838BC">
        <w:rPr>
          <w:rFonts w:cstheme="minorHAnsi"/>
          <w:sz w:val="24"/>
          <w:szCs w:val="24"/>
        </w:rPr>
        <w:t>.</w:t>
      </w:r>
      <w:r w:rsidR="005D5EF8">
        <w:rPr>
          <w:rFonts w:cstheme="minorHAnsi"/>
          <w:sz w:val="24"/>
          <w:szCs w:val="24"/>
        </w:rPr>
        <w:t xml:space="preserve">  Th</w:t>
      </w:r>
      <w:r w:rsidR="00257054">
        <w:rPr>
          <w:rFonts w:cstheme="minorHAnsi"/>
          <w:sz w:val="24"/>
          <w:szCs w:val="24"/>
        </w:rPr>
        <w:t>is may explain the</w:t>
      </w:r>
      <w:r w:rsidR="005D5EF8">
        <w:rPr>
          <w:rFonts w:cstheme="minorHAnsi"/>
          <w:sz w:val="24"/>
          <w:szCs w:val="24"/>
        </w:rPr>
        <w:t xml:space="preserve"> lenient treatment of evidence </w:t>
      </w:r>
      <w:r w:rsidR="004A64A8">
        <w:rPr>
          <w:rFonts w:cstheme="minorHAnsi"/>
          <w:sz w:val="24"/>
          <w:szCs w:val="24"/>
        </w:rPr>
        <w:t xml:space="preserve">in favour of </w:t>
      </w:r>
      <w:r w:rsidR="005D5EF8">
        <w:rPr>
          <w:rFonts w:cstheme="minorHAnsi"/>
          <w:sz w:val="24"/>
          <w:szCs w:val="24"/>
        </w:rPr>
        <w:t>conversion and Sydney Metro</w:t>
      </w:r>
      <w:r w:rsidR="00CE3130">
        <w:rPr>
          <w:rFonts w:cstheme="minorHAnsi"/>
          <w:sz w:val="24"/>
          <w:szCs w:val="24"/>
        </w:rPr>
        <w:t>.  N</w:t>
      </w:r>
      <w:r w:rsidR="005D5EF8">
        <w:rPr>
          <w:rFonts w:cstheme="minorHAnsi"/>
          <w:sz w:val="24"/>
          <w:szCs w:val="24"/>
        </w:rPr>
        <w:t>onetheless</w:t>
      </w:r>
      <w:r w:rsidR="007F6A90">
        <w:rPr>
          <w:rFonts w:cstheme="minorHAnsi"/>
          <w:sz w:val="24"/>
          <w:szCs w:val="24"/>
        </w:rPr>
        <w:t>,</w:t>
      </w:r>
      <w:r w:rsidR="005D5EF8">
        <w:rPr>
          <w:rFonts w:cstheme="minorHAnsi"/>
          <w:sz w:val="24"/>
          <w:szCs w:val="24"/>
        </w:rPr>
        <w:t xml:space="preserve"> </w:t>
      </w:r>
      <w:r w:rsidR="00CE3130">
        <w:rPr>
          <w:rFonts w:cstheme="minorHAnsi"/>
          <w:sz w:val="24"/>
          <w:szCs w:val="24"/>
        </w:rPr>
        <w:t xml:space="preserve">it is </w:t>
      </w:r>
      <w:r w:rsidR="005D5EF8">
        <w:rPr>
          <w:rFonts w:cstheme="minorHAnsi"/>
          <w:sz w:val="24"/>
          <w:szCs w:val="24"/>
        </w:rPr>
        <w:t xml:space="preserve">a serious </w:t>
      </w:r>
      <w:r w:rsidR="00257054">
        <w:rPr>
          <w:rFonts w:cstheme="minorHAnsi"/>
          <w:sz w:val="24"/>
          <w:szCs w:val="24"/>
        </w:rPr>
        <w:t>shortcoming</w:t>
      </w:r>
      <w:r w:rsidR="005D5EF8">
        <w:rPr>
          <w:rFonts w:cstheme="minorHAnsi"/>
          <w:sz w:val="24"/>
          <w:szCs w:val="24"/>
        </w:rPr>
        <w:t xml:space="preserve"> of the Inquiry. </w:t>
      </w:r>
    </w:p>
    <w:p w14:paraId="1DA74BEA" w14:textId="4EAAD717" w:rsidR="00A838BC" w:rsidRDefault="00A838BC" w:rsidP="000E369B">
      <w:pPr>
        <w:spacing w:after="0"/>
        <w:rPr>
          <w:rFonts w:cstheme="minorHAnsi"/>
          <w:sz w:val="24"/>
          <w:szCs w:val="24"/>
        </w:rPr>
      </w:pPr>
    </w:p>
    <w:p w14:paraId="44AB8CA4" w14:textId="64CCEFC8" w:rsidR="00257054" w:rsidRDefault="00257054" w:rsidP="00257054">
      <w:pPr>
        <w:pStyle w:val="Heading3"/>
      </w:pPr>
      <w:bookmarkStart w:id="5" w:name="_Toc55988564"/>
      <w:r>
        <w:t>2.3</w:t>
      </w:r>
      <w:r>
        <w:tab/>
        <w:t>Inquiry acceptance of propositions</w:t>
      </w:r>
      <w:bookmarkEnd w:id="5"/>
    </w:p>
    <w:p w14:paraId="31FE401D" w14:textId="70DD996C" w:rsidR="00257054" w:rsidRDefault="00257054" w:rsidP="00C32DAE">
      <w:pPr>
        <w:spacing w:after="0"/>
        <w:rPr>
          <w:rFonts w:cstheme="minorHAnsi"/>
          <w:sz w:val="24"/>
          <w:szCs w:val="24"/>
        </w:rPr>
      </w:pPr>
      <w:r>
        <w:rPr>
          <w:rFonts w:cstheme="minorHAnsi"/>
          <w:sz w:val="24"/>
          <w:szCs w:val="24"/>
        </w:rPr>
        <w:t xml:space="preserve">An example of the Committee report’s credulous acceptance of </w:t>
      </w:r>
      <w:r w:rsidR="005E5F4B">
        <w:rPr>
          <w:rFonts w:cstheme="minorHAnsi"/>
          <w:sz w:val="24"/>
          <w:szCs w:val="24"/>
        </w:rPr>
        <w:t>evidence i</w:t>
      </w:r>
      <w:r>
        <w:rPr>
          <w:rFonts w:cstheme="minorHAnsi"/>
          <w:sz w:val="24"/>
          <w:szCs w:val="24"/>
        </w:rPr>
        <w:t xml:space="preserve">s recital of </w:t>
      </w:r>
      <w:r w:rsidR="00A838BC">
        <w:rPr>
          <w:rFonts w:cstheme="minorHAnsi"/>
          <w:sz w:val="24"/>
          <w:szCs w:val="24"/>
        </w:rPr>
        <w:t xml:space="preserve">a Government explanation of Sydney Metro </w:t>
      </w:r>
      <w:r>
        <w:rPr>
          <w:rFonts w:cstheme="minorHAnsi"/>
          <w:sz w:val="24"/>
          <w:szCs w:val="24"/>
        </w:rPr>
        <w:t xml:space="preserve">that </w:t>
      </w:r>
      <w:r w:rsidR="007F6A90">
        <w:rPr>
          <w:rFonts w:cstheme="minorHAnsi"/>
          <w:sz w:val="24"/>
          <w:szCs w:val="24"/>
        </w:rPr>
        <w:t xml:space="preserve">is </w:t>
      </w:r>
      <w:r>
        <w:rPr>
          <w:rFonts w:cstheme="minorHAnsi"/>
          <w:sz w:val="24"/>
          <w:szCs w:val="24"/>
        </w:rPr>
        <w:t xml:space="preserve">almost </w:t>
      </w:r>
      <w:r w:rsidR="00491D96">
        <w:rPr>
          <w:rFonts w:cstheme="minorHAnsi"/>
          <w:sz w:val="24"/>
          <w:szCs w:val="24"/>
        </w:rPr>
        <w:t>inconceivabl</w:t>
      </w:r>
      <w:r w:rsidR="007F6A90">
        <w:rPr>
          <w:rFonts w:cstheme="minorHAnsi"/>
          <w:sz w:val="24"/>
          <w:szCs w:val="24"/>
        </w:rPr>
        <w:t>y</w:t>
      </w:r>
      <w:r w:rsidR="00491D96">
        <w:rPr>
          <w:rFonts w:cstheme="minorHAnsi"/>
          <w:sz w:val="24"/>
          <w:szCs w:val="24"/>
        </w:rPr>
        <w:t xml:space="preserve"> incompeten</w:t>
      </w:r>
      <w:r w:rsidR="007F6A90">
        <w:rPr>
          <w:rFonts w:cstheme="minorHAnsi"/>
          <w:sz w:val="24"/>
          <w:szCs w:val="24"/>
        </w:rPr>
        <w:t>t</w:t>
      </w:r>
      <w:r>
        <w:rPr>
          <w:rFonts w:cstheme="minorHAnsi"/>
          <w:sz w:val="24"/>
          <w:szCs w:val="24"/>
        </w:rPr>
        <w:t xml:space="preserve"> and/or a lie: that single and double deck trains cannot use the same infrastructure.</w:t>
      </w:r>
      <w:r w:rsidR="004A64A8">
        <w:rPr>
          <w:rFonts w:cstheme="minorHAnsi"/>
          <w:sz w:val="24"/>
          <w:szCs w:val="24"/>
        </w:rPr>
        <w:t xml:space="preserve">  </w:t>
      </w:r>
      <w:r>
        <w:rPr>
          <w:rFonts w:cstheme="minorHAnsi"/>
          <w:sz w:val="24"/>
          <w:szCs w:val="24"/>
        </w:rPr>
        <w:t>The explanation</w:t>
      </w:r>
      <w:r w:rsidR="005B6B69">
        <w:rPr>
          <w:rFonts w:cstheme="minorHAnsi"/>
          <w:sz w:val="24"/>
          <w:szCs w:val="24"/>
        </w:rPr>
        <w:t xml:space="preserve"> </w:t>
      </w:r>
      <w:r w:rsidR="00491D96">
        <w:rPr>
          <w:rFonts w:cstheme="minorHAnsi"/>
          <w:sz w:val="24"/>
          <w:szCs w:val="24"/>
        </w:rPr>
        <w:t xml:space="preserve">is </w:t>
      </w:r>
      <w:r w:rsidR="00A838BC">
        <w:rPr>
          <w:rFonts w:cstheme="minorHAnsi"/>
          <w:sz w:val="24"/>
          <w:szCs w:val="24"/>
        </w:rPr>
        <w:t>contradicted</w:t>
      </w:r>
      <w:r w:rsidR="00491D96">
        <w:rPr>
          <w:rFonts w:cstheme="minorHAnsi"/>
          <w:sz w:val="24"/>
          <w:szCs w:val="24"/>
        </w:rPr>
        <w:t xml:space="preserve"> in</w:t>
      </w:r>
      <w:r w:rsidR="00A838BC">
        <w:rPr>
          <w:rFonts w:cstheme="minorHAnsi"/>
          <w:sz w:val="24"/>
          <w:szCs w:val="24"/>
        </w:rPr>
        <w:t xml:space="preserve"> </w:t>
      </w:r>
      <w:r w:rsidR="00491D96">
        <w:rPr>
          <w:rFonts w:cstheme="minorHAnsi"/>
          <w:sz w:val="24"/>
          <w:szCs w:val="24"/>
        </w:rPr>
        <w:t xml:space="preserve">the </w:t>
      </w:r>
      <w:r w:rsidR="00A838BC">
        <w:rPr>
          <w:rFonts w:cstheme="minorHAnsi"/>
          <w:sz w:val="24"/>
          <w:szCs w:val="24"/>
        </w:rPr>
        <w:t>document</w:t>
      </w:r>
      <w:r w:rsidR="00491D96">
        <w:rPr>
          <w:rFonts w:cstheme="minorHAnsi"/>
          <w:sz w:val="24"/>
          <w:szCs w:val="24"/>
        </w:rPr>
        <w:t xml:space="preserve"> from</w:t>
      </w:r>
      <w:r w:rsidR="00A838BC">
        <w:rPr>
          <w:rFonts w:cstheme="minorHAnsi"/>
          <w:sz w:val="24"/>
          <w:szCs w:val="24"/>
        </w:rPr>
        <w:t xml:space="preserve"> which it was s</w:t>
      </w:r>
      <w:r w:rsidR="00491D96">
        <w:rPr>
          <w:rFonts w:cstheme="minorHAnsi"/>
          <w:sz w:val="24"/>
          <w:szCs w:val="24"/>
        </w:rPr>
        <w:t>ourced</w:t>
      </w:r>
      <w:r w:rsidR="00E5611A">
        <w:rPr>
          <w:rFonts w:cstheme="minorHAnsi"/>
          <w:sz w:val="24"/>
          <w:szCs w:val="24"/>
        </w:rPr>
        <w:t xml:space="preserve"> - Sydney’s Rail Future</w:t>
      </w:r>
      <w:r w:rsidR="00A838BC">
        <w:rPr>
          <w:rFonts w:cstheme="minorHAnsi"/>
          <w:sz w:val="24"/>
          <w:szCs w:val="24"/>
        </w:rPr>
        <w:t>.</w:t>
      </w:r>
      <w:r>
        <w:rPr>
          <w:rStyle w:val="EndnoteReference"/>
          <w:rFonts w:cstheme="minorHAnsi"/>
          <w:sz w:val="24"/>
          <w:szCs w:val="24"/>
        </w:rPr>
        <w:endnoteReference w:id="12"/>
      </w:r>
    </w:p>
    <w:p w14:paraId="315F18CD" w14:textId="77777777" w:rsidR="00257054" w:rsidRDefault="00257054" w:rsidP="00C32DAE">
      <w:pPr>
        <w:spacing w:after="0"/>
        <w:rPr>
          <w:rFonts w:cstheme="minorHAnsi"/>
          <w:sz w:val="24"/>
          <w:szCs w:val="24"/>
        </w:rPr>
      </w:pPr>
    </w:p>
    <w:p w14:paraId="2D908AF0" w14:textId="0053AFFC" w:rsidR="005E5F4B" w:rsidRDefault="00257054" w:rsidP="00C32DAE">
      <w:pPr>
        <w:spacing w:after="0"/>
        <w:rPr>
          <w:rFonts w:cstheme="minorHAnsi"/>
          <w:sz w:val="24"/>
          <w:szCs w:val="24"/>
        </w:rPr>
      </w:pPr>
      <w:r>
        <w:rPr>
          <w:rFonts w:cstheme="minorHAnsi"/>
          <w:sz w:val="24"/>
          <w:szCs w:val="24"/>
        </w:rPr>
        <w:t>The Government invite</w:t>
      </w:r>
      <w:r w:rsidR="005E5F4B">
        <w:rPr>
          <w:rFonts w:cstheme="minorHAnsi"/>
          <w:sz w:val="24"/>
          <w:szCs w:val="24"/>
        </w:rPr>
        <w:t>d the Committee and the public</w:t>
      </w:r>
      <w:r>
        <w:rPr>
          <w:rFonts w:cstheme="minorHAnsi"/>
          <w:sz w:val="24"/>
          <w:szCs w:val="24"/>
        </w:rPr>
        <w:t xml:space="preserve"> to believe</w:t>
      </w:r>
      <w:r w:rsidR="00070B4F">
        <w:rPr>
          <w:rFonts w:cstheme="minorHAnsi"/>
          <w:sz w:val="24"/>
          <w:szCs w:val="24"/>
        </w:rPr>
        <w:t xml:space="preserve"> it told the </w:t>
      </w:r>
      <w:r w:rsidR="005E5F4B">
        <w:rPr>
          <w:rFonts w:cstheme="minorHAnsi"/>
          <w:sz w:val="24"/>
          <w:szCs w:val="24"/>
        </w:rPr>
        <w:t>community</w:t>
      </w:r>
      <w:r w:rsidR="00070B4F">
        <w:rPr>
          <w:rFonts w:cstheme="minorHAnsi"/>
          <w:sz w:val="24"/>
          <w:szCs w:val="24"/>
        </w:rPr>
        <w:t xml:space="preserve"> in 2012 of the intention to build infrastructure only capable of taking small trains.  In </w:t>
      </w:r>
      <w:r w:rsidR="0031650C">
        <w:rPr>
          <w:rFonts w:cstheme="minorHAnsi"/>
          <w:sz w:val="24"/>
          <w:szCs w:val="24"/>
        </w:rPr>
        <w:t>fact,</w:t>
      </w:r>
      <w:r w:rsidR="00070B4F">
        <w:rPr>
          <w:rFonts w:cstheme="minorHAnsi"/>
          <w:sz w:val="24"/>
          <w:szCs w:val="24"/>
        </w:rPr>
        <w:t xml:space="preserve"> it said no such thing</w:t>
      </w:r>
      <w:r w:rsidR="005E5F4B">
        <w:rPr>
          <w:rFonts w:cstheme="minorHAnsi"/>
          <w:sz w:val="24"/>
          <w:szCs w:val="24"/>
        </w:rPr>
        <w:t>.  In</w:t>
      </w:r>
      <w:r w:rsidR="00070B4F">
        <w:rPr>
          <w:rFonts w:cstheme="minorHAnsi"/>
          <w:sz w:val="24"/>
          <w:szCs w:val="24"/>
        </w:rPr>
        <w:t xml:space="preserve">stead </w:t>
      </w:r>
      <w:r w:rsidR="005E5F4B">
        <w:rPr>
          <w:rFonts w:cstheme="minorHAnsi"/>
          <w:sz w:val="24"/>
          <w:szCs w:val="24"/>
        </w:rPr>
        <w:t xml:space="preserve">it </w:t>
      </w:r>
      <w:r w:rsidR="00070B4F">
        <w:rPr>
          <w:rFonts w:cstheme="minorHAnsi"/>
          <w:sz w:val="24"/>
          <w:szCs w:val="24"/>
        </w:rPr>
        <w:t>inferred the opposite</w:t>
      </w:r>
      <w:r w:rsidR="001F5D87">
        <w:rPr>
          <w:rFonts w:cstheme="minorHAnsi"/>
          <w:sz w:val="24"/>
          <w:szCs w:val="24"/>
        </w:rPr>
        <w:t>,</w:t>
      </w:r>
      <w:r w:rsidR="00070B4F">
        <w:rPr>
          <w:rFonts w:cstheme="minorHAnsi"/>
          <w:sz w:val="24"/>
          <w:szCs w:val="24"/>
        </w:rPr>
        <w:t xml:space="preserve"> not least by claiming its plans would increase capacity by more th</w:t>
      </w:r>
      <w:r w:rsidR="005E5F4B">
        <w:rPr>
          <w:rFonts w:cstheme="minorHAnsi"/>
          <w:sz w:val="24"/>
          <w:szCs w:val="24"/>
        </w:rPr>
        <w:t>an</w:t>
      </w:r>
      <w:r w:rsidR="00070B4F">
        <w:rPr>
          <w:rFonts w:cstheme="minorHAnsi"/>
          <w:sz w:val="24"/>
          <w:szCs w:val="24"/>
        </w:rPr>
        <w:t xml:space="preserve"> building on the existing network.  In my view, its statements in 2012, Sydney’s Rail Future, and its cornerstone evidence to the Inquiry</w:t>
      </w:r>
      <w:r w:rsidR="007F6A90">
        <w:rPr>
          <w:rFonts w:cstheme="minorHAnsi"/>
          <w:sz w:val="24"/>
          <w:szCs w:val="24"/>
        </w:rPr>
        <w:t>,</w:t>
      </w:r>
      <w:r w:rsidR="00070B4F">
        <w:rPr>
          <w:rFonts w:cstheme="minorHAnsi"/>
          <w:sz w:val="24"/>
          <w:szCs w:val="24"/>
        </w:rPr>
        <w:t xml:space="preserve"> were dece</w:t>
      </w:r>
      <w:r w:rsidR="001F5D87">
        <w:rPr>
          <w:rFonts w:cstheme="minorHAnsi"/>
          <w:sz w:val="24"/>
          <w:szCs w:val="24"/>
        </w:rPr>
        <w:t>ptive</w:t>
      </w:r>
      <w:r w:rsidR="00070B4F">
        <w:rPr>
          <w:rFonts w:cstheme="minorHAnsi"/>
          <w:sz w:val="24"/>
          <w:szCs w:val="24"/>
        </w:rPr>
        <w:t xml:space="preserve">. </w:t>
      </w:r>
    </w:p>
    <w:p w14:paraId="29F24A76" w14:textId="77777777" w:rsidR="005E5F4B" w:rsidRDefault="005E5F4B" w:rsidP="00C32DAE">
      <w:pPr>
        <w:spacing w:after="0"/>
        <w:rPr>
          <w:rFonts w:cstheme="minorHAnsi"/>
          <w:sz w:val="24"/>
          <w:szCs w:val="24"/>
        </w:rPr>
      </w:pPr>
    </w:p>
    <w:p w14:paraId="28AF00A2" w14:textId="033AFA7E" w:rsidR="00070B4F" w:rsidRDefault="005E5F4B" w:rsidP="00C32DAE">
      <w:pPr>
        <w:spacing w:after="0"/>
        <w:rPr>
          <w:rFonts w:cstheme="minorHAnsi"/>
          <w:sz w:val="24"/>
          <w:szCs w:val="24"/>
        </w:rPr>
      </w:pPr>
      <w:r>
        <w:rPr>
          <w:rFonts w:cstheme="minorHAnsi"/>
          <w:sz w:val="24"/>
          <w:szCs w:val="24"/>
        </w:rPr>
        <w:t>N</w:t>
      </w:r>
      <w:r w:rsidR="00070B4F">
        <w:rPr>
          <w:rFonts w:cstheme="minorHAnsi"/>
          <w:sz w:val="24"/>
          <w:szCs w:val="24"/>
        </w:rPr>
        <w:t xml:space="preserve">ot recognising </w:t>
      </w:r>
      <w:r w:rsidR="001F5D87">
        <w:rPr>
          <w:rFonts w:cstheme="minorHAnsi"/>
          <w:sz w:val="24"/>
          <w:szCs w:val="24"/>
        </w:rPr>
        <w:t>this</w:t>
      </w:r>
      <w:r w:rsidR="00070B4F">
        <w:rPr>
          <w:rFonts w:cstheme="minorHAnsi"/>
          <w:sz w:val="24"/>
          <w:szCs w:val="24"/>
        </w:rPr>
        <w:t xml:space="preserve">, the Committee was unable to </w:t>
      </w:r>
      <w:r>
        <w:rPr>
          <w:rFonts w:cstheme="minorHAnsi"/>
          <w:sz w:val="24"/>
          <w:szCs w:val="24"/>
        </w:rPr>
        <w:t xml:space="preserve">properly </w:t>
      </w:r>
      <w:r w:rsidR="00070B4F">
        <w:rPr>
          <w:rFonts w:cstheme="minorHAnsi"/>
          <w:sz w:val="24"/>
          <w:szCs w:val="24"/>
        </w:rPr>
        <w:t>inquire into the reasons and motivations for it.</w:t>
      </w:r>
    </w:p>
    <w:p w14:paraId="6B970E5F" w14:textId="77777777" w:rsidR="00E5611A" w:rsidRDefault="00E5611A" w:rsidP="00C32DAE">
      <w:pPr>
        <w:spacing w:after="0"/>
        <w:rPr>
          <w:rFonts w:cstheme="minorHAnsi"/>
          <w:sz w:val="24"/>
          <w:szCs w:val="24"/>
        </w:rPr>
      </w:pPr>
    </w:p>
    <w:p w14:paraId="544AD18D" w14:textId="5E2F4F50" w:rsidR="005E5F4B" w:rsidRDefault="00E5611A" w:rsidP="00C32DAE">
      <w:pPr>
        <w:spacing w:after="0"/>
        <w:rPr>
          <w:rFonts w:cstheme="minorHAnsi"/>
          <w:sz w:val="24"/>
          <w:szCs w:val="24"/>
        </w:rPr>
      </w:pPr>
      <w:r>
        <w:rPr>
          <w:rFonts w:cstheme="minorHAnsi"/>
          <w:sz w:val="24"/>
          <w:szCs w:val="24"/>
        </w:rPr>
        <w:t xml:space="preserve">The Government put to the Committee a decision-making process </w:t>
      </w:r>
      <w:r w:rsidR="001F5D87">
        <w:rPr>
          <w:rFonts w:cstheme="minorHAnsi"/>
          <w:sz w:val="24"/>
          <w:szCs w:val="24"/>
        </w:rPr>
        <w:t>for</w:t>
      </w:r>
      <w:r>
        <w:rPr>
          <w:rFonts w:cstheme="minorHAnsi"/>
          <w:sz w:val="24"/>
          <w:szCs w:val="24"/>
        </w:rPr>
        <w:t xml:space="preserve"> Sydney</w:t>
      </w:r>
      <w:r w:rsidR="001F5D87">
        <w:rPr>
          <w:rFonts w:cstheme="minorHAnsi"/>
          <w:sz w:val="24"/>
          <w:szCs w:val="24"/>
        </w:rPr>
        <w:t xml:space="preserve">’s Rail Future </w:t>
      </w:r>
      <w:r>
        <w:rPr>
          <w:rFonts w:cstheme="minorHAnsi"/>
          <w:sz w:val="24"/>
          <w:szCs w:val="24"/>
        </w:rPr>
        <w:t>difficult to reconcile with</w:t>
      </w:r>
      <w:r w:rsidR="007F6A90">
        <w:rPr>
          <w:rFonts w:cstheme="minorHAnsi"/>
          <w:sz w:val="24"/>
          <w:szCs w:val="24"/>
        </w:rPr>
        <w:t xml:space="preserve"> </w:t>
      </w:r>
      <w:r>
        <w:rPr>
          <w:rFonts w:cstheme="minorHAnsi"/>
          <w:sz w:val="24"/>
          <w:szCs w:val="24"/>
        </w:rPr>
        <w:t>facts.  Those facts indicat</w:t>
      </w:r>
      <w:r w:rsidR="006A4BAC">
        <w:rPr>
          <w:rFonts w:cstheme="minorHAnsi"/>
          <w:sz w:val="24"/>
          <w:szCs w:val="24"/>
        </w:rPr>
        <w:t>e</w:t>
      </w:r>
      <w:r>
        <w:rPr>
          <w:rFonts w:cstheme="minorHAnsi"/>
          <w:sz w:val="24"/>
          <w:szCs w:val="24"/>
        </w:rPr>
        <w:t xml:space="preserve"> the central decision </w:t>
      </w:r>
      <w:r w:rsidR="005E5F4B">
        <w:rPr>
          <w:rFonts w:cstheme="minorHAnsi"/>
          <w:sz w:val="24"/>
          <w:szCs w:val="24"/>
        </w:rPr>
        <w:t>–</w:t>
      </w:r>
      <w:r>
        <w:rPr>
          <w:rFonts w:cstheme="minorHAnsi"/>
          <w:sz w:val="24"/>
          <w:szCs w:val="24"/>
        </w:rPr>
        <w:t xml:space="preserve"> </w:t>
      </w:r>
      <w:r w:rsidR="005E5F4B">
        <w:rPr>
          <w:rFonts w:cstheme="minorHAnsi"/>
          <w:sz w:val="24"/>
          <w:szCs w:val="24"/>
        </w:rPr>
        <w:t xml:space="preserve">small </w:t>
      </w:r>
      <w:r>
        <w:rPr>
          <w:rFonts w:cstheme="minorHAnsi"/>
          <w:sz w:val="24"/>
          <w:szCs w:val="24"/>
        </w:rPr>
        <w:t>tunne</w:t>
      </w:r>
      <w:r w:rsidR="005E5F4B">
        <w:rPr>
          <w:rFonts w:cstheme="minorHAnsi"/>
          <w:sz w:val="24"/>
          <w:szCs w:val="24"/>
        </w:rPr>
        <w:t>l</w:t>
      </w:r>
      <w:r>
        <w:rPr>
          <w:rFonts w:cstheme="minorHAnsi"/>
          <w:sz w:val="24"/>
          <w:szCs w:val="24"/>
        </w:rPr>
        <w:t xml:space="preserve">s </w:t>
      </w:r>
      <w:r w:rsidR="006A4BAC">
        <w:rPr>
          <w:rFonts w:cstheme="minorHAnsi"/>
          <w:sz w:val="24"/>
          <w:szCs w:val="24"/>
        </w:rPr>
        <w:t xml:space="preserve">- </w:t>
      </w:r>
      <w:r>
        <w:rPr>
          <w:rFonts w:cstheme="minorHAnsi"/>
          <w:sz w:val="24"/>
          <w:szCs w:val="24"/>
        </w:rPr>
        <w:t xml:space="preserve">was made at </w:t>
      </w:r>
      <w:r w:rsidR="007F6A90">
        <w:rPr>
          <w:rFonts w:cstheme="minorHAnsi"/>
          <w:sz w:val="24"/>
          <w:szCs w:val="24"/>
        </w:rPr>
        <w:t>least</w:t>
      </w:r>
      <w:r>
        <w:rPr>
          <w:rFonts w:cstheme="minorHAnsi"/>
          <w:sz w:val="24"/>
          <w:szCs w:val="24"/>
        </w:rPr>
        <w:t xml:space="preserve"> seven months earl</w:t>
      </w:r>
      <w:r w:rsidR="006A4BAC">
        <w:rPr>
          <w:rFonts w:cstheme="minorHAnsi"/>
          <w:sz w:val="24"/>
          <w:szCs w:val="24"/>
        </w:rPr>
        <w:t>ier</w:t>
      </w:r>
      <w:r w:rsidR="005E5F4B">
        <w:rPr>
          <w:rFonts w:cstheme="minorHAnsi"/>
          <w:sz w:val="24"/>
          <w:szCs w:val="24"/>
        </w:rPr>
        <w:t>,</w:t>
      </w:r>
      <w:r>
        <w:rPr>
          <w:rFonts w:cstheme="minorHAnsi"/>
          <w:sz w:val="24"/>
          <w:szCs w:val="24"/>
        </w:rPr>
        <w:t xml:space="preserve"> in November 2011</w:t>
      </w:r>
      <w:r w:rsidR="005E5F4B">
        <w:rPr>
          <w:rFonts w:cstheme="minorHAnsi"/>
          <w:sz w:val="24"/>
          <w:szCs w:val="24"/>
        </w:rPr>
        <w:t>,</w:t>
      </w:r>
      <w:r>
        <w:rPr>
          <w:rFonts w:cstheme="minorHAnsi"/>
          <w:sz w:val="24"/>
          <w:szCs w:val="24"/>
        </w:rPr>
        <w:t xml:space="preserve"> contrary to statements by Transport Minister </w:t>
      </w:r>
      <w:r w:rsidR="005E5F4B">
        <w:rPr>
          <w:rFonts w:cstheme="minorHAnsi"/>
          <w:sz w:val="24"/>
          <w:szCs w:val="24"/>
        </w:rPr>
        <w:t>Berejiklian a month later</w:t>
      </w:r>
      <w:r w:rsidR="006A4BAC">
        <w:rPr>
          <w:rFonts w:cstheme="minorHAnsi"/>
          <w:sz w:val="24"/>
          <w:szCs w:val="24"/>
        </w:rPr>
        <w:t xml:space="preserve">.  </w:t>
      </w:r>
    </w:p>
    <w:p w14:paraId="6BA218CD" w14:textId="77777777" w:rsidR="00CC67C5" w:rsidRDefault="00CC67C5" w:rsidP="00C32DAE">
      <w:pPr>
        <w:spacing w:after="0"/>
        <w:rPr>
          <w:rFonts w:cstheme="minorHAnsi"/>
          <w:sz w:val="24"/>
          <w:szCs w:val="24"/>
        </w:rPr>
      </w:pPr>
    </w:p>
    <w:p w14:paraId="1144EF96" w14:textId="3A823F34" w:rsidR="00CC67C5" w:rsidRDefault="006A4BAC" w:rsidP="00C32DAE">
      <w:pPr>
        <w:spacing w:after="0"/>
        <w:rPr>
          <w:rFonts w:cstheme="minorHAnsi"/>
          <w:sz w:val="24"/>
          <w:szCs w:val="24"/>
        </w:rPr>
      </w:pPr>
      <w:r>
        <w:rPr>
          <w:rFonts w:cstheme="minorHAnsi"/>
          <w:sz w:val="24"/>
          <w:szCs w:val="24"/>
        </w:rPr>
        <w:t xml:space="preserve">The </w:t>
      </w:r>
      <w:r w:rsidR="005E5F4B">
        <w:rPr>
          <w:rFonts w:cstheme="minorHAnsi"/>
          <w:sz w:val="24"/>
          <w:szCs w:val="24"/>
        </w:rPr>
        <w:t>fact</w:t>
      </w:r>
      <w:r w:rsidR="001F5D87">
        <w:rPr>
          <w:rFonts w:cstheme="minorHAnsi"/>
          <w:sz w:val="24"/>
          <w:szCs w:val="24"/>
        </w:rPr>
        <w:t>s</w:t>
      </w:r>
      <w:r w:rsidR="005E5F4B">
        <w:rPr>
          <w:rFonts w:cstheme="minorHAnsi"/>
          <w:sz w:val="24"/>
          <w:szCs w:val="24"/>
        </w:rPr>
        <w:t xml:space="preserve"> indicate the </w:t>
      </w:r>
      <w:r>
        <w:rPr>
          <w:rFonts w:cstheme="minorHAnsi"/>
          <w:sz w:val="24"/>
          <w:szCs w:val="24"/>
        </w:rPr>
        <w:t>decision was</w:t>
      </w:r>
      <w:r w:rsidR="005E5F4B">
        <w:rPr>
          <w:rFonts w:cstheme="minorHAnsi"/>
          <w:sz w:val="24"/>
          <w:szCs w:val="24"/>
        </w:rPr>
        <w:t xml:space="preserve"> also</w:t>
      </w:r>
      <w:r>
        <w:rPr>
          <w:rFonts w:cstheme="minorHAnsi"/>
          <w:sz w:val="24"/>
          <w:szCs w:val="24"/>
        </w:rPr>
        <w:t xml:space="preserve">: made prior to expert advice </w:t>
      </w:r>
      <w:r w:rsidR="001F5D87">
        <w:rPr>
          <w:rFonts w:cstheme="minorHAnsi"/>
          <w:sz w:val="24"/>
          <w:szCs w:val="24"/>
        </w:rPr>
        <w:t>p</w:t>
      </w:r>
      <w:r>
        <w:rPr>
          <w:rFonts w:cstheme="minorHAnsi"/>
          <w:sz w:val="24"/>
          <w:szCs w:val="24"/>
        </w:rPr>
        <w:t>rovided to</w:t>
      </w:r>
      <w:r w:rsidR="004A3B1D">
        <w:rPr>
          <w:rFonts w:cstheme="minorHAnsi"/>
          <w:sz w:val="24"/>
          <w:szCs w:val="24"/>
        </w:rPr>
        <w:t xml:space="preserve"> </w:t>
      </w:r>
      <w:r w:rsidR="001F5D87">
        <w:rPr>
          <w:rFonts w:cstheme="minorHAnsi"/>
          <w:sz w:val="24"/>
          <w:szCs w:val="24"/>
        </w:rPr>
        <w:t>(</w:t>
      </w:r>
      <w:r w:rsidR="004A3B1D">
        <w:rPr>
          <w:rFonts w:cstheme="minorHAnsi"/>
          <w:sz w:val="24"/>
          <w:szCs w:val="24"/>
        </w:rPr>
        <w:t>perhaps even commissioned by</w:t>
      </w:r>
      <w:r w:rsidR="001F5D87">
        <w:rPr>
          <w:rFonts w:cstheme="minorHAnsi"/>
          <w:sz w:val="24"/>
          <w:szCs w:val="24"/>
        </w:rPr>
        <w:t xml:space="preserve">) </w:t>
      </w:r>
      <w:r>
        <w:rPr>
          <w:rFonts w:cstheme="minorHAnsi"/>
          <w:sz w:val="24"/>
          <w:szCs w:val="24"/>
        </w:rPr>
        <w:t xml:space="preserve">the Transport portfolio on the matter it claimed to </w:t>
      </w:r>
      <w:r w:rsidR="005E5F4B">
        <w:rPr>
          <w:rFonts w:cstheme="minorHAnsi"/>
          <w:sz w:val="24"/>
          <w:szCs w:val="24"/>
        </w:rPr>
        <w:t xml:space="preserve">have determined the </w:t>
      </w:r>
      <w:r w:rsidR="00CC67C5">
        <w:rPr>
          <w:rFonts w:cstheme="minorHAnsi"/>
          <w:sz w:val="24"/>
          <w:szCs w:val="24"/>
        </w:rPr>
        <w:t>choice of Sydney Metro</w:t>
      </w:r>
      <w:r>
        <w:rPr>
          <w:rFonts w:cstheme="minorHAnsi"/>
          <w:sz w:val="24"/>
          <w:szCs w:val="24"/>
        </w:rPr>
        <w:t xml:space="preserve"> – </w:t>
      </w:r>
      <w:r w:rsidR="004A3B1D">
        <w:rPr>
          <w:rFonts w:cstheme="minorHAnsi"/>
          <w:sz w:val="24"/>
          <w:szCs w:val="24"/>
        </w:rPr>
        <w:t>capacity</w:t>
      </w:r>
      <w:r w:rsidR="001F5D87">
        <w:rPr>
          <w:rFonts w:cstheme="minorHAnsi"/>
          <w:sz w:val="24"/>
          <w:szCs w:val="24"/>
        </w:rPr>
        <w:t xml:space="preserve">.  </w:t>
      </w:r>
      <w:r w:rsidR="007F6A90">
        <w:rPr>
          <w:rFonts w:cstheme="minorHAnsi"/>
          <w:sz w:val="24"/>
          <w:szCs w:val="24"/>
        </w:rPr>
        <w:t>The decision</w:t>
      </w:r>
      <w:r w:rsidR="004A3B1D">
        <w:rPr>
          <w:rFonts w:cstheme="minorHAnsi"/>
          <w:sz w:val="24"/>
          <w:szCs w:val="24"/>
        </w:rPr>
        <w:t xml:space="preserve"> </w:t>
      </w:r>
      <w:r w:rsidR="001F5D87">
        <w:rPr>
          <w:rFonts w:cstheme="minorHAnsi"/>
          <w:sz w:val="24"/>
          <w:szCs w:val="24"/>
        </w:rPr>
        <w:t>appeared</w:t>
      </w:r>
      <w:r w:rsidR="004A3B1D">
        <w:rPr>
          <w:rFonts w:cstheme="minorHAnsi"/>
          <w:sz w:val="24"/>
          <w:szCs w:val="24"/>
        </w:rPr>
        <w:t xml:space="preserve"> unknown to Infrastructure NSW who advised the Government on the portfolio’s strategy</w:t>
      </w:r>
      <w:r w:rsidR="001F5D87">
        <w:rPr>
          <w:rFonts w:cstheme="minorHAnsi"/>
          <w:sz w:val="24"/>
          <w:szCs w:val="24"/>
        </w:rPr>
        <w:t>.  It appeared</w:t>
      </w:r>
      <w:r w:rsidR="004A3B1D">
        <w:rPr>
          <w:rFonts w:cstheme="minorHAnsi"/>
          <w:sz w:val="24"/>
          <w:szCs w:val="24"/>
        </w:rPr>
        <w:t xml:space="preserve"> unknown and </w:t>
      </w:r>
      <w:r w:rsidR="001F5D87">
        <w:rPr>
          <w:rFonts w:cstheme="minorHAnsi"/>
          <w:sz w:val="24"/>
          <w:szCs w:val="24"/>
        </w:rPr>
        <w:t>un</w:t>
      </w:r>
      <w:r w:rsidR="004A3B1D">
        <w:rPr>
          <w:rFonts w:cstheme="minorHAnsi"/>
          <w:sz w:val="24"/>
          <w:szCs w:val="24"/>
        </w:rPr>
        <w:t xml:space="preserve">suspected by </w:t>
      </w:r>
      <w:r w:rsidR="001F5D87">
        <w:rPr>
          <w:rFonts w:cstheme="minorHAnsi"/>
          <w:sz w:val="24"/>
          <w:szCs w:val="24"/>
        </w:rPr>
        <w:t>international</w:t>
      </w:r>
      <w:r w:rsidR="004A3B1D">
        <w:rPr>
          <w:rFonts w:cstheme="minorHAnsi"/>
          <w:sz w:val="24"/>
          <w:szCs w:val="24"/>
        </w:rPr>
        <w:t xml:space="preserve"> experts</w:t>
      </w:r>
      <w:r w:rsidR="001F5D87">
        <w:rPr>
          <w:rFonts w:cstheme="minorHAnsi"/>
          <w:sz w:val="24"/>
          <w:szCs w:val="24"/>
        </w:rPr>
        <w:t xml:space="preserve"> engaged by Infrastructure NSW.  Further, it</w:t>
      </w:r>
      <w:r w:rsidR="004A3B1D">
        <w:rPr>
          <w:rFonts w:cstheme="minorHAnsi"/>
          <w:sz w:val="24"/>
          <w:szCs w:val="24"/>
        </w:rPr>
        <w:t xml:space="preserve"> was in direct co</w:t>
      </w:r>
      <w:r>
        <w:rPr>
          <w:rFonts w:cstheme="minorHAnsi"/>
          <w:sz w:val="24"/>
          <w:szCs w:val="24"/>
        </w:rPr>
        <w:t xml:space="preserve">nflict with a </w:t>
      </w:r>
      <w:r w:rsidR="004A3B1D">
        <w:rPr>
          <w:rFonts w:cstheme="minorHAnsi"/>
          <w:sz w:val="24"/>
          <w:szCs w:val="24"/>
        </w:rPr>
        <w:t xml:space="preserve">blunt </w:t>
      </w:r>
      <w:r>
        <w:rPr>
          <w:rFonts w:cstheme="minorHAnsi"/>
          <w:sz w:val="24"/>
          <w:szCs w:val="24"/>
        </w:rPr>
        <w:t xml:space="preserve">warning from Sydney’s pre-eminent rail expert.  </w:t>
      </w:r>
    </w:p>
    <w:p w14:paraId="746DB96F" w14:textId="77777777" w:rsidR="00CC67C5" w:rsidRDefault="00CC67C5" w:rsidP="00C32DAE">
      <w:pPr>
        <w:spacing w:after="0"/>
        <w:rPr>
          <w:rFonts w:cstheme="minorHAnsi"/>
          <w:sz w:val="24"/>
          <w:szCs w:val="24"/>
        </w:rPr>
      </w:pPr>
    </w:p>
    <w:p w14:paraId="39068744" w14:textId="36D494B5" w:rsidR="006A4BAC" w:rsidRDefault="004A3B1D" w:rsidP="00C32DAE">
      <w:pPr>
        <w:spacing w:after="0"/>
        <w:rPr>
          <w:rFonts w:cstheme="minorHAnsi"/>
          <w:sz w:val="24"/>
          <w:szCs w:val="24"/>
        </w:rPr>
      </w:pPr>
      <w:r>
        <w:rPr>
          <w:rFonts w:cstheme="minorHAnsi"/>
          <w:sz w:val="24"/>
          <w:szCs w:val="24"/>
        </w:rPr>
        <w:t xml:space="preserve">The documentary evidence provided to the Committee by the Government did not refer to the </w:t>
      </w:r>
      <w:r w:rsidR="00CC67C5">
        <w:rPr>
          <w:rFonts w:cstheme="minorHAnsi"/>
          <w:sz w:val="24"/>
          <w:szCs w:val="24"/>
        </w:rPr>
        <w:t xml:space="preserve">small tunnel </w:t>
      </w:r>
      <w:r>
        <w:rPr>
          <w:rFonts w:cstheme="minorHAnsi"/>
          <w:sz w:val="24"/>
          <w:szCs w:val="24"/>
        </w:rPr>
        <w:t>decision</w:t>
      </w:r>
      <w:r w:rsidR="00CC67C5">
        <w:rPr>
          <w:rFonts w:cstheme="minorHAnsi"/>
          <w:sz w:val="24"/>
          <w:szCs w:val="24"/>
        </w:rPr>
        <w:t xml:space="preserve">.  Rather, </w:t>
      </w:r>
      <w:r>
        <w:rPr>
          <w:rFonts w:cstheme="minorHAnsi"/>
          <w:sz w:val="24"/>
          <w:szCs w:val="24"/>
        </w:rPr>
        <w:t xml:space="preserve">like </w:t>
      </w:r>
      <w:r w:rsidR="00CC67C5">
        <w:rPr>
          <w:rFonts w:cstheme="minorHAnsi"/>
          <w:sz w:val="24"/>
          <w:szCs w:val="24"/>
        </w:rPr>
        <w:t xml:space="preserve">Government </w:t>
      </w:r>
      <w:r>
        <w:rPr>
          <w:rFonts w:cstheme="minorHAnsi"/>
          <w:sz w:val="24"/>
          <w:szCs w:val="24"/>
        </w:rPr>
        <w:t xml:space="preserve">witness statements, </w:t>
      </w:r>
      <w:r w:rsidR="001F5D87">
        <w:rPr>
          <w:rFonts w:cstheme="minorHAnsi"/>
          <w:sz w:val="24"/>
          <w:szCs w:val="24"/>
        </w:rPr>
        <w:t xml:space="preserve">it </w:t>
      </w:r>
      <w:r>
        <w:rPr>
          <w:rFonts w:cstheme="minorHAnsi"/>
          <w:sz w:val="24"/>
          <w:szCs w:val="24"/>
        </w:rPr>
        <w:t xml:space="preserve">distracted from it.   </w:t>
      </w:r>
      <w:r w:rsidR="006A4BAC">
        <w:rPr>
          <w:rFonts w:cstheme="minorHAnsi"/>
          <w:sz w:val="24"/>
          <w:szCs w:val="24"/>
        </w:rPr>
        <w:t>Th</w:t>
      </w:r>
      <w:r>
        <w:rPr>
          <w:rFonts w:cstheme="minorHAnsi"/>
          <w:sz w:val="24"/>
          <w:szCs w:val="24"/>
        </w:rPr>
        <w:t>e</w:t>
      </w:r>
      <w:r w:rsidR="006A4BAC">
        <w:rPr>
          <w:rFonts w:cstheme="minorHAnsi"/>
          <w:sz w:val="24"/>
          <w:szCs w:val="24"/>
        </w:rPr>
        <w:t xml:space="preserve"> decision appears to have been made in secrecy</w:t>
      </w:r>
      <w:r w:rsidR="001F5D87">
        <w:rPr>
          <w:rFonts w:cstheme="minorHAnsi"/>
          <w:sz w:val="24"/>
          <w:szCs w:val="24"/>
        </w:rPr>
        <w:t xml:space="preserve"> and</w:t>
      </w:r>
      <w:r w:rsidR="006A4BAC">
        <w:rPr>
          <w:rFonts w:cstheme="minorHAnsi"/>
          <w:sz w:val="24"/>
          <w:szCs w:val="24"/>
        </w:rPr>
        <w:t xml:space="preserve"> </w:t>
      </w:r>
      <w:r w:rsidR="001F5D87">
        <w:rPr>
          <w:rFonts w:cstheme="minorHAnsi"/>
          <w:sz w:val="24"/>
          <w:szCs w:val="24"/>
        </w:rPr>
        <w:t xml:space="preserve">subsequently </w:t>
      </w:r>
      <w:r w:rsidR="007F6A90">
        <w:rPr>
          <w:rFonts w:cstheme="minorHAnsi"/>
          <w:sz w:val="24"/>
          <w:szCs w:val="24"/>
        </w:rPr>
        <w:t xml:space="preserve">has been </w:t>
      </w:r>
      <w:r w:rsidR="001F5D87">
        <w:rPr>
          <w:rFonts w:cstheme="minorHAnsi"/>
          <w:sz w:val="24"/>
          <w:szCs w:val="24"/>
        </w:rPr>
        <w:t>downplayed with</w:t>
      </w:r>
      <w:r w:rsidR="006A4BAC">
        <w:rPr>
          <w:rFonts w:cstheme="minorHAnsi"/>
          <w:sz w:val="24"/>
          <w:szCs w:val="24"/>
        </w:rPr>
        <w:t xml:space="preserve"> its </w:t>
      </w:r>
      <w:r w:rsidR="00CC67C5">
        <w:rPr>
          <w:rFonts w:cstheme="minorHAnsi"/>
          <w:sz w:val="24"/>
          <w:szCs w:val="24"/>
        </w:rPr>
        <w:t xml:space="preserve">origins, author, </w:t>
      </w:r>
      <w:r w:rsidR="006A4BAC">
        <w:rPr>
          <w:rFonts w:cstheme="minorHAnsi"/>
          <w:sz w:val="24"/>
          <w:szCs w:val="24"/>
        </w:rPr>
        <w:t xml:space="preserve">timing and </w:t>
      </w:r>
      <w:r w:rsidR="001F5D87">
        <w:rPr>
          <w:rFonts w:cstheme="minorHAnsi"/>
          <w:sz w:val="24"/>
          <w:szCs w:val="24"/>
        </w:rPr>
        <w:t>reasons</w:t>
      </w:r>
      <w:r w:rsidR="006A4BAC">
        <w:rPr>
          <w:rFonts w:cstheme="minorHAnsi"/>
          <w:sz w:val="24"/>
          <w:szCs w:val="24"/>
        </w:rPr>
        <w:t xml:space="preserve"> </w:t>
      </w:r>
      <w:r w:rsidR="001F5D87">
        <w:rPr>
          <w:rFonts w:cstheme="minorHAnsi"/>
          <w:sz w:val="24"/>
          <w:szCs w:val="24"/>
        </w:rPr>
        <w:t>obscured</w:t>
      </w:r>
      <w:r w:rsidR="006A4BAC">
        <w:rPr>
          <w:rFonts w:cstheme="minorHAnsi"/>
          <w:sz w:val="24"/>
          <w:szCs w:val="24"/>
        </w:rPr>
        <w:t>.</w:t>
      </w:r>
      <w:r w:rsidR="006A4BAC">
        <w:rPr>
          <w:rStyle w:val="EndnoteReference"/>
          <w:rFonts w:cstheme="minorHAnsi"/>
          <w:sz w:val="24"/>
          <w:szCs w:val="24"/>
        </w:rPr>
        <w:endnoteReference w:id="13"/>
      </w:r>
    </w:p>
    <w:p w14:paraId="2EEF855C" w14:textId="77777777" w:rsidR="006A4BAC" w:rsidRDefault="006A4BAC" w:rsidP="00C32DAE">
      <w:pPr>
        <w:spacing w:after="0"/>
        <w:rPr>
          <w:rFonts w:cstheme="minorHAnsi"/>
          <w:sz w:val="24"/>
          <w:szCs w:val="24"/>
        </w:rPr>
      </w:pPr>
    </w:p>
    <w:p w14:paraId="623B6282" w14:textId="48CB1055" w:rsidR="00C32DAE" w:rsidRDefault="00CC67C5" w:rsidP="00C32DAE">
      <w:pPr>
        <w:spacing w:after="0"/>
        <w:rPr>
          <w:rFonts w:cstheme="minorHAnsi"/>
          <w:sz w:val="24"/>
          <w:szCs w:val="24"/>
        </w:rPr>
      </w:pPr>
      <w:r>
        <w:rPr>
          <w:rFonts w:cstheme="minorHAnsi"/>
          <w:sz w:val="24"/>
          <w:szCs w:val="24"/>
        </w:rPr>
        <w:lastRenderedPageBreak/>
        <w:t>T</w:t>
      </w:r>
      <w:r w:rsidR="005B6B69">
        <w:rPr>
          <w:rFonts w:cstheme="minorHAnsi"/>
          <w:sz w:val="24"/>
          <w:szCs w:val="24"/>
        </w:rPr>
        <w:t>he Committee</w:t>
      </w:r>
      <w:r w:rsidR="00A838BC">
        <w:rPr>
          <w:rFonts w:cstheme="minorHAnsi"/>
          <w:sz w:val="24"/>
          <w:szCs w:val="24"/>
        </w:rPr>
        <w:t xml:space="preserve"> did not refer to the conflict</w:t>
      </w:r>
      <w:r w:rsidR="005B6B69">
        <w:rPr>
          <w:rFonts w:cstheme="minorHAnsi"/>
          <w:sz w:val="24"/>
          <w:szCs w:val="24"/>
        </w:rPr>
        <w:t>s</w:t>
      </w:r>
      <w:r w:rsidR="00A838BC">
        <w:rPr>
          <w:rFonts w:cstheme="minorHAnsi"/>
          <w:sz w:val="24"/>
          <w:szCs w:val="24"/>
        </w:rPr>
        <w:t xml:space="preserve"> </w:t>
      </w:r>
      <w:r w:rsidR="005B6B69">
        <w:rPr>
          <w:rFonts w:cstheme="minorHAnsi"/>
          <w:sz w:val="24"/>
          <w:szCs w:val="24"/>
        </w:rPr>
        <w:t xml:space="preserve">or uncertain status of </w:t>
      </w:r>
      <w:r w:rsidR="001F5D87">
        <w:rPr>
          <w:rFonts w:cstheme="minorHAnsi"/>
          <w:sz w:val="24"/>
          <w:szCs w:val="24"/>
        </w:rPr>
        <w:t>Government</w:t>
      </w:r>
      <w:r w:rsidR="005B6B69">
        <w:rPr>
          <w:rFonts w:cstheme="minorHAnsi"/>
          <w:sz w:val="24"/>
          <w:szCs w:val="24"/>
        </w:rPr>
        <w:t xml:space="preserve"> witnesses supporting the conversion</w:t>
      </w:r>
      <w:r>
        <w:rPr>
          <w:rFonts w:cstheme="minorHAnsi"/>
          <w:sz w:val="24"/>
          <w:szCs w:val="24"/>
        </w:rPr>
        <w:t>.  N</w:t>
      </w:r>
      <w:r w:rsidR="00A838BC">
        <w:rPr>
          <w:rFonts w:cstheme="minorHAnsi"/>
          <w:sz w:val="24"/>
          <w:szCs w:val="24"/>
        </w:rPr>
        <w:t>or did it challenge misleading statements by those witnesses.</w:t>
      </w:r>
      <w:r w:rsidR="001A1CED">
        <w:rPr>
          <w:rStyle w:val="EndnoteReference"/>
          <w:rFonts w:cstheme="minorHAnsi"/>
          <w:sz w:val="24"/>
          <w:szCs w:val="24"/>
        </w:rPr>
        <w:endnoteReference w:id="14"/>
      </w:r>
      <w:r w:rsidR="00A838BC">
        <w:rPr>
          <w:rFonts w:cstheme="minorHAnsi"/>
          <w:sz w:val="24"/>
          <w:szCs w:val="24"/>
        </w:rPr>
        <w:t xml:space="preserve">  </w:t>
      </w:r>
    </w:p>
    <w:p w14:paraId="5B09B274" w14:textId="77777777" w:rsidR="00C32DAE" w:rsidRDefault="00C32DAE" w:rsidP="00C32DAE">
      <w:pPr>
        <w:spacing w:after="0"/>
        <w:rPr>
          <w:rFonts w:cstheme="minorHAnsi"/>
          <w:sz w:val="24"/>
          <w:szCs w:val="24"/>
        </w:rPr>
      </w:pPr>
    </w:p>
    <w:p w14:paraId="4F2F7229" w14:textId="77777777" w:rsidR="001F5D87" w:rsidRDefault="008C32E5" w:rsidP="00C32DAE">
      <w:pPr>
        <w:spacing w:after="0"/>
        <w:rPr>
          <w:rFonts w:cstheme="minorHAnsi"/>
          <w:sz w:val="24"/>
          <w:szCs w:val="24"/>
        </w:rPr>
      </w:pPr>
      <w:r>
        <w:rPr>
          <w:rFonts w:cstheme="minorHAnsi"/>
          <w:sz w:val="24"/>
          <w:szCs w:val="24"/>
        </w:rPr>
        <w:t>The Committee report</w:t>
      </w:r>
      <w:r w:rsidR="00070B4F">
        <w:rPr>
          <w:rFonts w:cstheme="minorHAnsi"/>
          <w:sz w:val="24"/>
          <w:szCs w:val="24"/>
        </w:rPr>
        <w:t xml:space="preserve"> </w:t>
      </w:r>
      <w:r w:rsidR="00C32DAE">
        <w:rPr>
          <w:rFonts w:cstheme="minorHAnsi"/>
          <w:sz w:val="24"/>
          <w:szCs w:val="24"/>
        </w:rPr>
        <w:t xml:space="preserve">inferred Infrastructure Australia’s assessment </w:t>
      </w:r>
      <w:r w:rsidR="00B77AA9">
        <w:rPr>
          <w:rFonts w:cstheme="minorHAnsi"/>
          <w:sz w:val="24"/>
          <w:szCs w:val="24"/>
        </w:rPr>
        <w:t xml:space="preserve">of Sydney Metro </w:t>
      </w:r>
      <w:r w:rsidR="00C32DAE">
        <w:rPr>
          <w:rFonts w:cstheme="minorHAnsi"/>
          <w:sz w:val="24"/>
          <w:szCs w:val="24"/>
        </w:rPr>
        <w:t xml:space="preserve">was thorough and credible.  It appears the Committee accepted </w:t>
      </w:r>
      <w:r w:rsidR="00070B4F">
        <w:rPr>
          <w:rFonts w:cstheme="minorHAnsi"/>
          <w:sz w:val="24"/>
          <w:szCs w:val="24"/>
        </w:rPr>
        <w:t xml:space="preserve">misleading interpretations of </w:t>
      </w:r>
      <w:r w:rsidR="00C32DAE">
        <w:rPr>
          <w:rFonts w:cstheme="minorHAnsi"/>
          <w:sz w:val="24"/>
          <w:szCs w:val="24"/>
        </w:rPr>
        <w:t>Infrastructure Australia’s summary a</w:t>
      </w:r>
      <w:r w:rsidR="00070B4F">
        <w:rPr>
          <w:rFonts w:cstheme="minorHAnsi"/>
          <w:sz w:val="24"/>
          <w:szCs w:val="24"/>
        </w:rPr>
        <w:t>nd did not adequately examine or assess it.</w:t>
      </w:r>
      <w:r w:rsidR="00C32DAE">
        <w:rPr>
          <w:rFonts w:cstheme="minorHAnsi"/>
          <w:sz w:val="24"/>
          <w:szCs w:val="24"/>
        </w:rPr>
        <w:t xml:space="preserve">  </w:t>
      </w:r>
    </w:p>
    <w:p w14:paraId="07D3FBF1" w14:textId="77777777" w:rsidR="001F5D87" w:rsidRDefault="001F5D87" w:rsidP="00C32DAE">
      <w:pPr>
        <w:spacing w:after="0"/>
        <w:rPr>
          <w:rFonts w:cstheme="minorHAnsi"/>
          <w:sz w:val="24"/>
          <w:szCs w:val="24"/>
        </w:rPr>
      </w:pPr>
    </w:p>
    <w:p w14:paraId="2A4CCFDE" w14:textId="37221574" w:rsidR="00070B4F" w:rsidRDefault="00C32DAE" w:rsidP="00C32DAE">
      <w:pPr>
        <w:spacing w:after="0"/>
        <w:rPr>
          <w:rFonts w:cstheme="minorHAnsi"/>
          <w:sz w:val="24"/>
          <w:szCs w:val="24"/>
        </w:rPr>
      </w:pPr>
      <w:r>
        <w:rPr>
          <w:rFonts w:cstheme="minorHAnsi"/>
          <w:sz w:val="24"/>
          <w:szCs w:val="24"/>
        </w:rPr>
        <w:t xml:space="preserve">The </w:t>
      </w:r>
      <w:r w:rsidR="00F43994">
        <w:rPr>
          <w:rFonts w:cstheme="minorHAnsi"/>
          <w:sz w:val="24"/>
          <w:szCs w:val="24"/>
        </w:rPr>
        <w:t>report</w:t>
      </w:r>
      <w:r>
        <w:rPr>
          <w:rFonts w:cstheme="minorHAnsi"/>
          <w:sz w:val="24"/>
          <w:szCs w:val="24"/>
        </w:rPr>
        <w:t xml:space="preserve"> did not recognise th</w:t>
      </w:r>
      <w:r w:rsidR="00DE345A">
        <w:rPr>
          <w:rFonts w:cstheme="minorHAnsi"/>
          <w:sz w:val="24"/>
          <w:szCs w:val="24"/>
        </w:rPr>
        <w:t xml:space="preserve">at </w:t>
      </w:r>
      <w:r w:rsidR="00CC67C5">
        <w:rPr>
          <w:rFonts w:cstheme="minorHAnsi"/>
          <w:sz w:val="24"/>
          <w:szCs w:val="24"/>
        </w:rPr>
        <w:t>Infrastructure Australia’s</w:t>
      </w:r>
      <w:r>
        <w:rPr>
          <w:rFonts w:cstheme="minorHAnsi"/>
          <w:sz w:val="24"/>
          <w:szCs w:val="24"/>
        </w:rPr>
        <w:t xml:space="preserve"> summary:</w:t>
      </w:r>
      <w:r w:rsidRPr="006C2471">
        <w:rPr>
          <w:rFonts w:cstheme="minorHAnsi"/>
          <w:sz w:val="24"/>
          <w:szCs w:val="24"/>
        </w:rPr>
        <w:t xml:space="preserve"> merely recited proponent (NSW Government) claims; ignored the essence of the project;</w:t>
      </w:r>
      <w:r>
        <w:rPr>
          <w:rFonts w:cstheme="minorHAnsi"/>
          <w:sz w:val="24"/>
          <w:szCs w:val="24"/>
        </w:rPr>
        <w:t xml:space="preserve"> did not consider alternatives such as non-Sydney Metro options or a Sydney Metro route to Kingsford Smith Airport; </w:t>
      </w:r>
      <w:r w:rsidR="00CC67C5">
        <w:rPr>
          <w:rFonts w:cstheme="minorHAnsi"/>
          <w:sz w:val="24"/>
          <w:szCs w:val="24"/>
        </w:rPr>
        <w:t xml:space="preserve">was </w:t>
      </w:r>
      <w:r w:rsidRPr="006C2471">
        <w:rPr>
          <w:rFonts w:cstheme="minorHAnsi"/>
          <w:sz w:val="24"/>
          <w:szCs w:val="24"/>
        </w:rPr>
        <w:t>unique</w:t>
      </w:r>
      <w:r w:rsidR="00CC67C5">
        <w:rPr>
          <w:rFonts w:cstheme="minorHAnsi"/>
          <w:sz w:val="24"/>
          <w:szCs w:val="24"/>
        </w:rPr>
        <w:t xml:space="preserve"> in being the only document in Infrastructure Australia’s history that</w:t>
      </w:r>
      <w:r w:rsidRPr="006C2471">
        <w:rPr>
          <w:rFonts w:cstheme="minorHAnsi"/>
          <w:sz w:val="24"/>
          <w:szCs w:val="24"/>
        </w:rPr>
        <w:t xml:space="preserve"> recommended a </w:t>
      </w:r>
      <w:r w:rsidR="00CC67C5">
        <w:rPr>
          <w:rFonts w:cstheme="minorHAnsi"/>
          <w:sz w:val="24"/>
          <w:szCs w:val="24"/>
        </w:rPr>
        <w:t xml:space="preserve">project </w:t>
      </w:r>
      <w:r w:rsidRPr="006C2471">
        <w:rPr>
          <w:rFonts w:cstheme="minorHAnsi"/>
          <w:sz w:val="24"/>
          <w:szCs w:val="24"/>
        </w:rPr>
        <w:t>go-ahead without knowing costs; has not been revisited despite a $4.5</w:t>
      </w:r>
      <w:r>
        <w:rPr>
          <w:rFonts w:cstheme="minorHAnsi"/>
          <w:sz w:val="24"/>
          <w:szCs w:val="24"/>
        </w:rPr>
        <w:t>bn</w:t>
      </w:r>
      <w:r w:rsidRPr="006C2471">
        <w:rPr>
          <w:rFonts w:cstheme="minorHAnsi"/>
          <w:sz w:val="24"/>
          <w:szCs w:val="24"/>
        </w:rPr>
        <w:t>-$5.5bn cost blowout</w:t>
      </w:r>
      <w:r>
        <w:rPr>
          <w:rFonts w:cstheme="minorHAnsi"/>
          <w:sz w:val="24"/>
          <w:szCs w:val="24"/>
        </w:rPr>
        <w:t xml:space="preserve">.  </w:t>
      </w:r>
    </w:p>
    <w:p w14:paraId="2F705158" w14:textId="77777777" w:rsidR="00070B4F" w:rsidRDefault="00070B4F" w:rsidP="00C32DAE">
      <w:pPr>
        <w:spacing w:after="0"/>
        <w:rPr>
          <w:rFonts w:cstheme="minorHAnsi"/>
          <w:sz w:val="24"/>
          <w:szCs w:val="24"/>
        </w:rPr>
      </w:pPr>
    </w:p>
    <w:p w14:paraId="57C2307F" w14:textId="7FACE5C6" w:rsidR="00C32DAE" w:rsidRDefault="00C32DAE" w:rsidP="00C32DAE">
      <w:pPr>
        <w:spacing w:after="0"/>
        <w:rPr>
          <w:rFonts w:cstheme="minorHAnsi"/>
          <w:sz w:val="24"/>
          <w:szCs w:val="24"/>
        </w:rPr>
      </w:pPr>
      <w:r>
        <w:rPr>
          <w:rFonts w:cstheme="minorHAnsi"/>
          <w:sz w:val="24"/>
          <w:szCs w:val="24"/>
        </w:rPr>
        <w:t xml:space="preserve">As is the case with the decision to convert the Bankstown line to Sydney Metro, </w:t>
      </w:r>
      <w:r w:rsidR="00070B4F">
        <w:rPr>
          <w:rFonts w:cstheme="minorHAnsi"/>
          <w:sz w:val="24"/>
          <w:szCs w:val="24"/>
        </w:rPr>
        <w:t xml:space="preserve">the Committee </w:t>
      </w:r>
      <w:r w:rsidR="00F43994">
        <w:rPr>
          <w:rFonts w:cstheme="minorHAnsi"/>
          <w:sz w:val="24"/>
          <w:szCs w:val="24"/>
        </w:rPr>
        <w:t xml:space="preserve">did not appreciate that </w:t>
      </w:r>
      <w:r>
        <w:rPr>
          <w:rFonts w:cstheme="minorHAnsi"/>
          <w:sz w:val="24"/>
          <w:szCs w:val="24"/>
        </w:rPr>
        <w:t xml:space="preserve">Infrastructure Australia’s assessment </w:t>
      </w:r>
      <w:r w:rsidR="001F5D87">
        <w:rPr>
          <w:rFonts w:cstheme="minorHAnsi"/>
          <w:sz w:val="24"/>
          <w:szCs w:val="24"/>
        </w:rPr>
        <w:t>wa</w:t>
      </w:r>
      <w:r>
        <w:rPr>
          <w:rFonts w:cstheme="minorHAnsi"/>
          <w:sz w:val="24"/>
          <w:szCs w:val="24"/>
        </w:rPr>
        <w:t>s amazing.</w:t>
      </w:r>
      <w:r>
        <w:rPr>
          <w:rStyle w:val="EndnoteReference"/>
          <w:rFonts w:cstheme="minorHAnsi"/>
          <w:sz w:val="24"/>
          <w:szCs w:val="24"/>
        </w:rPr>
        <w:endnoteReference w:id="15"/>
      </w:r>
    </w:p>
    <w:p w14:paraId="4FCB5D24" w14:textId="77777777" w:rsidR="00C32DAE" w:rsidRDefault="00C32DAE" w:rsidP="00C32DAE">
      <w:pPr>
        <w:spacing w:after="0"/>
        <w:rPr>
          <w:rFonts w:cstheme="minorHAnsi"/>
          <w:sz w:val="24"/>
          <w:szCs w:val="24"/>
        </w:rPr>
      </w:pPr>
    </w:p>
    <w:p w14:paraId="581C6E55" w14:textId="77777777" w:rsidR="001F5D87" w:rsidRDefault="00DE345A" w:rsidP="000E369B">
      <w:pPr>
        <w:spacing w:after="0"/>
        <w:rPr>
          <w:rFonts w:cstheme="minorHAnsi"/>
          <w:sz w:val="24"/>
          <w:szCs w:val="24"/>
        </w:rPr>
      </w:pPr>
      <w:r>
        <w:rPr>
          <w:rFonts w:cstheme="minorHAnsi"/>
          <w:sz w:val="24"/>
          <w:szCs w:val="24"/>
        </w:rPr>
        <w:t xml:space="preserve">The Committee appeared </w:t>
      </w:r>
      <w:r w:rsidR="0052494C">
        <w:rPr>
          <w:rFonts w:cstheme="minorHAnsi"/>
          <w:sz w:val="24"/>
          <w:szCs w:val="24"/>
        </w:rPr>
        <w:t xml:space="preserve">comfortable to observe competing and at time conflicting contentions that went to the heart of the Sydney Metro and the Bankstown line </w:t>
      </w:r>
      <w:r w:rsidR="008C32E5">
        <w:rPr>
          <w:rFonts w:cstheme="minorHAnsi"/>
          <w:sz w:val="24"/>
          <w:szCs w:val="24"/>
        </w:rPr>
        <w:t xml:space="preserve">segment </w:t>
      </w:r>
      <w:r w:rsidR="0052494C">
        <w:rPr>
          <w:rFonts w:cstheme="minorHAnsi"/>
          <w:sz w:val="24"/>
          <w:szCs w:val="24"/>
        </w:rPr>
        <w:t>conversion.  However, they did not resolve these</w:t>
      </w:r>
      <w:r w:rsidR="008C32E5">
        <w:rPr>
          <w:rFonts w:cstheme="minorHAnsi"/>
          <w:sz w:val="24"/>
          <w:szCs w:val="24"/>
        </w:rPr>
        <w:t xml:space="preserve">.  </w:t>
      </w:r>
    </w:p>
    <w:p w14:paraId="004E1D58" w14:textId="77777777" w:rsidR="001F5D87" w:rsidRDefault="001F5D87" w:rsidP="000E369B">
      <w:pPr>
        <w:spacing w:after="0"/>
        <w:rPr>
          <w:rFonts w:cstheme="minorHAnsi"/>
          <w:sz w:val="24"/>
          <w:szCs w:val="24"/>
        </w:rPr>
      </w:pPr>
    </w:p>
    <w:p w14:paraId="58228805" w14:textId="78F66FDB" w:rsidR="00F66347" w:rsidRDefault="008C32E5" w:rsidP="000E369B">
      <w:pPr>
        <w:spacing w:after="0"/>
        <w:rPr>
          <w:rFonts w:cstheme="minorHAnsi"/>
          <w:sz w:val="24"/>
          <w:szCs w:val="24"/>
        </w:rPr>
      </w:pPr>
      <w:r>
        <w:rPr>
          <w:rFonts w:cstheme="minorHAnsi"/>
          <w:sz w:val="24"/>
          <w:szCs w:val="24"/>
        </w:rPr>
        <w:t>T</w:t>
      </w:r>
      <w:r w:rsidR="00F43994">
        <w:rPr>
          <w:rFonts w:cstheme="minorHAnsi"/>
          <w:sz w:val="24"/>
          <w:szCs w:val="24"/>
        </w:rPr>
        <w:t xml:space="preserve">hey rightly </w:t>
      </w:r>
      <w:r>
        <w:rPr>
          <w:rFonts w:cstheme="minorHAnsi"/>
          <w:sz w:val="24"/>
          <w:szCs w:val="24"/>
        </w:rPr>
        <w:t xml:space="preserve">did </w:t>
      </w:r>
      <w:r w:rsidR="00F43994">
        <w:rPr>
          <w:rFonts w:cstheme="minorHAnsi"/>
          <w:sz w:val="24"/>
          <w:szCs w:val="24"/>
        </w:rPr>
        <w:t xml:space="preserve">not feel </w:t>
      </w:r>
      <w:r>
        <w:rPr>
          <w:rFonts w:cstheme="minorHAnsi"/>
          <w:sz w:val="24"/>
          <w:szCs w:val="24"/>
        </w:rPr>
        <w:t>that it necessary t</w:t>
      </w:r>
      <w:r w:rsidR="00F43994">
        <w:rPr>
          <w:rFonts w:cstheme="minorHAnsi"/>
          <w:sz w:val="24"/>
          <w:szCs w:val="24"/>
        </w:rPr>
        <w:t xml:space="preserve">o </w:t>
      </w:r>
      <w:r w:rsidR="00CC67C5">
        <w:rPr>
          <w:rFonts w:cstheme="minorHAnsi"/>
          <w:sz w:val="24"/>
          <w:szCs w:val="24"/>
        </w:rPr>
        <w:t>resolve contentions in order t</w:t>
      </w:r>
      <w:r w:rsidR="00F43994">
        <w:rPr>
          <w:rFonts w:cstheme="minorHAnsi"/>
          <w:sz w:val="24"/>
          <w:szCs w:val="24"/>
        </w:rPr>
        <w:t xml:space="preserve">o </w:t>
      </w:r>
      <w:r w:rsidR="0052494C">
        <w:rPr>
          <w:rFonts w:cstheme="minorHAnsi"/>
          <w:sz w:val="24"/>
          <w:szCs w:val="24"/>
        </w:rPr>
        <w:t>reject the proposal for th</w:t>
      </w:r>
      <w:r>
        <w:rPr>
          <w:rFonts w:cstheme="minorHAnsi"/>
          <w:sz w:val="24"/>
          <w:szCs w:val="24"/>
        </w:rPr>
        <w:t>e conversion</w:t>
      </w:r>
      <w:r w:rsidR="0052494C">
        <w:rPr>
          <w:rFonts w:cstheme="minorHAnsi"/>
          <w:sz w:val="24"/>
          <w:szCs w:val="24"/>
        </w:rPr>
        <w:t xml:space="preserve">.  </w:t>
      </w:r>
      <w:r>
        <w:rPr>
          <w:rFonts w:cstheme="minorHAnsi"/>
          <w:sz w:val="24"/>
          <w:szCs w:val="24"/>
        </w:rPr>
        <w:t>However, t</w:t>
      </w:r>
      <w:r w:rsidR="00F43994">
        <w:rPr>
          <w:rFonts w:cstheme="minorHAnsi"/>
          <w:sz w:val="24"/>
          <w:szCs w:val="24"/>
        </w:rPr>
        <w:t xml:space="preserve">he </w:t>
      </w:r>
      <w:r w:rsidR="001F5D87">
        <w:rPr>
          <w:rFonts w:cstheme="minorHAnsi"/>
          <w:sz w:val="24"/>
          <w:szCs w:val="24"/>
        </w:rPr>
        <w:t>non-resolution of basic</w:t>
      </w:r>
      <w:r w:rsidR="00F66347">
        <w:rPr>
          <w:rFonts w:cstheme="minorHAnsi"/>
          <w:sz w:val="24"/>
          <w:szCs w:val="24"/>
        </w:rPr>
        <w:t xml:space="preserve"> conflicts in </w:t>
      </w:r>
      <w:r w:rsidR="001F5D87">
        <w:rPr>
          <w:rFonts w:cstheme="minorHAnsi"/>
          <w:sz w:val="24"/>
          <w:szCs w:val="24"/>
        </w:rPr>
        <w:t xml:space="preserve">the </w:t>
      </w:r>
      <w:r w:rsidR="00F66347">
        <w:rPr>
          <w:rFonts w:cstheme="minorHAnsi"/>
          <w:sz w:val="24"/>
          <w:szCs w:val="24"/>
        </w:rPr>
        <w:t>evidence</w:t>
      </w:r>
      <w:r w:rsidR="00F43994">
        <w:rPr>
          <w:rFonts w:cstheme="minorHAnsi"/>
          <w:sz w:val="24"/>
          <w:szCs w:val="24"/>
        </w:rPr>
        <w:t xml:space="preserve"> </w:t>
      </w:r>
      <w:r w:rsidR="00F66347">
        <w:rPr>
          <w:rFonts w:cstheme="minorHAnsi"/>
          <w:sz w:val="24"/>
          <w:szCs w:val="24"/>
        </w:rPr>
        <w:t xml:space="preserve">presented to it </w:t>
      </w:r>
      <w:r w:rsidR="00F43994">
        <w:rPr>
          <w:rFonts w:cstheme="minorHAnsi"/>
          <w:sz w:val="24"/>
          <w:szCs w:val="24"/>
        </w:rPr>
        <w:t>– to say wh</w:t>
      </w:r>
      <w:r w:rsidR="001F5D87">
        <w:rPr>
          <w:rFonts w:cstheme="minorHAnsi"/>
          <w:sz w:val="24"/>
          <w:szCs w:val="24"/>
        </w:rPr>
        <w:t>at was</w:t>
      </w:r>
      <w:r w:rsidR="00F43994">
        <w:rPr>
          <w:rFonts w:cstheme="minorHAnsi"/>
          <w:sz w:val="24"/>
          <w:szCs w:val="24"/>
        </w:rPr>
        <w:t xml:space="preserve"> right and wh</w:t>
      </w:r>
      <w:r w:rsidR="001F5D87">
        <w:rPr>
          <w:rFonts w:cstheme="minorHAnsi"/>
          <w:sz w:val="24"/>
          <w:szCs w:val="24"/>
        </w:rPr>
        <w:t>at was</w:t>
      </w:r>
      <w:r w:rsidR="00F43994">
        <w:rPr>
          <w:rFonts w:cstheme="minorHAnsi"/>
          <w:sz w:val="24"/>
          <w:szCs w:val="24"/>
        </w:rPr>
        <w:t xml:space="preserve"> wrong - t</w:t>
      </w:r>
      <w:r w:rsidR="0052494C">
        <w:rPr>
          <w:rFonts w:cstheme="minorHAnsi"/>
          <w:sz w:val="24"/>
          <w:szCs w:val="24"/>
        </w:rPr>
        <w:t xml:space="preserve">o my </w:t>
      </w:r>
      <w:r w:rsidR="00F66347">
        <w:rPr>
          <w:rFonts w:cstheme="minorHAnsi"/>
          <w:sz w:val="24"/>
          <w:szCs w:val="24"/>
        </w:rPr>
        <w:t xml:space="preserve">mind </w:t>
      </w:r>
      <w:r w:rsidR="001F5D87">
        <w:rPr>
          <w:rFonts w:cstheme="minorHAnsi"/>
          <w:sz w:val="24"/>
          <w:szCs w:val="24"/>
        </w:rPr>
        <w:t>i</w:t>
      </w:r>
      <w:r w:rsidR="00F66347">
        <w:rPr>
          <w:rFonts w:cstheme="minorHAnsi"/>
          <w:sz w:val="24"/>
          <w:szCs w:val="24"/>
        </w:rPr>
        <w:t xml:space="preserve">s </w:t>
      </w:r>
      <w:r w:rsidR="001F5D87">
        <w:rPr>
          <w:rFonts w:cstheme="minorHAnsi"/>
          <w:sz w:val="24"/>
          <w:szCs w:val="24"/>
        </w:rPr>
        <w:t>a failure</w:t>
      </w:r>
      <w:r w:rsidR="00F66347">
        <w:rPr>
          <w:rFonts w:cstheme="minorHAnsi"/>
          <w:sz w:val="24"/>
          <w:szCs w:val="24"/>
        </w:rPr>
        <w:t>.</w:t>
      </w:r>
    </w:p>
    <w:p w14:paraId="1CD5C144" w14:textId="77777777" w:rsidR="00F66347" w:rsidRDefault="00F66347" w:rsidP="000E369B">
      <w:pPr>
        <w:spacing w:after="0"/>
        <w:rPr>
          <w:rFonts w:cstheme="minorHAnsi"/>
          <w:sz w:val="24"/>
          <w:szCs w:val="24"/>
        </w:rPr>
      </w:pPr>
    </w:p>
    <w:p w14:paraId="55968BF8" w14:textId="59E1D939" w:rsidR="00B77AA9" w:rsidRDefault="00F66347" w:rsidP="000E369B">
      <w:pPr>
        <w:spacing w:after="0"/>
        <w:rPr>
          <w:rFonts w:cstheme="minorHAnsi"/>
          <w:sz w:val="24"/>
          <w:szCs w:val="24"/>
        </w:rPr>
      </w:pPr>
      <w:r>
        <w:rPr>
          <w:rFonts w:cstheme="minorHAnsi"/>
          <w:sz w:val="24"/>
          <w:szCs w:val="24"/>
        </w:rPr>
        <w:t xml:space="preserve">That failure is </w:t>
      </w:r>
      <w:r w:rsidR="0052494C">
        <w:rPr>
          <w:rFonts w:cstheme="minorHAnsi"/>
          <w:sz w:val="24"/>
          <w:szCs w:val="24"/>
        </w:rPr>
        <w:t xml:space="preserve">similar </w:t>
      </w:r>
      <w:r>
        <w:rPr>
          <w:rFonts w:cstheme="minorHAnsi"/>
          <w:sz w:val="24"/>
          <w:szCs w:val="24"/>
        </w:rPr>
        <w:t xml:space="preserve">to a </w:t>
      </w:r>
      <w:r w:rsidR="0052494C">
        <w:rPr>
          <w:rFonts w:cstheme="minorHAnsi"/>
          <w:sz w:val="24"/>
          <w:szCs w:val="24"/>
        </w:rPr>
        <w:t xml:space="preserve">Committee’s </w:t>
      </w:r>
      <w:r>
        <w:rPr>
          <w:rFonts w:cstheme="minorHAnsi"/>
          <w:sz w:val="24"/>
          <w:szCs w:val="24"/>
        </w:rPr>
        <w:t>previous Inquiry into</w:t>
      </w:r>
      <w:r w:rsidR="0052494C">
        <w:rPr>
          <w:rFonts w:cstheme="minorHAnsi"/>
          <w:sz w:val="24"/>
          <w:szCs w:val="24"/>
        </w:rPr>
        <w:t xml:space="preserve"> WestConnex</w:t>
      </w:r>
      <w:r w:rsidR="00F43994">
        <w:rPr>
          <w:rFonts w:cstheme="minorHAnsi"/>
          <w:sz w:val="24"/>
          <w:szCs w:val="24"/>
        </w:rPr>
        <w:t xml:space="preserve">.  </w:t>
      </w:r>
      <w:r>
        <w:rPr>
          <w:rFonts w:cstheme="minorHAnsi"/>
          <w:sz w:val="24"/>
          <w:szCs w:val="24"/>
        </w:rPr>
        <w:t>Perhaps one</w:t>
      </w:r>
      <w:r w:rsidR="00B77AA9">
        <w:rPr>
          <w:rFonts w:cstheme="minorHAnsi"/>
          <w:sz w:val="24"/>
          <w:szCs w:val="24"/>
        </w:rPr>
        <w:t xml:space="preserve"> saving grace </w:t>
      </w:r>
      <w:r w:rsidR="00263F3F">
        <w:rPr>
          <w:rFonts w:cstheme="minorHAnsi"/>
          <w:sz w:val="24"/>
          <w:szCs w:val="24"/>
        </w:rPr>
        <w:t>is the Committee</w:t>
      </w:r>
      <w:r w:rsidR="008C32E5">
        <w:rPr>
          <w:rFonts w:cstheme="minorHAnsi"/>
          <w:sz w:val="24"/>
          <w:szCs w:val="24"/>
        </w:rPr>
        <w:t xml:space="preserve"> </w:t>
      </w:r>
      <w:r>
        <w:rPr>
          <w:rFonts w:cstheme="minorHAnsi"/>
          <w:sz w:val="24"/>
          <w:szCs w:val="24"/>
        </w:rPr>
        <w:t>correctly</w:t>
      </w:r>
      <w:r w:rsidR="00B77AA9">
        <w:rPr>
          <w:rFonts w:cstheme="minorHAnsi"/>
          <w:sz w:val="24"/>
          <w:szCs w:val="24"/>
        </w:rPr>
        <w:t xml:space="preserve"> said the Government needs to prove the case for the </w:t>
      </w:r>
      <w:r w:rsidR="00263F3F">
        <w:rPr>
          <w:rFonts w:cstheme="minorHAnsi"/>
          <w:sz w:val="24"/>
          <w:szCs w:val="24"/>
        </w:rPr>
        <w:t>Sydenham-Bankstown conversion</w:t>
      </w:r>
      <w:r w:rsidR="00B77AA9">
        <w:rPr>
          <w:rFonts w:cstheme="minorHAnsi"/>
          <w:sz w:val="24"/>
          <w:szCs w:val="24"/>
        </w:rPr>
        <w:t xml:space="preserve">, whereas </w:t>
      </w:r>
      <w:r>
        <w:rPr>
          <w:rFonts w:cstheme="minorHAnsi"/>
          <w:sz w:val="24"/>
          <w:szCs w:val="24"/>
        </w:rPr>
        <w:t xml:space="preserve">the </w:t>
      </w:r>
      <w:r w:rsidR="00B77AA9">
        <w:rPr>
          <w:rFonts w:cstheme="minorHAnsi"/>
          <w:sz w:val="24"/>
          <w:szCs w:val="24"/>
        </w:rPr>
        <w:t xml:space="preserve">WestConnex Committee assumed it was up to others to disprove the </w:t>
      </w:r>
      <w:r>
        <w:rPr>
          <w:rFonts w:cstheme="minorHAnsi"/>
          <w:sz w:val="24"/>
          <w:szCs w:val="24"/>
        </w:rPr>
        <w:t xml:space="preserve">case – which was rendered impossible by refusal of the </w:t>
      </w:r>
      <w:r w:rsidR="001F5D87">
        <w:rPr>
          <w:rFonts w:cstheme="minorHAnsi"/>
          <w:sz w:val="24"/>
          <w:szCs w:val="24"/>
        </w:rPr>
        <w:t>Government</w:t>
      </w:r>
      <w:r>
        <w:rPr>
          <w:rFonts w:cstheme="minorHAnsi"/>
          <w:sz w:val="24"/>
          <w:szCs w:val="24"/>
        </w:rPr>
        <w:t xml:space="preserve"> to provide </w:t>
      </w:r>
      <w:r w:rsidR="001F5D87">
        <w:rPr>
          <w:rFonts w:cstheme="minorHAnsi"/>
          <w:sz w:val="24"/>
          <w:szCs w:val="24"/>
        </w:rPr>
        <w:t xml:space="preserve">relevant </w:t>
      </w:r>
      <w:r>
        <w:rPr>
          <w:rFonts w:cstheme="minorHAnsi"/>
          <w:sz w:val="24"/>
          <w:szCs w:val="24"/>
        </w:rPr>
        <w:t>evidence</w:t>
      </w:r>
      <w:r w:rsidR="0052494C">
        <w:rPr>
          <w:rFonts w:cstheme="minorHAnsi"/>
          <w:sz w:val="24"/>
          <w:szCs w:val="24"/>
        </w:rPr>
        <w:t xml:space="preserve">.  </w:t>
      </w:r>
    </w:p>
    <w:p w14:paraId="793D72DA" w14:textId="6DC77BF1" w:rsidR="00B77AA9" w:rsidRDefault="00B77AA9" w:rsidP="000E369B">
      <w:pPr>
        <w:spacing w:after="0"/>
        <w:rPr>
          <w:rFonts w:cstheme="minorHAnsi"/>
          <w:sz w:val="24"/>
          <w:szCs w:val="24"/>
        </w:rPr>
      </w:pPr>
    </w:p>
    <w:p w14:paraId="05853FD7" w14:textId="004062FB" w:rsidR="00F66347" w:rsidRDefault="0052494C" w:rsidP="000E369B">
      <w:pPr>
        <w:spacing w:after="0"/>
        <w:rPr>
          <w:rFonts w:cstheme="minorHAnsi"/>
          <w:sz w:val="24"/>
          <w:szCs w:val="24"/>
        </w:rPr>
      </w:pPr>
      <w:r>
        <w:rPr>
          <w:rFonts w:cstheme="minorHAnsi"/>
          <w:sz w:val="24"/>
          <w:szCs w:val="24"/>
        </w:rPr>
        <w:t>Th</w:t>
      </w:r>
      <w:r w:rsidR="00B77AA9">
        <w:rPr>
          <w:rFonts w:cstheme="minorHAnsi"/>
          <w:sz w:val="24"/>
          <w:szCs w:val="24"/>
        </w:rPr>
        <w:t>e Committee’s</w:t>
      </w:r>
      <w:r>
        <w:rPr>
          <w:rFonts w:cstheme="minorHAnsi"/>
          <w:sz w:val="24"/>
          <w:szCs w:val="24"/>
        </w:rPr>
        <w:t xml:space="preserve"> rejection </w:t>
      </w:r>
      <w:r w:rsidR="007A0401">
        <w:rPr>
          <w:rFonts w:cstheme="minorHAnsi"/>
          <w:sz w:val="24"/>
          <w:szCs w:val="24"/>
        </w:rPr>
        <w:t xml:space="preserve">of the Sydenham-Bankstown conversion </w:t>
      </w:r>
      <w:r>
        <w:rPr>
          <w:rFonts w:cstheme="minorHAnsi"/>
          <w:sz w:val="24"/>
          <w:szCs w:val="24"/>
        </w:rPr>
        <w:t xml:space="preserve">logically should have been followed with a call for a further inquiry into the entire </w:t>
      </w:r>
      <w:r w:rsidR="007A0401">
        <w:rPr>
          <w:rFonts w:cstheme="minorHAnsi"/>
          <w:sz w:val="24"/>
          <w:szCs w:val="24"/>
        </w:rPr>
        <w:t xml:space="preserve">Sydney Metro </w:t>
      </w:r>
      <w:r>
        <w:rPr>
          <w:rFonts w:cstheme="minorHAnsi"/>
          <w:sz w:val="24"/>
          <w:szCs w:val="24"/>
        </w:rPr>
        <w:t>scheme</w:t>
      </w:r>
      <w:r w:rsidR="008F1C24">
        <w:rPr>
          <w:rFonts w:cstheme="minorHAnsi"/>
          <w:sz w:val="24"/>
          <w:szCs w:val="24"/>
        </w:rPr>
        <w:t>.</w:t>
      </w:r>
      <w:r w:rsidR="007A0401">
        <w:rPr>
          <w:rFonts w:cstheme="minorHAnsi"/>
          <w:sz w:val="24"/>
          <w:szCs w:val="24"/>
        </w:rPr>
        <w:t xml:space="preserve"> covering all of its previous, current and proposed projects and plans</w:t>
      </w:r>
      <w:r w:rsidR="008F1C24">
        <w:rPr>
          <w:rFonts w:cstheme="minorHAnsi"/>
          <w:sz w:val="24"/>
          <w:szCs w:val="24"/>
        </w:rPr>
        <w:t xml:space="preserve">.  A further inquiry should </w:t>
      </w:r>
      <w:r w:rsidR="0003404B">
        <w:rPr>
          <w:rFonts w:cstheme="minorHAnsi"/>
          <w:sz w:val="24"/>
          <w:szCs w:val="24"/>
        </w:rPr>
        <w:t>call</w:t>
      </w:r>
      <w:r w:rsidR="007A0401">
        <w:rPr>
          <w:rFonts w:cstheme="minorHAnsi"/>
          <w:sz w:val="24"/>
          <w:szCs w:val="24"/>
        </w:rPr>
        <w:t xml:space="preserve"> </w:t>
      </w:r>
      <w:r w:rsidR="0003404B">
        <w:rPr>
          <w:rFonts w:cstheme="minorHAnsi"/>
          <w:sz w:val="24"/>
          <w:szCs w:val="24"/>
        </w:rPr>
        <w:t xml:space="preserve">for </w:t>
      </w:r>
      <w:r w:rsidR="007A0401">
        <w:rPr>
          <w:rFonts w:cstheme="minorHAnsi"/>
          <w:sz w:val="24"/>
          <w:szCs w:val="24"/>
        </w:rPr>
        <w:t xml:space="preserve">evidence from those who participated in and made decisions, </w:t>
      </w:r>
      <w:r w:rsidR="001F5D87">
        <w:rPr>
          <w:rFonts w:cstheme="minorHAnsi"/>
          <w:sz w:val="24"/>
          <w:szCs w:val="24"/>
        </w:rPr>
        <w:t>not just those</w:t>
      </w:r>
      <w:r w:rsidR="007A0401">
        <w:rPr>
          <w:rFonts w:cstheme="minorHAnsi"/>
          <w:sz w:val="24"/>
          <w:szCs w:val="24"/>
        </w:rPr>
        <w:t xml:space="preserve"> attendin</w:t>
      </w:r>
      <w:r w:rsidR="0003404B">
        <w:rPr>
          <w:rFonts w:cstheme="minorHAnsi"/>
          <w:sz w:val="24"/>
          <w:szCs w:val="24"/>
        </w:rPr>
        <w:t xml:space="preserve">g the conversion </w:t>
      </w:r>
      <w:r w:rsidR="007D3EC2">
        <w:rPr>
          <w:rFonts w:cstheme="minorHAnsi"/>
          <w:sz w:val="24"/>
          <w:szCs w:val="24"/>
        </w:rPr>
        <w:t>I</w:t>
      </w:r>
      <w:r w:rsidR="0003404B">
        <w:rPr>
          <w:rFonts w:cstheme="minorHAnsi"/>
          <w:sz w:val="24"/>
          <w:szCs w:val="24"/>
        </w:rPr>
        <w:t>nquiry hearings</w:t>
      </w:r>
      <w:r>
        <w:rPr>
          <w:rFonts w:cstheme="minorHAnsi"/>
          <w:sz w:val="24"/>
          <w:szCs w:val="24"/>
        </w:rPr>
        <w:t xml:space="preserve">.  </w:t>
      </w:r>
    </w:p>
    <w:p w14:paraId="5C0085A8" w14:textId="77777777" w:rsidR="00F66347" w:rsidRDefault="00F66347" w:rsidP="000E369B">
      <w:pPr>
        <w:spacing w:after="0"/>
        <w:rPr>
          <w:rFonts w:cstheme="minorHAnsi"/>
          <w:sz w:val="24"/>
          <w:szCs w:val="24"/>
        </w:rPr>
      </w:pPr>
    </w:p>
    <w:p w14:paraId="36567D12" w14:textId="33FA700E" w:rsidR="00F66347" w:rsidRDefault="0052494C" w:rsidP="000E369B">
      <w:pPr>
        <w:spacing w:after="0"/>
        <w:rPr>
          <w:rFonts w:cstheme="minorHAnsi"/>
          <w:sz w:val="24"/>
          <w:szCs w:val="24"/>
        </w:rPr>
      </w:pPr>
      <w:r>
        <w:rPr>
          <w:rFonts w:cstheme="minorHAnsi"/>
          <w:sz w:val="24"/>
          <w:szCs w:val="24"/>
        </w:rPr>
        <w:t xml:space="preserve">As </w:t>
      </w:r>
      <w:r w:rsidR="00F66347">
        <w:rPr>
          <w:rFonts w:cstheme="minorHAnsi"/>
          <w:sz w:val="24"/>
          <w:szCs w:val="24"/>
        </w:rPr>
        <w:t xml:space="preserve">was the case with WestConnex, </w:t>
      </w:r>
      <w:r>
        <w:rPr>
          <w:rFonts w:cstheme="minorHAnsi"/>
          <w:sz w:val="24"/>
          <w:szCs w:val="24"/>
        </w:rPr>
        <w:t>the Government did not provide the Committee with the facts it needed</w:t>
      </w:r>
      <w:r w:rsidR="00F66347">
        <w:rPr>
          <w:rFonts w:cstheme="minorHAnsi"/>
          <w:sz w:val="24"/>
          <w:szCs w:val="24"/>
        </w:rPr>
        <w:t>.  That raises serious issues of further erosion of democratic accountability, responsible government and the supremacy of Parliament over the Executive.</w:t>
      </w:r>
      <w:r w:rsidR="00F66347">
        <w:rPr>
          <w:rStyle w:val="EndnoteReference"/>
          <w:rFonts w:cstheme="minorHAnsi"/>
          <w:sz w:val="24"/>
          <w:szCs w:val="24"/>
        </w:rPr>
        <w:endnoteReference w:id="16"/>
      </w:r>
    </w:p>
    <w:p w14:paraId="0347B81B" w14:textId="77777777" w:rsidR="00F66347" w:rsidRDefault="00F66347" w:rsidP="000E369B">
      <w:pPr>
        <w:spacing w:after="0"/>
        <w:rPr>
          <w:rFonts w:cstheme="minorHAnsi"/>
          <w:sz w:val="24"/>
          <w:szCs w:val="24"/>
        </w:rPr>
      </w:pPr>
    </w:p>
    <w:p w14:paraId="2CCBA6BE" w14:textId="4B84CC0B" w:rsidR="0052494C" w:rsidRDefault="0079653F" w:rsidP="000E369B">
      <w:pPr>
        <w:spacing w:after="0"/>
        <w:rPr>
          <w:rFonts w:cstheme="minorHAnsi"/>
          <w:sz w:val="24"/>
          <w:szCs w:val="24"/>
        </w:rPr>
      </w:pPr>
      <w:r>
        <w:rPr>
          <w:rFonts w:cstheme="minorHAnsi"/>
          <w:sz w:val="24"/>
          <w:szCs w:val="24"/>
        </w:rPr>
        <w:t>T</w:t>
      </w:r>
      <w:r w:rsidR="0052494C">
        <w:rPr>
          <w:rFonts w:cstheme="minorHAnsi"/>
          <w:sz w:val="24"/>
          <w:szCs w:val="24"/>
        </w:rPr>
        <w:t xml:space="preserve">he Committee should have recommended an </w:t>
      </w:r>
      <w:r w:rsidR="007D3EC2">
        <w:rPr>
          <w:rFonts w:cstheme="minorHAnsi"/>
          <w:sz w:val="24"/>
          <w:szCs w:val="24"/>
        </w:rPr>
        <w:t>i</w:t>
      </w:r>
      <w:r w:rsidR="0052494C">
        <w:rPr>
          <w:rFonts w:cstheme="minorHAnsi"/>
          <w:sz w:val="24"/>
          <w:szCs w:val="24"/>
        </w:rPr>
        <w:t>nquiry with powers of compulsion for documents and witnesses e.g. a judicial inquiry.  However, like the WestConnex inquiry</w:t>
      </w:r>
      <w:r w:rsidR="001F5D87">
        <w:rPr>
          <w:rFonts w:cstheme="minorHAnsi"/>
          <w:sz w:val="24"/>
          <w:szCs w:val="24"/>
        </w:rPr>
        <w:t xml:space="preserve"> which was</w:t>
      </w:r>
      <w:r w:rsidR="0052494C">
        <w:rPr>
          <w:rFonts w:cstheme="minorHAnsi"/>
          <w:sz w:val="24"/>
          <w:szCs w:val="24"/>
        </w:rPr>
        <w:t xml:space="preserve"> frustrated by Government obfuscatio</w:t>
      </w:r>
      <w:r w:rsidR="001F5D87">
        <w:rPr>
          <w:rFonts w:cstheme="minorHAnsi"/>
          <w:sz w:val="24"/>
          <w:szCs w:val="24"/>
        </w:rPr>
        <w:t>n</w:t>
      </w:r>
      <w:r w:rsidR="0052494C">
        <w:rPr>
          <w:rFonts w:cstheme="minorHAnsi"/>
          <w:sz w:val="24"/>
          <w:szCs w:val="24"/>
        </w:rPr>
        <w:t xml:space="preserve">, it did not do so. </w:t>
      </w:r>
    </w:p>
    <w:p w14:paraId="4B2CC38A" w14:textId="17376A13" w:rsidR="00F43994" w:rsidRDefault="00F43994" w:rsidP="000E369B">
      <w:pPr>
        <w:spacing w:after="0"/>
        <w:rPr>
          <w:rFonts w:cstheme="minorHAnsi"/>
          <w:sz w:val="24"/>
          <w:szCs w:val="24"/>
        </w:rPr>
      </w:pPr>
      <w:r>
        <w:rPr>
          <w:rFonts w:cstheme="minorHAnsi"/>
          <w:sz w:val="24"/>
          <w:szCs w:val="24"/>
        </w:rPr>
        <w:lastRenderedPageBreak/>
        <w:t xml:space="preserve">The </w:t>
      </w:r>
      <w:r w:rsidR="0079653F">
        <w:rPr>
          <w:rFonts w:cstheme="minorHAnsi"/>
          <w:sz w:val="24"/>
          <w:szCs w:val="24"/>
        </w:rPr>
        <w:t xml:space="preserve">Committee may have been motivated </w:t>
      </w:r>
      <w:r w:rsidR="005A314B">
        <w:rPr>
          <w:rFonts w:cstheme="minorHAnsi"/>
          <w:sz w:val="24"/>
          <w:szCs w:val="24"/>
        </w:rPr>
        <w:t xml:space="preserve">by a desire to not unduly ‘rock the boat’ or by sayings such as about honey and flies.  However, irrespective of its motivations, its </w:t>
      </w:r>
      <w:r>
        <w:rPr>
          <w:rFonts w:cstheme="minorHAnsi"/>
          <w:sz w:val="24"/>
          <w:szCs w:val="24"/>
        </w:rPr>
        <w:t xml:space="preserve">Inquiry </w:t>
      </w:r>
      <w:r w:rsidR="005A314B">
        <w:rPr>
          <w:rFonts w:cstheme="minorHAnsi"/>
          <w:sz w:val="24"/>
          <w:szCs w:val="24"/>
        </w:rPr>
        <w:t xml:space="preserve">report did not demonstrate an </w:t>
      </w:r>
      <w:r>
        <w:rPr>
          <w:rFonts w:cstheme="minorHAnsi"/>
          <w:sz w:val="24"/>
          <w:szCs w:val="24"/>
        </w:rPr>
        <w:t>investigat</w:t>
      </w:r>
      <w:r w:rsidR="005A314B">
        <w:rPr>
          <w:rFonts w:cstheme="minorHAnsi"/>
          <w:sz w:val="24"/>
          <w:szCs w:val="24"/>
        </w:rPr>
        <w:t xml:space="preserve">ion and resolution appropriate to concerns of the gravity of those arising from </w:t>
      </w:r>
      <w:r>
        <w:rPr>
          <w:rFonts w:cstheme="minorHAnsi"/>
          <w:sz w:val="24"/>
          <w:szCs w:val="24"/>
        </w:rPr>
        <w:t>Sydney Metro</w:t>
      </w:r>
      <w:r w:rsidR="005A314B">
        <w:rPr>
          <w:rFonts w:cstheme="minorHAnsi"/>
          <w:sz w:val="24"/>
          <w:szCs w:val="24"/>
        </w:rPr>
        <w:t xml:space="preserve"> and the Government’s actions.</w:t>
      </w:r>
      <w:r w:rsidR="00A02E00">
        <w:rPr>
          <w:rFonts w:cstheme="minorHAnsi"/>
          <w:sz w:val="24"/>
          <w:szCs w:val="24"/>
        </w:rPr>
        <w:t xml:space="preserve"> </w:t>
      </w:r>
    </w:p>
    <w:p w14:paraId="7AC77057" w14:textId="77777777" w:rsidR="0052494C" w:rsidRDefault="0052494C" w:rsidP="000E369B">
      <w:pPr>
        <w:spacing w:after="0"/>
        <w:rPr>
          <w:rFonts w:cstheme="minorHAnsi"/>
          <w:sz w:val="24"/>
          <w:szCs w:val="24"/>
        </w:rPr>
      </w:pPr>
    </w:p>
    <w:p w14:paraId="62296C90" w14:textId="1934CCEA" w:rsidR="00070B4F" w:rsidRDefault="00070B4F" w:rsidP="00070B4F">
      <w:pPr>
        <w:pStyle w:val="Heading3"/>
      </w:pPr>
      <w:bookmarkStart w:id="6" w:name="_Toc55988565"/>
      <w:r>
        <w:t>2.4</w:t>
      </w:r>
      <w:r>
        <w:tab/>
        <w:t>Government response</w:t>
      </w:r>
      <w:r w:rsidR="005A314B">
        <w:t xml:space="preserve"> and beyond</w:t>
      </w:r>
      <w:bookmarkEnd w:id="6"/>
    </w:p>
    <w:p w14:paraId="56F4A340" w14:textId="6D8F0872" w:rsidR="007221F0" w:rsidRDefault="00AD72D7" w:rsidP="000E369B">
      <w:pPr>
        <w:spacing w:after="0"/>
        <w:rPr>
          <w:rFonts w:cstheme="minorHAnsi"/>
          <w:sz w:val="24"/>
          <w:szCs w:val="24"/>
        </w:rPr>
      </w:pPr>
      <w:r w:rsidRPr="006C2471">
        <w:rPr>
          <w:rFonts w:cstheme="minorHAnsi"/>
          <w:sz w:val="24"/>
          <w:szCs w:val="24"/>
        </w:rPr>
        <w:t>The</w:t>
      </w:r>
      <w:r w:rsidR="00A64F4E">
        <w:rPr>
          <w:rFonts w:cstheme="minorHAnsi"/>
          <w:sz w:val="24"/>
          <w:szCs w:val="24"/>
        </w:rPr>
        <w:t xml:space="preserve"> Government’s response</w:t>
      </w:r>
      <w:r w:rsidRPr="006C2471">
        <w:rPr>
          <w:rFonts w:cstheme="minorHAnsi"/>
          <w:sz w:val="24"/>
          <w:szCs w:val="24"/>
        </w:rPr>
        <w:t xml:space="preserve">, </w:t>
      </w:r>
      <w:r w:rsidR="00DC693C">
        <w:rPr>
          <w:rFonts w:cstheme="minorHAnsi"/>
          <w:sz w:val="24"/>
          <w:szCs w:val="24"/>
        </w:rPr>
        <w:t>on 8</w:t>
      </w:r>
      <w:r w:rsidRPr="006C2471">
        <w:rPr>
          <w:rFonts w:cstheme="minorHAnsi"/>
          <w:sz w:val="24"/>
          <w:szCs w:val="24"/>
        </w:rPr>
        <w:t xml:space="preserve"> October, reject</w:t>
      </w:r>
      <w:r w:rsidR="00F778B8">
        <w:rPr>
          <w:rFonts w:cstheme="minorHAnsi"/>
          <w:sz w:val="24"/>
          <w:szCs w:val="24"/>
        </w:rPr>
        <w:t>ed</w:t>
      </w:r>
      <w:r w:rsidRPr="006C2471">
        <w:rPr>
          <w:rFonts w:cstheme="minorHAnsi"/>
          <w:sz w:val="24"/>
          <w:szCs w:val="24"/>
        </w:rPr>
        <w:t xml:space="preserve"> the Committee’s recommendations</w:t>
      </w:r>
      <w:r w:rsidR="00F778B8">
        <w:rPr>
          <w:rFonts w:cstheme="minorHAnsi"/>
          <w:sz w:val="24"/>
          <w:szCs w:val="24"/>
        </w:rPr>
        <w:t xml:space="preserve">.  It did not </w:t>
      </w:r>
      <w:r w:rsidRPr="006C2471">
        <w:rPr>
          <w:rFonts w:cstheme="minorHAnsi"/>
          <w:sz w:val="24"/>
          <w:szCs w:val="24"/>
        </w:rPr>
        <w:t>address the s</w:t>
      </w:r>
      <w:r w:rsidR="00DF2C63">
        <w:rPr>
          <w:rFonts w:cstheme="minorHAnsi"/>
          <w:sz w:val="24"/>
          <w:szCs w:val="24"/>
        </w:rPr>
        <w:t>ubstantive</w:t>
      </w:r>
      <w:r w:rsidRPr="006C2471">
        <w:rPr>
          <w:rFonts w:cstheme="minorHAnsi"/>
          <w:sz w:val="24"/>
          <w:szCs w:val="24"/>
        </w:rPr>
        <w:t xml:space="preserve"> issues raised in the Inquiry.</w:t>
      </w:r>
      <w:r w:rsidR="00ED3C57" w:rsidRPr="006C2471">
        <w:rPr>
          <w:rFonts w:cstheme="minorHAnsi"/>
          <w:sz w:val="24"/>
          <w:szCs w:val="24"/>
        </w:rPr>
        <w:t xml:space="preserve"> </w:t>
      </w:r>
      <w:r w:rsidR="00C001F9" w:rsidRPr="006C2471">
        <w:rPr>
          <w:rFonts w:cstheme="minorHAnsi"/>
          <w:sz w:val="24"/>
          <w:szCs w:val="24"/>
        </w:rPr>
        <w:t xml:space="preserve"> </w:t>
      </w:r>
      <w:r w:rsidR="005C6317" w:rsidRPr="006C2471">
        <w:rPr>
          <w:rFonts w:cstheme="minorHAnsi"/>
          <w:sz w:val="24"/>
          <w:szCs w:val="24"/>
        </w:rPr>
        <w:t>S</w:t>
      </w:r>
      <w:r w:rsidR="00F778B8">
        <w:rPr>
          <w:rFonts w:cstheme="minorHAnsi"/>
          <w:sz w:val="24"/>
          <w:szCs w:val="24"/>
        </w:rPr>
        <w:t xml:space="preserve">ome of it was </w:t>
      </w:r>
      <w:r w:rsidR="007221F0">
        <w:rPr>
          <w:rFonts w:cstheme="minorHAnsi"/>
          <w:sz w:val="24"/>
          <w:szCs w:val="24"/>
        </w:rPr>
        <w:t>misleading</w:t>
      </w:r>
      <w:r w:rsidR="00F778B8">
        <w:rPr>
          <w:rFonts w:cstheme="minorHAnsi"/>
          <w:sz w:val="24"/>
          <w:szCs w:val="24"/>
        </w:rPr>
        <w:t xml:space="preserve"> </w:t>
      </w:r>
      <w:r w:rsidR="00DE00CB" w:rsidRPr="006C2471">
        <w:rPr>
          <w:rFonts w:cstheme="minorHAnsi"/>
          <w:sz w:val="24"/>
          <w:szCs w:val="24"/>
        </w:rPr>
        <w:t xml:space="preserve">– such as </w:t>
      </w:r>
      <w:r w:rsidR="005740A1">
        <w:rPr>
          <w:rFonts w:cstheme="minorHAnsi"/>
          <w:sz w:val="24"/>
          <w:szCs w:val="24"/>
        </w:rPr>
        <w:t>the</w:t>
      </w:r>
      <w:r w:rsidR="00DE00CB" w:rsidRPr="006C2471">
        <w:rPr>
          <w:rFonts w:cstheme="minorHAnsi"/>
          <w:sz w:val="24"/>
          <w:szCs w:val="24"/>
        </w:rPr>
        <w:t xml:space="preserve"> oxymoronic reference to </w:t>
      </w:r>
      <w:r w:rsidR="005C6317" w:rsidRPr="006C2471">
        <w:rPr>
          <w:rFonts w:cstheme="minorHAnsi"/>
          <w:sz w:val="24"/>
          <w:szCs w:val="24"/>
        </w:rPr>
        <w:t xml:space="preserve">publication of </w:t>
      </w:r>
      <w:r w:rsidR="00DE00CB" w:rsidRPr="006C2471">
        <w:rPr>
          <w:rFonts w:cstheme="minorHAnsi"/>
          <w:sz w:val="24"/>
          <w:szCs w:val="24"/>
        </w:rPr>
        <w:t>a detailed summary</w:t>
      </w:r>
      <w:r w:rsidR="00344606" w:rsidRPr="006C2471">
        <w:rPr>
          <w:rFonts w:cstheme="minorHAnsi"/>
          <w:sz w:val="24"/>
          <w:szCs w:val="24"/>
        </w:rPr>
        <w:t xml:space="preserve"> </w:t>
      </w:r>
      <w:r w:rsidR="00F144E0">
        <w:rPr>
          <w:rFonts w:cstheme="minorHAnsi"/>
          <w:sz w:val="24"/>
          <w:szCs w:val="24"/>
        </w:rPr>
        <w:t xml:space="preserve">in an effort </w:t>
      </w:r>
      <w:r w:rsidR="00344606" w:rsidRPr="006C2471">
        <w:rPr>
          <w:rFonts w:cstheme="minorHAnsi"/>
          <w:sz w:val="24"/>
          <w:szCs w:val="24"/>
        </w:rPr>
        <w:t>to excuse the failure to produce a business case</w:t>
      </w:r>
      <w:r w:rsidR="00DE00CB" w:rsidRPr="006C2471">
        <w:rPr>
          <w:rFonts w:cstheme="minorHAnsi"/>
          <w:sz w:val="24"/>
          <w:szCs w:val="24"/>
        </w:rPr>
        <w:t>.</w:t>
      </w:r>
      <w:r w:rsidR="007221F0" w:rsidRPr="007221F0">
        <w:rPr>
          <w:rStyle w:val="EndnoteReference"/>
          <w:rFonts w:cstheme="minorHAnsi"/>
          <w:sz w:val="24"/>
          <w:szCs w:val="24"/>
        </w:rPr>
        <w:t xml:space="preserve"> </w:t>
      </w:r>
      <w:r w:rsidR="007221F0">
        <w:rPr>
          <w:rStyle w:val="EndnoteReference"/>
          <w:rFonts w:cstheme="minorHAnsi"/>
          <w:sz w:val="24"/>
          <w:szCs w:val="24"/>
        </w:rPr>
        <w:endnoteReference w:id="17"/>
      </w:r>
      <w:r w:rsidR="00DE00CB" w:rsidRPr="006C2471">
        <w:rPr>
          <w:rFonts w:cstheme="minorHAnsi"/>
          <w:sz w:val="24"/>
          <w:szCs w:val="24"/>
        </w:rPr>
        <w:t xml:space="preserve">  </w:t>
      </w:r>
    </w:p>
    <w:p w14:paraId="789DF84A" w14:textId="77777777" w:rsidR="000E369B" w:rsidRDefault="000E369B" w:rsidP="000E369B">
      <w:pPr>
        <w:spacing w:after="0"/>
        <w:rPr>
          <w:rFonts w:cstheme="minorHAnsi"/>
          <w:sz w:val="24"/>
          <w:szCs w:val="24"/>
        </w:rPr>
      </w:pPr>
    </w:p>
    <w:p w14:paraId="107403C3" w14:textId="7F4AF974" w:rsidR="005C6317" w:rsidRDefault="00ED3C57" w:rsidP="000E369B">
      <w:pPr>
        <w:spacing w:after="0"/>
        <w:rPr>
          <w:rFonts w:cstheme="minorHAnsi"/>
          <w:sz w:val="24"/>
          <w:szCs w:val="24"/>
        </w:rPr>
      </w:pPr>
      <w:r w:rsidRPr="006C2471">
        <w:rPr>
          <w:rFonts w:cstheme="minorHAnsi"/>
          <w:sz w:val="24"/>
          <w:szCs w:val="24"/>
        </w:rPr>
        <w:t xml:space="preserve">Given </w:t>
      </w:r>
      <w:r w:rsidR="000E369B">
        <w:rPr>
          <w:rFonts w:cstheme="minorHAnsi"/>
          <w:sz w:val="24"/>
          <w:szCs w:val="24"/>
        </w:rPr>
        <w:t>an apparent</w:t>
      </w:r>
      <w:r w:rsidR="00F778B8">
        <w:rPr>
          <w:rFonts w:cstheme="minorHAnsi"/>
          <w:sz w:val="24"/>
          <w:szCs w:val="24"/>
        </w:rPr>
        <w:t xml:space="preserve"> ongoing</w:t>
      </w:r>
      <w:r w:rsidRPr="006C2471">
        <w:rPr>
          <w:rFonts w:cstheme="minorHAnsi"/>
          <w:sz w:val="24"/>
          <w:szCs w:val="24"/>
        </w:rPr>
        <w:t xml:space="preserve"> dedication to </w:t>
      </w:r>
      <w:r w:rsidR="000E369B">
        <w:rPr>
          <w:rFonts w:cstheme="minorHAnsi"/>
          <w:sz w:val="24"/>
          <w:szCs w:val="24"/>
        </w:rPr>
        <w:t xml:space="preserve">policy </w:t>
      </w:r>
      <w:r w:rsidR="005C6317" w:rsidRPr="006C2471">
        <w:rPr>
          <w:rFonts w:cstheme="minorHAnsi"/>
          <w:sz w:val="24"/>
          <w:szCs w:val="24"/>
        </w:rPr>
        <w:t>opacity,</w:t>
      </w:r>
      <w:r w:rsidRPr="006C2471">
        <w:rPr>
          <w:rFonts w:cstheme="minorHAnsi"/>
          <w:sz w:val="24"/>
          <w:szCs w:val="24"/>
        </w:rPr>
        <w:t xml:space="preserve"> it is difficult not to ask </w:t>
      </w:r>
      <w:r w:rsidR="001413D7" w:rsidRPr="006C2471">
        <w:rPr>
          <w:rFonts w:cstheme="minorHAnsi"/>
          <w:sz w:val="24"/>
          <w:szCs w:val="24"/>
        </w:rPr>
        <w:t>about</w:t>
      </w:r>
      <w:r w:rsidRPr="006C2471">
        <w:rPr>
          <w:rFonts w:cstheme="minorHAnsi"/>
          <w:sz w:val="24"/>
          <w:szCs w:val="24"/>
        </w:rPr>
        <w:t xml:space="preserve"> </w:t>
      </w:r>
      <w:r w:rsidR="00B92E87" w:rsidRPr="006C2471">
        <w:rPr>
          <w:rFonts w:cstheme="minorHAnsi"/>
          <w:sz w:val="24"/>
          <w:szCs w:val="24"/>
        </w:rPr>
        <w:t>hidden</w:t>
      </w:r>
      <w:r w:rsidRPr="006C2471">
        <w:rPr>
          <w:rFonts w:cstheme="minorHAnsi"/>
          <w:sz w:val="24"/>
          <w:szCs w:val="24"/>
        </w:rPr>
        <w:t xml:space="preserve"> reasons for </w:t>
      </w:r>
      <w:r w:rsidR="00C001F9" w:rsidRPr="006C2471">
        <w:rPr>
          <w:rFonts w:cstheme="minorHAnsi"/>
          <w:sz w:val="24"/>
          <w:szCs w:val="24"/>
        </w:rPr>
        <w:t>the</w:t>
      </w:r>
      <w:r w:rsidR="00AD72D7" w:rsidRPr="006C2471">
        <w:rPr>
          <w:rFonts w:cstheme="minorHAnsi"/>
          <w:sz w:val="24"/>
          <w:szCs w:val="24"/>
        </w:rPr>
        <w:t xml:space="preserve"> </w:t>
      </w:r>
      <w:r w:rsidRPr="006C2471">
        <w:rPr>
          <w:rFonts w:cstheme="minorHAnsi"/>
          <w:sz w:val="24"/>
          <w:szCs w:val="24"/>
        </w:rPr>
        <w:t xml:space="preserve">Metro mania.  </w:t>
      </w:r>
      <w:r w:rsidR="00283B97" w:rsidRPr="006C2471">
        <w:rPr>
          <w:rFonts w:cstheme="minorHAnsi"/>
          <w:sz w:val="24"/>
          <w:szCs w:val="24"/>
        </w:rPr>
        <w:t xml:space="preserve">Speculation, unchallenged at the </w:t>
      </w:r>
      <w:r w:rsidR="005C6317" w:rsidRPr="006C2471">
        <w:rPr>
          <w:rFonts w:cstheme="minorHAnsi"/>
          <w:sz w:val="24"/>
          <w:szCs w:val="24"/>
        </w:rPr>
        <w:t>I</w:t>
      </w:r>
      <w:r w:rsidR="00283B97" w:rsidRPr="006C2471">
        <w:rPr>
          <w:rFonts w:cstheme="minorHAnsi"/>
          <w:sz w:val="24"/>
          <w:szCs w:val="24"/>
        </w:rPr>
        <w:t>nquiry</w:t>
      </w:r>
      <w:r w:rsidR="00F778B8">
        <w:rPr>
          <w:rFonts w:cstheme="minorHAnsi"/>
          <w:sz w:val="24"/>
          <w:szCs w:val="24"/>
        </w:rPr>
        <w:t xml:space="preserve"> and Government response</w:t>
      </w:r>
      <w:r w:rsidR="00283B97" w:rsidRPr="006C2471">
        <w:rPr>
          <w:rFonts w:cstheme="minorHAnsi"/>
          <w:sz w:val="24"/>
          <w:szCs w:val="24"/>
        </w:rPr>
        <w:t xml:space="preserve">, </w:t>
      </w:r>
      <w:r w:rsidR="005C6317" w:rsidRPr="006C2471">
        <w:rPr>
          <w:rFonts w:cstheme="minorHAnsi"/>
          <w:sz w:val="24"/>
          <w:szCs w:val="24"/>
        </w:rPr>
        <w:t>ha</w:t>
      </w:r>
      <w:r w:rsidR="003E3C0F">
        <w:rPr>
          <w:rFonts w:cstheme="minorHAnsi"/>
          <w:sz w:val="24"/>
          <w:szCs w:val="24"/>
        </w:rPr>
        <w:t>s</w:t>
      </w:r>
      <w:r w:rsidR="00283B97" w:rsidRPr="006C2471">
        <w:rPr>
          <w:rFonts w:cstheme="minorHAnsi"/>
          <w:sz w:val="24"/>
          <w:szCs w:val="24"/>
        </w:rPr>
        <w:t xml:space="preserve"> </w:t>
      </w:r>
      <w:r w:rsidR="000E369B">
        <w:rPr>
          <w:rFonts w:cstheme="minorHAnsi"/>
          <w:sz w:val="24"/>
          <w:szCs w:val="24"/>
        </w:rPr>
        <w:t xml:space="preserve">Sydney </w:t>
      </w:r>
      <w:r w:rsidR="00283B97" w:rsidRPr="006C2471">
        <w:rPr>
          <w:rFonts w:cstheme="minorHAnsi"/>
          <w:sz w:val="24"/>
          <w:szCs w:val="24"/>
        </w:rPr>
        <w:t>Metro aris</w:t>
      </w:r>
      <w:r w:rsidR="005C6317" w:rsidRPr="006C2471">
        <w:rPr>
          <w:rFonts w:cstheme="minorHAnsi"/>
          <w:sz w:val="24"/>
          <w:szCs w:val="24"/>
        </w:rPr>
        <w:t>ing</w:t>
      </w:r>
      <w:r w:rsidR="00283B97" w:rsidRPr="006C2471">
        <w:rPr>
          <w:rFonts w:cstheme="minorHAnsi"/>
          <w:sz w:val="24"/>
          <w:szCs w:val="24"/>
        </w:rPr>
        <w:t xml:space="preserve"> from a bureaucratic spat and </w:t>
      </w:r>
      <w:r w:rsidR="00CC3F91" w:rsidRPr="006C2471">
        <w:rPr>
          <w:rFonts w:cstheme="minorHAnsi"/>
          <w:sz w:val="24"/>
          <w:szCs w:val="24"/>
        </w:rPr>
        <w:t xml:space="preserve">continuing for </w:t>
      </w:r>
      <w:r w:rsidR="00283B97" w:rsidRPr="006C2471">
        <w:rPr>
          <w:rFonts w:cstheme="minorHAnsi"/>
          <w:sz w:val="24"/>
          <w:szCs w:val="24"/>
        </w:rPr>
        <w:t>fear of admitting gullibility and error</w:t>
      </w:r>
      <w:r w:rsidR="00B92E87" w:rsidRPr="006C2471">
        <w:rPr>
          <w:rFonts w:cstheme="minorHAnsi"/>
          <w:sz w:val="24"/>
          <w:szCs w:val="24"/>
        </w:rPr>
        <w:t xml:space="preserve">.  That </w:t>
      </w:r>
      <w:r w:rsidR="00CC3F91" w:rsidRPr="006C2471">
        <w:rPr>
          <w:rFonts w:cstheme="minorHAnsi"/>
          <w:sz w:val="24"/>
          <w:szCs w:val="24"/>
        </w:rPr>
        <w:t>is</w:t>
      </w:r>
      <w:r w:rsidR="00AD72D7" w:rsidRPr="006C2471">
        <w:rPr>
          <w:rFonts w:cstheme="minorHAnsi"/>
          <w:sz w:val="24"/>
          <w:szCs w:val="24"/>
        </w:rPr>
        <w:t>,</w:t>
      </w:r>
      <w:r w:rsidR="00CC3F91" w:rsidRPr="006C2471">
        <w:rPr>
          <w:rFonts w:cstheme="minorHAnsi"/>
          <w:sz w:val="24"/>
          <w:szCs w:val="24"/>
        </w:rPr>
        <w:t xml:space="preserve"> </w:t>
      </w:r>
      <w:r w:rsidR="00B92E87" w:rsidRPr="006C2471">
        <w:rPr>
          <w:rFonts w:cstheme="minorHAnsi"/>
          <w:sz w:val="24"/>
          <w:szCs w:val="24"/>
        </w:rPr>
        <w:t xml:space="preserve">policy </w:t>
      </w:r>
      <w:r w:rsidR="00723A91">
        <w:rPr>
          <w:rFonts w:cstheme="minorHAnsi"/>
          <w:sz w:val="24"/>
          <w:szCs w:val="24"/>
        </w:rPr>
        <w:t>was assumed to be</w:t>
      </w:r>
      <w:r w:rsidR="00B92E87" w:rsidRPr="006C2471">
        <w:rPr>
          <w:rFonts w:cstheme="minorHAnsi"/>
          <w:sz w:val="24"/>
          <w:szCs w:val="24"/>
        </w:rPr>
        <w:t xml:space="preserve"> </w:t>
      </w:r>
      <w:r w:rsidR="00CC3F91" w:rsidRPr="006C2471">
        <w:rPr>
          <w:rFonts w:cstheme="minorHAnsi"/>
          <w:sz w:val="24"/>
          <w:szCs w:val="24"/>
        </w:rPr>
        <w:t>based on</w:t>
      </w:r>
      <w:r w:rsidR="00B92E87" w:rsidRPr="006C2471">
        <w:rPr>
          <w:rFonts w:cstheme="minorHAnsi"/>
          <w:sz w:val="24"/>
          <w:szCs w:val="24"/>
        </w:rPr>
        <w:t xml:space="preserve"> </w:t>
      </w:r>
      <w:r w:rsidR="00283B97" w:rsidRPr="006C2471">
        <w:rPr>
          <w:rFonts w:cstheme="minorHAnsi"/>
          <w:sz w:val="24"/>
          <w:szCs w:val="24"/>
        </w:rPr>
        <w:t xml:space="preserve">vanity.  </w:t>
      </w:r>
    </w:p>
    <w:p w14:paraId="0DC14348" w14:textId="77777777" w:rsidR="000E369B" w:rsidRPr="006C2471" w:rsidRDefault="000E369B" w:rsidP="000E369B">
      <w:pPr>
        <w:spacing w:after="0"/>
        <w:rPr>
          <w:rFonts w:cstheme="minorHAnsi"/>
          <w:sz w:val="24"/>
          <w:szCs w:val="24"/>
        </w:rPr>
      </w:pPr>
    </w:p>
    <w:p w14:paraId="3B15EA7F" w14:textId="0C64A5A5" w:rsidR="0087693D" w:rsidRDefault="008908BF" w:rsidP="000E369B">
      <w:pPr>
        <w:spacing w:after="0"/>
        <w:rPr>
          <w:rFonts w:cstheme="minorHAnsi"/>
          <w:sz w:val="24"/>
          <w:szCs w:val="24"/>
        </w:rPr>
      </w:pPr>
      <w:r>
        <w:rPr>
          <w:rFonts w:cstheme="minorHAnsi"/>
          <w:sz w:val="24"/>
          <w:szCs w:val="24"/>
        </w:rPr>
        <w:t>Such</w:t>
      </w:r>
      <w:r w:rsidR="00B92E87" w:rsidRPr="006C2471">
        <w:rPr>
          <w:rFonts w:cstheme="minorHAnsi"/>
          <w:sz w:val="24"/>
          <w:szCs w:val="24"/>
        </w:rPr>
        <w:t xml:space="preserve"> speculation </w:t>
      </w:r>
      <w:r w:rsidR="00723A91">
        <w:rPr>
          <w:rFonts w:cstheme="minorHAnsi"/>
          <w:sz w:val="24"/>
          <w:szCs w:val="24"/>
        </w:rPr>
        <w:t>i</w:t>
      </w:r>
      <w:r w:rsidR="00B92E87" w:rsidRPr="006C2471">
        <w:rPr>
          <w:rFonts w:cstheme="minorHAnsi"/>
          <w:sz w:val="24"/>
          <w:szCs w:val="24"/>
        </w:rPr>
        <w:t xml:space="preserve">s supported by </w:t>
      </w:r>
      <w:r w:rsidR="00F778B8">
        <w:rPr>
          <w:rFonts w:cstheme="minorHAnsi"/>
          <w:sz w:val="24"/>
          <w:szCs w:val="24"/>
        </w:rPr>
        <w:t xml:space="preserve">other </w:t>
      </w:r>
      <w:r w:rsidR="006871B7">
        <w:rPr>
          <w:rFonts w:cstheme="minorHAnsi"/>
          <w:sz w:val="24"/>
          <w:szCs w:val="24"/>
        </w:rPr>
        <w:t>Government</w:t>
      </w:r>
      <w:r w:rsidR="00AC1A58">
        <w:rPr>
          <w:rFonts w:cstheme="minorHAnsi"/>
          <w:sz w:val="24"/>
          <w:szCs w:val="24"/>
        </w:rPr>
        <w:t xml:space="preserve"> </w:t>
      </w:r>
      <w:r w:rsidR="00F144E0">
        <w:rPr>
          <w:rFonts w:cstheme="minorHAnsi"/>
          <w:sz w:val="24"/>
          <w:szCs w:val="24"/>
        </w:rPr>
        <w:t xml:space="preserve">infrastructure </w:t>
      </w:r>
      <w:r w:rsidR="00AC1A58">
        <w:rPr>
          <w:rFonts w:cstheme="minorHAnsi"/>
          <w:sz w:val="24"/>
          <w:szCs w:val="24"/>
        </w:rPr>
        <w:t>obstinacies</w:t>
      </w:r>
      <w:r w:rsidR="00F778B8">
        <w:rPr>
          <w:rFonts w:cstheme="minorHAnsi"/>
          <w:sz w:val="24"/>
          <w:szCs w:val="24"/>
        </w:rPr>
        <w:t xml:space="preserve">.  Among the examples are </w:t>
      </w:r>
      <w:r w:rsidR="00164833" w:rsidRPr="006C2471">
        <w:rPr>
          <w:rFonts w:cstheme="minorHAnsi"/>
          <w:sz w:val="24"/>
          <w:szCs w:val="24"/>
        </w:rPr>
        <w:t>preten</w:t>
      </w:r>
      <w:r w:rsidR="0087693D" w:rsidRPr="006C2471">
        <w:rPr>
          <w:rFonts w:cstheme="minorHAnsi"/>
          <w:sz w:val="24"/>
          <w:szCs w:val="24"/>
        </w:rPr>
        <w:t>ce</w:t>
      </w:r>
      <w:r w:rsidR="00F778B8">
        <w:rPr>
          <w:rFonts w:cstheme="minorHAnsi"/>
          <w:sz w:val="24"/>
          <w:szCs w:val="24"/>
        </w:rPr>
        <w:t>s</w:t>
      </w:r>
      <w:r w:rsidR="00283B97" w:rsidRPr="006C2471">
        <w:rPr>
          <w:rFonts w:cstheme="minorHAnsi"/>
          <w:sz w:val="24"/>
          <w:szCs w:val="24"/>
        </w:rPr>
        <w:t xml:space="preserve"> </w:t>
      </w:r>
      <w:r w:rsidR="00CC3F91" w:rsidRPr="006C2471">
        <w:rPr>
          <w:rFonts w:cstheme="minorHAnsi"/>
          <w:sz w:val="24"/>
          <w:szCs w:val="24"/>
        </w:rPr>
        <w:t xml:space="preserve">that </w:t>
      </w:r>
      <w:r w:rsidR="00164833" w:rsidRPr="006C2471">
        <w:rPr>
          <w:rFonts w:cstheme="minorHAnsi"/>
          <w:sz w:val="24"/>
          <w:szCs w:val="24"/>
        </w:rPr>
        <w:t xml:space="preserve">massive cost overruns for </w:t>
      </w:r>
      <w:r w:rsidR="005C6317" w:rsidRPr="006C2471">
        <w:rPr>
          <w:rFonts w:cstheme="minorHAnsi"/>
          <w:sz w:val="24"/>
          <w:szCs w:val="24"/>
        </w:rPr>
        <w:t>light rail</w:t>
      </w:r>
      <w:r w:rsidR="00164833" w:rsidRPr="006C2471">
        <w:rPr>
          <w:rFonts w:cstheme="minorHAnsi"/>
          <w:sz w:val="24"/>
          <w:szCs w:val="24"/>
        </w:rPr>
        <w:t>,</w:t>
      </w:r>
      <w:r w:rsidR="00283B97" w:rsidRPr="006C2471">
        <w:rPr>
          <w:rFonts w:cstheme="minorHAnsi"/>
          <w:sz w:val="24"/>
          <w:szCs w:val="24"/>
        </w:rPr>
        <w:t xml:space="preserve"> purchase of trains too wide for tunnels</w:t>
      </w:r>
      <w:r w:rsidR="0087693D" w:rsidRPr="006C2471">
        <w:rPr>
          <w:rFonts w:cstheme="minorHAnsi"/>
          <w:sz w:val="24"/>
          <w:szCs w:val="24"/>
        </w:rPr>
        <w:t xml:space="preserve"> and</w:t>
      </w:r>
      <w:r w:rsidR="00283B97" w:rsidRPr="006C2471">
        <w:rPr>
          <w:rFonts w:cstheme="minorHAnsi"/>
          <w:sz w:val="24"/>
          <w:szCs w:val="24"/>
        </w:rPr>
        <w:t xml:space="preserve"> ferries too tall to fit under bridges</w:t>
      </w:r>
      <w:r w:rsidR="005C6317" w:rsidRPr="006C2471">
        <w:rPr>
          <w:rFonts w:cstheme="minorHAnsi"/>
          <w:sz w:val="24"/>
          <w:szCs w:val="24"/>
        </w:rPr>
        <w:t xml:space="preserve"> etc. </w:t>
      </w:r>
      <w:r w:rsidR="00CC3F91" w:rsidRPr="006C2471">
        <w:rPr>
          <w:rFonts w:cstheme="minorHAnsi"/>
          <w:sz w:val="24"/>
          <w:szCs w:val="24"/>
        </w:rPr>
        <w:t>a</w:t>
      </w:r>
      <w:r w:rsidR="005C6317" w:rsidRPr="006C2471">
        <w:rPr>
          <w:rFonts w:cstheme="minorHAnsi"/>
          <w:sz w:val="24"/>
          <w:szCs w:val="24"/>
        </w:rPr>
        <w:t>re intentional</w:t>
      </w:r>
      <w:r w:rsidR="00CC3F91" w:rsidRPr="006C2471">
        <w:rPr>
          <w:rFonts w:cstheme="minorHAnsi"/>
          <w:sz w:val="24"/>
          <w:szCs w:val="24"/>
        </w:rPr>
        <w:t xml:space="preserve"> and not mistakes</w:t>
      </w:r>
      <w:r w:rsidR="00F778B8">
        <w:rPr>
          <w:rFonts w:cstheme="minorHAnsi"/>
          <w:sz w:val="24"/>
          <w:szCs w:val="24"/>
        </w:rPr>
        <w:t xml:space="preserve">.  </w:t>
      </w:r>
      <w:r w:rsidR="00F144E0">
        <w:rPr>
          <w:rFonts w:cstheme="minorHAnsi"/>
          <w:sz w:val="24"/>
          <w:szCs w:val="24"/>
        </w:rPr>
        <w:t>Cr</w:t>
      </w:r>
      <w:r w:rsidR="00194046">
        <w:rPr>
          <w:rFonts w:cstheme="minorHAnsi"/>
          <w:sz w:val="24"/>
          <w:szCs w:val="24"/>
        </w:rPr>
        <w:t>edulity has been further strained</w:t>
      </w:r>
      <w:r w:rsidR="0087693D" w:rsidRPr="006C2471">
        <w:rPr>
          <w:rFonts w:cstheme="minorHAnsi"/>
          <w:sz w:val="24"/>
          <w:szCs w:val="24"/>
        </w:rPr>
        <w:t xml:space="preserve"> by the Premier claiming it is necessary to source </w:t>
      </w:r>
      <w:r w:rsidR="00A02DF8" w:rsidRPr="006C2471">
        <w:rPr>
          <w:rFonts w:cstheme="minorHAnsi"/>
          <w:sz w:val="24"/>
          <w:szCs w:val="24"/>
        </w:rPr>
        <w:t>misfit</w:t>
      </w:r>
      <w:r w:rsidR="0087693D" w:rsidRPr="006C2471">
        <w:rPr>
          <w:rFonts w:cstheme="minorHAnsi"/>
          <w:sz w:val="24"/>
          <w:szCs w:val="24"/>
        </w:rPr>
        <w:t xml:space="preserve"> equipment from overseas because Australia is </w:t>
      </w:r>
      <w:r w:rsidR="00BB0D04">
        <w:rPr>
          <w:rFonts w:cstheme="minorHAnsi"/>
          <w:sz w:val="24"/>
          <w:szCs w:val="24"/>
        </w:rPr>
        <w:t>‘not good at building trains’ etc</w:t>
      </w:r>
      <w:r w:rsidR="00A02DF8" w:rsidRPr="006C2471">
        <w:rPr>
          <w:rFonts w:cstheme="minorHAnsi"/>
          <w:sz w:val="24"/>
          <w:szCs w:val="24"/>
        </w:rPr>
        <w:t>.</w:t>
      </w:r>
      <w:r w:rsidR="00F778B8">
        <w:rPr>
          <w:rFonts w:cstheme="minorHAnsi"/>
          <w:sz w:val="24"/>
          <w:szCs w:val="24"/>
        </w:rPr>
        <w:t xml:space="preserve">  </w:t>
      </w:r>
      <w:r w:rsidR="007221F0">
        <w:rPr>
          <w:rFonts w:cstheme="minorHAnsi"/>
          <w:sz w:val="24"/>
          <w:szCs w:val="24"/>
        </w:rPr>
        <w:t>Examples like these</w:t>
      </w:r>
      <w:r w:rsidR="006871B7">
        <w:rPr>
          <w:rFonts w:cstheme="minorHAnsi"/>
          <w:sz w:val="24"/>
          <w:szCs w:val="24"/>
        </w:rPr>
        <w:t xml:space="preserve"> mean </w:t>
      </w:r>
      <w:r w:rsidR="00AA2B85">
        <w:rPr>
          <w:rFonts w:cstheme="minorHAnsi"/>
          <w:sz w:val="24"/>
          <w:szCs w:val="24"/>
        </w:rPr>
        <w:t xml:space="preserve">NSW </w:t>
      </w:r>
      <w:r w:rsidR="006871B7">
        <w:rPr>
          <w:rFonts w:cstheme="minorHAnsi"/>
          <w:sz w:val="24"/>
          <w:szCs w:val="24"/>
        </w:rPr>
        <w:t>Government comments on transport and infrastructure</w:t>
      </w:r>
      <w:r w:rsidR="001E0EBD">
        <w:rPr>
          <w:rFonts w:cstheme="minorHAnsi"/>
          <w:sz w:val="24"/>
          <w:szCs w:val="24"/>
        </w:rPr>
        <w:t xml:space="preserve"> </w:t>
      </w:r>
      <w:r w:rsidR="006871B7">
        <w:rPr>
          <w:rFonts w:cstheme="minorHAnsi"/>
          <w:sz w:val="24"/>
          <w:szCs w:val="24"/>
        </w:rPr>
        <w:t>projects cannot be trusted</w:t>
      </w:r>
      <w:r w:rsidR="00AA2B85">
        <w:rPr>
          <w:rFonts w:cstheme="minorHAnsi"/>
          <w:sz w:val="24"/>
          <w:szCs w:val="24"/>
        </w:rPr>
        <w:t xml:space="preserve"> without independent corroboration</w:t>
      </w:r>
      <w:r w:rsidR="006871B7">
        <w:rPr>
          <w:rFonts w:cstheme="minorHAnsi"/>
          <w:sz w:val="24"/>
          <w:szCs w:val="24"/>
        </w:rPr>
        <w:t>.</w:t>
      </w:r>
      <w:r w:rsidR="006871B7">
        <w:rPr>
          <w:rStyle w:val="EndnoteReference"/>
          <w:rFonts w:cstheme="minorHAnsi"/>
          <w:sz w:val="24"/>
          <w:szCs w:val="24"/>
        </w:rPr>
        <w:endnoteReference w:id="18"/>
      </w:r>
      <w:r w:rsidR="00F778B8">
        <w:rPr>
          <w:rFonts w:cstheme="minorHAnsi"/>
          <w:sz w:val="24"/>
          <w:szCs w:val="24"/>
        </w:rPr>
        <w:t xml:space="preserve"> </w:t>
      </w:r>
    </w:p>
    <w:p w14:paraId="31042FD9" w14:textId="77777777" w:rsidR="000E369B" w:rsidRDefault="000E369B" w:rsidP="000E369B">
      <w:pPr>
        <w:spacing w:after="0"/>
        <w:rPr>
          <w:rFonts w:cstheme="minorHAnsi"/>
          <w:sz w:val="24"/>
          <w:szCs w:val="24"/>
        </w:rPr>
      </w:pPr>
    </w:p>
    <w:p w14:paraId="5CCBBE14" w14:textId="32EE279F" w:rsidR="00C02FCD" w:rsidRDefault="00DC693C" w:rsidP="000E369B">
      <w:pPr>
        <w:spacing w:after="0"/>
        <w:rPr>
          <w:rFonts w:cstheme="minorHAnsi"/>
          <w:sz w:val="24"/>
          <w:szCs w:val="24"/>
        </w:rPr>
      </w:pPr>
      <w:r w:rsidRPr="006C2471">
        <w:rPr>
          <w:rFonts w:cstheme="minorHAnsi"/>
          <w:sz w:val="24"/>
          <w:szCs w:val="24"/>
        </w:rPr>
        <w:t xml:space="preserve">As usual, the </w:t>
      </w:r>
      <w:r>
        <w:rPr>
          <w:rFonts w:cstheme="minorHAnsi"/>
          <w:sz w:val="24"/>
          <w:szCs w:val="24"/>
        </w:rPr>
        <w:t xml:space="preserve">Government’s response to the Committee report was to the effect it </w:t>
      </w:r>
      <w:r w:rsidRPr="006C2471">
        <w:rPr>
          <w:rFonts w:cstheme="minorHAnsi"/>
          <w:sz w:val="24"/>
          <w:szCs w:val="24"/>
        </w:rPr>
        <w:t>intend</w:t>
      </w:r>
      <w:r>
        <w:rPr>
          <w:rFonts w:cstheme="minorHAnsi"/>
          <w:sz w:val="24"/>
          <w:szCs w:val="24"/>
        </w:rPr>
        <w:t>s</w:t>
      </w:r>
      <w:r w:rsidRPr="006C2471">
        <w:rPr>
          <w:rFonts w:cstheme="minorHAnsi"/>
          <w:sz w:val="24"/>
          <w:szCs w:val="24"/>
        </w:rPr>
        <w:t xml:space="preserve"> to push ahead no matter what.</w:t>
      </w:r>
    </w:p>
    <w:p w14:paraId="7572C531" w14:textId="773B852E" w:rsidR="00C02FCD" w:rsidRDefault="00C02FCD">
      <w:pPr>
        <w:rPr>
          <w:rFonts w:cstheme="minorHAnsi"/>
          <w:sz w:val="24"/>
          <w:szCs w:val="24"/>
        </w:rPr>
      </w:pPr>
    </w:p>
    <w:p w14:paraId="1BCB903B" w14:textId="3087DF2E" w:rsidR="006871B7" w:rsidRPr="006C2471" w:rsidRDefault="006871B7" w:rsidP="000E369B">
      <w:pPr>
        <w:pStyle w:val="Heading2"/>
        <w:spacing w:before="0"/>
      </w:pPr>
      <w:bookmarkStart w:id="7" w:name="_Toc55988566"/>
      <w:r>
        <w:t>3.</w:t>
      </w:r>
      <w:r>
        <w:tab/>
        <w:t>Federal land deals near Western Sydney airport</w:t>
      </w:r>
      <w:bookmarkEnd w:id="7"/>
    </w:p>
    <w:p w14:paraId="0E4C2E1B" w14:textId="77777777" w:rsidR="00C02FCD" w:rsidRDefault="00C02FCD" w:rsidP="00C02FCD">
      <w:pPr>
        <w:pStyle w:val="Heading3"/>
      </w:pPr>
      <w:bookmarkStart w:id="8" w:name="_Toc55988567"/>
      <w:r>
        <w:t>3.1</w:t>
      </w:r>
      <w:r>
        <w:tab/>
        <w:t>Western Sydney rail</w:t>
      </w:r>
      <w:bookmarkEnd w:id="8"/>
    </w:p>
    <w:p w14:paraId="604E1CF4" w14:textId="5A83D823" w:rsidR="006871B7" w:rsidRDefault="006871B7" w:rsidP="000E369B">
      <w:pPr>
        <w:spacing w:after="0"/>
        <w:rPr>
          <w:rFonts w:cstheme="minorHAnsi"/>
          <w:sz w:val="24"/>
          <w:szCs w:val="24"/>
        </w:rPr>
      </w:pPr>
      <w:r>
        <w:rPr>
          <w:rFonts w:cstheme="minorHAnsi"/>
          <w:sz w:val="24"/>
          <w:szCs w:val="24"/>
        </w:rPr>
        <w:t xml:space="preserve">To understand the potential significance of the uproar over Commonwealth land deals near Western Sydney Airport – such as the purchase of land worth less than $3m for more than $30m – it is </w:t>
      </w:r>
      <w:r w:rsidR="005740A1">
        <w:rPr>
          <w:rFonts w:cstheme="minorHAnsi"/>
          <w:sz w:val="24"/>
          <w:szCs w:val="24"/>
        </w:rPr>
        <w:t>necessary</w:t>
      </w:r>
      <w:r>
        <w:rPr>
          <w:rFonts w:cstheme="minorHAnsi"/>
          <w:sz w:val="24"/>
          <w:szCs w:val="24"/>
        </w:rPr>
        <w:t xml:space="preserve"> to recall th</w:t>
      </w:r>
      <w:r w:rsidR="007221F0">
        <w:rPr>
          <w:rFonts w:cstheme="minorHAnsi"/>
          <w:sz w:val="24"/>
          <w:szCs w:val="24"/>
        </w:rPr>
        <w:t>at</w:t>
      </w:r>
      <w:r>
        <w:rPr>
          <w:rFonts w:cstheme="minorHAnsi"/>
          <w:sz w:val="24"/>
          <w:szCs w:val="24"/>
        </w:rPr>
        <w:t xml:space="preserve"> key Commonwealth-State infrastructure issues revolve around Sydney Metro.</w:t>
      </w:r>
      <w:r>
        <w:rPr>
          <w:rStyle w:val="EndnoteReference"/>
          <w:rFonts w:cstheme="minorHAnsi"/>
          <w:sz w:val="24"/>
          <w:szCs w:val="24"/>
        </w:rPr>
        <w:endnoteReference w:id="19"/>
      </w:r>
    </w:p>
    <w:p w14:paraId="58867CB1" w14:textId="77777777" w:rsidR="000E369B" w:rsidRDefault="000E369B" w:rsidP="000E369B">
      <w:pPr>
        <w:spacing w:after="0"/>
        <w:rPr>
          <w:rFonts w:cstheme="minorHAnsi"/>
          <w:sz w:val="24"/>
          <w:szCs w:val="24"/>
        </w:rPr>
      </w:pPr>
    </w:p>
    <w:p w14:paraId="4F665185" w14:textId="33D4D9F2" w:rsidR="006871B7" w:rsidRDefault="005C6317" w:rsidP="000E369B">
      <w:pPr>
        <w:spacing w:after="0"/>
        <w:rPr>
          <w:rFonts w:cstheme="minorHAnsi"/>
          <w:sz w:val="24"/>
          <w:szCs w:val="24"/>
        </w:rPr>
      </w:pPr>
      <w:r w:rsidRPr="006C2471">
        <w:rPr>
          <w:rFonts w:cstheme="minorHAnsi"/>
          <w:sz w:val="24"/>
          <w:szCs w:val="24"/>
        </w:rPr>
        <w:t>At present, the most outlandish</w:t>
      </w:r>
      <w:r w:rsidR="00285E26">
        <w:rPr>
          <w:rFonts w:cstheme="minorHAnsi"/>
          <w:sz w:val="24"/>
          <w:szCs w:val="24"/>
        </w:rPr>
        <w:t>ly stupid</w:t>
      </w:r>
      <w:r w:rsidRPr="006C2471">
        <w:rPr>
          <w:rFonts w:cstheme="minorHAnsi"/>
          <w:sz w:val="24"/>
          <w:szCs w:val="24"/>
        </w:rPr>
        <w:t xml:space="preserve"> infrastructure idea</w:t>
      </w:r>
      <w:r w:rsidR="00283B97" w:rsidRPr="006C2471">
        <w:rPr>
          <w:rFonts w:cstheme="minorHAnsi"/>
          <w:sz w:val="24"/>
          <w:szCs w:val="24"/>
        </w:rPr>
        <w:t xml:space="preserve"> </w:t>
      </w:r>
      <w:r w:rsidR="006871B7">
        <w:rPr>
          <w:rFonts w:cstheme="minorHAnsi"/>
          <w:sz w:val="24"/>
          <w:szCs w:val="24"/>
        </w:rPr>
        <w:t xml:space="preserve">in Australia </w:t>
      </w:r>
      <w:r w:rsidRPr="006C2471">
        <w:rPr>
          <w:rFonts w:cstheme="minorHAnsi"/>
          <w:sz w:val="24"/>
          <w:szCs w:val="24"/>
        </w:rPr>
        <w:t xml:space="preserve">involves </w:t>
      </w:r>
      <w:r w:rsidR="00EB7CBE" w:rsidRPr="006C2471">
        <w:rPr>
          <w:rFonts w:cstheme="minorHAnsi"/>
          <w:sz w:val="24"/>
          <w:szCs w:val="24"/>
        </w:rPr>
        <w:t xml:space="preserve">preventing </w:t>
      </w:r>
      <w:r w:rsidR="00283B97" w:rsidRPr="006C2471">
        <w:rPr>
          <w:rFonts w:cstheme="minorHAnsi"/>
          <w:sz w:val="24"/>
          <w:szCs w:val="24"/>
        </w:rPr>
        <w:t xml:space="preserve">the </w:t>
      </w:r>
      <w:r w:rsidR="00503083" w:rsidRPr="006C2471">
        <w:rPr>
          <w:rFonts w:cstheme="minorHAnsi"/>
          <w:sz w:val="24"/>
          <w:szCs w:val="24"/>
        </w:rPr>
        <w:t xml:space="preserve">under-construction Western Sydney Airport </w:t>
      </w:r>
      <w:r w:rsidR="00EB7CBE" w:rsidRPr="006C2471">
        <w:rPr>
          <w:rFonts w:cstheme="minorHAnsi"/>
          <w:sz w:val="24"/>
          <w:szCs w:val="24"/>
        </w:rPr>
        <w:t>being</w:t>
      </w:r>
      <w:r w:rsidR="00503083" w:rsidRPr="006C2471">
        <w:rPr>
          <w:rFonts w:cstheme="minorHAnsi"/>
          <w:sz w:val="24"/>
          <w:szCs w:val="24"/>
        </w:rPr>
        <w:t xml:space="preserve"> readily access</w:t>
      </w:r>
      <w:r w:rsidR="00EB7CBE" w:rsidRPr="006C2471">
        <w:rPr>
          <w:rFonts w:cstheme="minorHAnsi"/>
          <w:sz w:val="24"/>
          <w:szCs w:val="24"/>
        </w:rPr>
        <w:t>ed</w:t>
      </w:r>
      <w:r w:rsidR="00503083" w:rsidRPr="006C2471">
        <w:rPr>
          <w:rFonts w:cstheme="minorHAnsi"/>
          <w:sz w:val="24"/>
          <w:szCs w:val="24"/>
        </w:rPr>
        <w:t xml:space="preserve"> by public transport</w:t>
      </w:r>
      <w:r w:rsidR="007221F0">
        <w:rPr>
          <w:rFonts w:cstheme="minorHAnsi"/>
          <w:sz w:val="24"/>
          <w:szCs w:val="24"/>
        </w:rPr>
        <w:t xml:space="preserve"> </w:t>
      </w:r>
      <w:r w:rsidR="000E60B4">
        <w:rPr>
          <w:rFonts w:cstheme="minorHAnsi"/>
          <w:sz w:val="24"/>
          <w:szCs w:val="24"/>
        </w:rPr>
        <w:t xml:space="preserve">- </w:t>
      </w:r>
      <w:r w:rsidR="007221F0">
        <w:rPr>
          <w:rFonts w:cstheme="minorHAnsi"/>
          <w:sz w:val="24"/>
          <w:szCs w:val="24"/>
        </w:rPr>
        <w:t xml:space="preserve">in order to </w:t>
      </w:r>
      <w:r w:rsidR="000E60B4">
        <w:rPr>
          <w:rFonts w:cstheme="minorHAnsi"/>
          <w:sz w:val="24"/>
          <w:szCs w:val="24"/>
        </w:rPr>
        <w:t>instal</w:t>
      </w:r>
      <w:r w:rsidR="007221F0">
        <w:rPr>
          <w:rFonts w:cstheme="minorHAnsi"/>
          <w:sz w:val="24"/>
          <w:szCs w:val="24"/>
        </w:rPr>
        <w:t xml:space="preserve"> a </w:t>
      </w:r>
      <w:r w:rsidR="002226D5">
        <w:rPr>
          <w:rFonts w:cstheme="minorHAnsi"/>
          <w:sz w:val="24"/>
          <w:szCs w:val="24"/>
        </w:rPr>
        <w:t xml:space="preserve">Sydney </w:t>
      </w:r>
      <w:r w:rsidR="007221F0">
        <w:rPr>
          <w:rFonts w:cstheme="minorHAnsi"/>
          <w:sz w:val="24"/>
          <w:szCs w:val="24"/>
        </w:rPr>
        <w:t>Metro in far flung suburbs</w:t>
      </w:r>
      <w:r w:rsidRPr="006C2471">
        <w:rPr>
          <w:rFonts w:cstheme="minorHAnsi"/>
          <w:sz w:val="24"/>
          <w:szCs w:val="24"/>
        </w:rPr>
        <w:t>.</w:t>
      </w:r>
      <w:r w:rsidR="00F86369">
        <w:rPr>
          <w:rStyle w:val="EndnoteReference"/>
          <w:rFonts w:cstheme="minorHAnsi"/>
          <w:sz w:val="24"/>
          <w:szCs w:val="24"/>
        </w:rPr>
        <w:endnoteReference w:id="20"/>
      </w:r>
      <w:r w:rsidRPr="006C2471">
        <w:rPr>
          <w:rFonts w:cstheme="minorHAnsi"/>
          <w:sz w:val="24"/>
          <w:szCs w:val="24"/>
        </w:rPr>
        <w:t xml:space="preserve"> </w:t>
      </w:r>
    </w:p>
    <w:p w14:paraId="22DCCF0F" w14:textId="77777777" w:rsidR="000E369B" w:rsidRDefault="000E369B" w:rsidP="000E369B">
      <w:pPr>
        <w:spacing w:after="0"/>
        <w:rPr>
          <w:rFonts w:cstheme="minorHAnsi"/>
          <w:sz w:val="24"/>
          <w:szCs w:val="24"/>
        </w:rPr>
      </w:pPr>
    </w:p>
    <w:p w14:paraId="2AB2F1B7" w14:textId="52A7B5C1" w:rsidR="000E60B4" w:rsidRDefault="005C6317" w:rsidP="000E369B">
      <w:pPr>
        <w:spacing w:after="0"/>
        <w:rPr>
          <w:rFonts w:cstheme="minorHAnsi"/>
          <w:sz w:val="24"/>
          <w:szCs w:val="24"/>
        </w:rPr>
      </w:pPr>
      <w:r w:rsidRPr="006C2471">
        <w:rPr>
          <w:rFonts w:cstheme="minorHAnsi"/>
          <w:sz w:val="24"/>
          <w:szCs w:val="24"/>
        </w:rPr>
        <w:t>Th</w:t>
      </w:r>
      <w:r w:rsidR="00B92E87" w:rsidRPr="006C2471">
        <w:rPr>
          <w:rFonts w:cstheme="minorHAnsi"/>
          <w:sz w:val="24"/>
          <w:szCs w:val="24"/>
        </w:rPr>
        <w:t>e idea eschews</w:t>
      </w:r>
      <w:r w:rsidR="00503083" w:rsidRPr="006C2471">
        <w:rPr>
          <w:rFonts w:cstheme="minorHAnsi"/>
          <w:sz w:val="24"/>
          <w:szCs w:val="24"/>
        </w:rPr>
        <w:t xml:space="preserve"> </w:t>
      </w:r>
      <w:r w:rsidR="008F1C24">
        <w:rPr>
          <w:rFonts w:cstheme="minorHAnsi"/>
          <w:sz w:val="24"/>
          <w:szCs w:val="24"/>
        </w:rPr>
        <w:t>a l</w:t>
      </w:r>
      <w:r w:rsidR="00503083" w:rsidRPr="006C2471">
        <w:rPr>
          <w:rFonts w:cstheme="minorHAnsi"/>
          <w:sz w:val="24"/>
          <w:szCs w:val="24"/>
        </w:rPr>
        <w:t>ong</w:t>
      </w:r>
      <w:r w:rsidR="00384545" w:rsidRPr="006C2471">
        <w:rPr>
          <w:rFonts w:cstheme="minorHAnsi"/>
          <w:sz w:val="24"/>
          <w:szCs w:val="24"/>
        </w:rPr>
        <w:t>-</w:t>
      </w:r>
      <w:r w:rsidR="00503083" w:rsidRPr="006C2471">
        <w:rPr>
          <w:rFonts w:cstheme="minorHAnsi"/>
          <w:sz w:val="24"/>
          <w:szCs w:val="24"/>
        </w:rPr>
        <w:t xml:space="preserve">established plan of extending a </w:t>
      </w:r>
      <w:r w:rsidRPr="006C2471">
        <w:rPr>
          <w:rFonts w:cstheme="minorHAnsi"/>
          <w:sz w:val="24"/>
          <w:szCs w:val="24"/>
        </w:rPr>
        <w:t xml:space="preserve">pre-existing rail </w:t>
      </w:r>
      <w:r w:rsidR="00503083" w:rsidRPr="006C2471">
        <w:rPr>
          <w:rFonts w:cstheme="minorHAnsi"/>
          <w:sz w:val="24"/>
          <w:szCs w:val="24"/>
        </w:rPr>
        <w:t xml:space="preserve">line a short distance from Leppington </w:t>
      </w:r>
      <w:r w:rsidR="007221F0">
        <w:rPr>
          <w:rFonts w:cstheme="minorHAnsi"/>
          <w:sz w:val="24"/>
          <w:szCs w:val="24"/>
        </w:rPr>
        <w:t xml:space="preserve">to the new airport </w:t>
      </w:r>
      <w:r w:rsidRPr="006C2471">
        <w:rPr>
          <w:rFonts w:cstheme="minorHAnsi"/>
          <w:sz w:val="24"/>
          <w:szCs w:val="24"/>
        </w:rPr>
        <w:t xml:space="preserve">- </w:t>
      </w:r>
      <w:r w:rsidR="00AE7587" w:rsidRPr="006C2471">
        <w:rPr>
          <w:rFonts w:cstheme="minorHAnsi"/>
          <w:sz w:val="24"/>
          <w:szCs w:val="24"/>
        </w:rPr>
        <w:t xml:space="preserve">which would have </w:t>
      </w:r>
      <w:r w:rsidR="00503083" w:rsidRPr="006C2471">
        <w:rPr>
          <w:rFonts w:cstheme="minorHAnsi"/>
          <w:sz w:val="24"/>
          <w:szCs w:val="24"/>
        </w:rPr>
        <w:t>allow</w:t>
      </w:r>
      <w:r w:rsidR="00AE7587" w:rsidRPr="006C2471">
        <w:rPr>
          <w:rFonts w:cstheme="minorHAnsi"/>
          <w:sz w:val="24"/>
          <w:szCs w:val="24"/>
        </w:rPr>
        <w:t>ed</w:t>
      </w:r>
      <w:r w:rsidR="00503083" w:rsidRPr="006C2471">
        <w:rPr>
          <w:rFonts w:cstheme="minorHAnsi"/>
          <w:sz w:val="24"/>
          <w:szCs w:val="24"/>
        </w:rPr>
        <w:t xml:space="preserve"> direct trains from </w:t>
      </w:r>
      <w:r w:rsidR="00EB7CBE" w:rsidRPr="006C2471">
        <w:rPr>
          <w:rFonts w:cstheme="minorHAnsi"/>
          <w:sz w:val="24"/>
          <w:szCs w:val="24"/>
        </w:rPr>
        <w:t>most</w:t>
      </w:r>
      <w:r w:rsidR="00503083" w:rsidRPr="006C2471">
        <w:rPr>
          <w:rFonts w:cstheme="minorHAnsi"/>
          <w:sz w:val="24"/>
          <w:szCs w:val="24"/>
        </w:rPr>
        <w:t xml:space="preserve"> of Sydney</w:t>
      </w:r>
      <w:r w:rsidR="007221F0">
        <w:rPr>
          <w:rFonts w:cstheme="minorHAnsi"/>
          <w:sz w:val="24"/>
          <w:szCs w:val="24"/>
        </w:rPr>
        <w:t xml:space="preserve">.  </w:t>
      </w:r>
    </w:p>
    <w:p w14:paraId="7EAFF043" w14:textId="77777777" w:rsidR="000E369B" w:rsidRDefault="000E369B" w:rsidP="000E369B">
      <w:pPr>
        <w:spacing w:after="0"/>
        <w:rPr>
          <w:rFonts w:cstheme="minorHAnsi"/>
          <w:sz w:val="24"/>
          <w:szCs w:val="24"/>
        </w:rPr>
      </w:pPr>
    </w:p>
    <w:p w14:paraId="79B1D652" w14:textId="042DB422" w:rsidR="006871B7" w:rsidRDefault="007221F0" w:rsidP="000E369B">
      <w:pPr>
        <w:spacing w:after="0"/>
        <w:rPr>
          <w:rFonts w:cstheme="minorHAnsi"/>
          <w:sz w:val="24"/>
          <w:szCs w:val="24"/>
        </w:rPr>
      </w:pPr>
      <w:r>
        <w:rPr>
          <w:rFonts w:cstheme="minorHAnsi"/>
          <w:sz w:val="24"/>
          <w:szCs w:val="24"/>
        </w:rPr>
        <w:lastRenderedPageBreak/>
        <w:t>Instead there is to be</w:t>
      </w:r>
      <w:r w:rsidR="00384545" w:rsidRPr="006C2471">
        <w:rPr>
          <w:rFonts w:cstheme="minorHAnsi"/>
          <w:sz w:val="24"/>
          <w:szCs w:val="24"/>
        </w:rPr>
        <w:t xml:space="preserve"> </w:t>
      </w:r>
      <w:r w:rsidR="00503083" w:rsidRPr="006C2471">
        <w:rPr>
          <w:rFonts w:cstheme="minorHAnsi"/>
          <w:sz w:val="24"/>
          <w:szCs w:val="24"/>
        </w:rPr>
        <w:t>a</w:t>
      </w:r>
      <w:r w:rsidR="002226D5">
        <w:rPr>
          <w:rFonts w:cstheme="minorHAnsi"/>
          <w:sz w:val="24"/>
          <w:szCs w:val="24"/>
        </w:rPr>
        <w:t>n independent,</w:t>
      </w:r>
      <w:r w:rsidR="00503083" w:rsidRPr="006C2471">
        <w:rPr>
          <w:rFonts w:cstheme="minorHAnsi"/>
          <w:sz w:val="24"/>
          <w:szCs w:val="24"/>
        </w:rPr>
        <w:t xml:space="preserve"> stand-alone </w:t>
      </w:r>
      <w:r w:rsidR="002226D5">
        <w:rPr>
          <w:rFonts w:cstheme="minorHAnsi"/>
          <w:sz w:val="24"/>
          <w:szCs w:val="24"/>
        </w:rPr>
        <w:t xml:space="preserve">Sydney </w:t>
      </w:r>
      <w:r w:rsidR="00503083" w:rsidRPr="006C2471">
        <w:rPr>
          <w:rFonts w:cstheme="minorHAnsi"/>
          <w:sz w:val="24"/>
          <w:szCs w:val="24"/>
        </w:rPr>
        <w:t xml:space="preserve">Metro from </w:t>
      </w:r>
      <w:r w:rsidR="00384545" w:rsidRPr="006C2471">
        <w:rPr>
          <w:rFonts w:cstheme="minorHAnsi"/>
          <w:sz w:val="24"/>
          <w:szCs w:val="24"/>
        </w:rPr>
        <w:t xml:space="preserve">a much more distant </w:t>
      </w:r>
      <w:r w:rsidR="00503083" w:rsidRPr="006C2471">
        <w:rPr>
          <w:rFonts w:cstheme="minorHAnsi"/>
          <w:sz w:val="24"/>
          <w:szCs w:val="24"/>
        </w:rPr>
        <w:t>suburban St Marys</w:t>
      </w:r>
      <w:r w:rsidR="00384545" w:rsidRPr="006C2471">
        <w:rPr>
          <w:rFonts w:cstheme="minorHAnsi"/>
          <w:sz w:val="24"/>
          <w:szCs w:val="24"/>
        </w:rPr>
        <w:t>,</w:t>
      </w:r>
      <w:r w:rsidR="00503083" w:rsidRPr="006C2471">
        <w:rPr>
          <w:rFonts w:cstheme="minorHAnsi"/>
          <w:sz w:val="24"/>
          <w:szCs w:val="24"/>
        </w:rPr>
        <w:t xml:space="preserve"> </w:t>
      </w:r>
      <w:r w:rsidR="000035F7" w:rsidRPr="006C2471">
        <w:rPr>
          <w:rFonts w:cstheme="minorHAnsi"/>
          <w:sz w:val="24"/>
          <w:szCs w:val="24"/>
        </w:rPr>
        <w:t xml:space="preserve">50 km from the CBD, </w:t>
      </w:r>
      <w:r w:rsidR="00503083" w:rsidRPr="006C2471">
        <w:rPr>
          <w:rFonts w:cstheme="minorHAnsi"/>
          <w:sz w:val="24"/>
          <w:szCs w:val="24"/>
        </w:rPr>
        <w:t xml:space="preserve">at </w:t>
      </w:r>
      <w:r w:rsidR="00384545" w:rsidRPr="006C2471">
        <w:rPr>
          <w:rFonts w:cstheme="minorHAnsi"/>
          <w:sz w:val="24"/>
          <w:szCs w:val="24"/>
        </w:rPr>
        <w:t xml:space="preserve">perhaps </w:t>
      </w:r>
      <w:r w:rsidR="00503083" w:rsidRPr="006C2471">
        <w:rPr>
          <w:rFonts w:cstheme="minorHAnsi"/>
          <w:sz w:val="24"/>
          <w:szCs w:val="24"/>
        </w:rPr>
        <w:t>five times the financial cost.</w:t>
      </w:r>
      <w:r w:rsidR="00384545" w:rsidRPr="006C2471">
        <w:rPr>
          <w:rFonts w:cstheme="minorHAnsi"/>
          <w:sz w:val="24"/>
          <w:szCs w:val="24"/>
        </w:rPr>
        <w:t xml:space="preserve">  </w:t>
      </w:r>
      <w:r w:rsidR="008F1C24">
        <w:rPr>
          <w:rFonts w:cstheme="minorHAnsi"/>
          <w:sz w:val="24"/>
          <w:szCs w:val="24"/>
        </w:rPr>
        <w:t>M</w:t>
      </w:r>
      <w:r w:rsidR="00384545" w:rsidRPr="006C2471">
        <w:rPr>
          <w:rFonts w:cstheme="minorHAnsi"/>
          <w:sz w:val="24"/>
          <w:szCs w:val="24"/>
        </w:rPr>
        <w:t xml:space="preserve">any of the millions of residents in Western Sydney </w:t>
      </w:r>
      <w:r w:rsidR="008F1C24">
        <w:rPr>
          <w:rFonts w:cstheme="minorHAnsi"/>
          <w:sz w:val="24"/>
          <w:szCs w:val="24"/>
        </w:rPr>
        <w:t xml:space="preserve">will </w:t>
      </w:r>
      <w:r w:rsidR="00384545" w:rsidRPr="006C2471">
        <w:rPr>
          <w:rFonts w:cstheme="minorHAnsi"/>
          <w:sz w:val="24"/>
          <w:szCs w:val="24"/>
        </w:rPr>
        <w:t xml:space="preserve">need to change trains </w:t>
      </w:r>
      <w:r w:rsidR="00AD72D7" w:rsidRPr="006C2471">
        <w:rPr>
          <w:rFonts w:cstheme="minorHAnsi"/>
          <w:sz w:val="24"/>
          <w:szCs w:val="24"/>
        </w:rPr>
        <w:t xml:space="preserve">at least </w:t>
      </w:r>
      <w:r w:rsidR="00384545" w:rsidRPr="006C2471">
        <w:rPr>
          <w:rFonts w:cstheme="minorHAnsi"/>
          <w:sz w:val="24"/>
          <w:szCs w:val="24"/>
        </w:rPr>
        <w:t>three times to get to the new airport</w:t>
      </w:r>
      <w:r w:rsidR="008F1C24">
        <w:rPr>
          <w:rFonts w:cstheme="minorHAnsi"/>
          <w:sz w:val="24"/>
          <w:szCs w:val="24"/>
        </w:rPr>
        <w:t xml:space="preserve"> by rail</w:t>
      </w:r>
      <w:r w:rsidR="002226D5">
        <w:rPr>
          <w:rFonts w:cstheme="minorHAnsi"/>
          <w:sz w:val="24"/>
          <w:szCs w:val="24"/>
        </w:rPr>
        <w:t xml:space="preserve"> – most likely unbeknown to them at the moment</w:t>
      </w:r>
      <w:r w:rsidR="00384545" w:rsidRPr="006C2471">
        <w:rPr>
          <w:rFonts w:cstheme="minorHAnsi"/>
          <w:sz w:val="24"/>
          <w:szCs w:val="24"/>
        </w:rPr>
        <w:t>.</w:t>
      </w:r>
      <w:r w:rsidR="006871B7">
        <w:rPr>
          <w:rFonts w:cstheme="minorHAnsi"/>
          <w:sz w:val="24"/>
          <w:szCs w:val="24"/>
        </w:rPr>
        <w:t xml:space="preserve">  </w:t>
      </w:r>
      <w:r w:rsidR="000E60B4">
        <w:rPr>
          <w:rFonts w:cstheme="minorHAnsi"/>
          <w:sz w:val="24"/>
          <w:szCs w:val="24"/>
        </w:rPr>
        <w:t>The situation</w:t>
      </w:r>
      <w:r w:rsidR="006871B7">
        <w:rPr>
          <w:rFonts w:cstheme="minorHAnsi"/>
          <w:sz w:val="24"/>
          <w:szCs w:val="24"/>
        </w:rPr>
        <w:t xml:space="preserve"> is so </w:t>
      </w:r>
      <w:r>
        <w:rPr>
          <w:rFonts w:cstheme="minorHAnsi"/>
          <w:sz w:val="24"/>
          <w:szCs w:val="24"/>
        </w:rPr>
        <w:t>peculiar</w:t>
      </w:r>
      <w:r w:rsidR="00891A38">
        <w:rPr>
          <w:rFonts w:cstheme="minorHAnsi"/>
          <w:sz w:val="24"/>
          <w:szCs w:val="24"/>
        </w:rPr>
        <w:t xml:space="preserve"> and spendthrift</w:t>
      </w:r>
      <w:r w:rsidR="006871B7">
        <w:rPr>
          <w:rFonts w:cstheme="minorHAnsi"/>
          <w:sz w:val="24"/>
          <w:szCs w:val="24"/>
        </w:rPr>
        <w:t xml:space="preserve"> as to </w:t>
      </w:r>
      <w:r>
        <w:rPr>
          <w:rFonts w:cstheme="minorHAnsi"/>
          <w:sz w:val="24"/>
          <w:szCs w:val="24"/>
        </w:rPr>
        <w:t>raise</w:t>
      </w:r>
      <w:r w:rsidR="006871B7">
        <w:rPr>
          <w:rFonts w:cstheme="minorHAnsi"/>
          <w:sz w:val="24"/>
          <w:szCs w:val="24"/>
        </w:rPr>
        <w:t xml:space="preserve"> questions about </w:t>
      </w:r>
      <w:r w:rsidR="005740A1">
        <w:rPr>
          <w:rFonts w:cstheme="minorHAnsi"/>
          <w:sz w:val="24"/>
          <w:szCs w:val="24"/>
        </w:rPr>
        <w:t>secret</w:t>
      </w:r>
      <w:r>
        <w:rPr>
          <w:rFonts w:cstheme="minorHAnsi"/>
          <w:sz w:val="24"/>
          <w:szCs w:val="24"/>
        </w:rPr>
        <w:t xml:space="preserve"> </w:t>
      </w:r>
      <w:r w:rsidR="006871B7">
        <w:rPr>
          <w:rFonts w:cstheme="minorHAnsi"/>
          <w:sz w:val="24"/>
          <w:szCs w:val="24"/>
        </w:rPr>
        <w:t>purposes.</w:t>
      </w:r>
      <w:r w:rsidR="00891A38">
        <w:rPr>
          <w:rStyle w:val="EndnoteReference"/>
          <w:rFonts w:cstheme="minorHAnsi"/>
          <w:sz w:val="24"/>
          <w:szCs w:val="24"/>
        </w:rPr>
        <w:endnoteReference w:id="21"/>
      </w:r>
    </w:p>
    <w:p w14:paraId="2D370107" w14:textId="77777777" w:rsidR="000E369B" w:rsidRDefault="000E369B" w:rsidP="000E369B">
      <w:pPr>
        <w:spacing w:after="0"/>
        <w:rPr>
          <w:rFonts w:cstheme="minorHAnsi"/>
          <w:sz w:val="24"/>
          <w:szCs w:val="24"/>
        </w:rPr>
      </w:pPr>
    </w:p>
    <w:p w14:paraId="1E139D2D" w14:textId="692AE243" w:rsidR="00285E26" w:rsidRDefault="00384545" w:rsidP="000E369B">
      <w:pPr>
        <w:spacing w:after="0"/>
        <w:rPr>
          <w:rFonts w:cstheme="minorHAnsi"/>
          <w:sz w:val="24"/>
          <w:szCs w:val="24"/>
        </w:rPr>
      </w:pPr>
      <w:r w:rsidRPr="006C2471">
        <w:rPr>
          <w:rFonts w:cstheme="minorHAnsi"/>
          <w:sz w:val="24"/>
          <w:szCs w:val="24"/>
        </w:rPr>
        <w:t xml:space="preserve">Yet </w:t>
      </w:r>
      <w:r w:rsidR="00891A38">
        <w:rPr>
          <w:rFonts w:cstheme="minorHAnsi"/>
          <w:sz w:val="24"/>
          <w:szCs w:val="24"/>
        </w:rPr>
        <w:t xml:space="preserve">such purposes may not be of NSW Government decision makers alone.  </w:t>
      </w:r>
      <w:r w:rsidR="00503083" w:rsidRPr="006C2471">
        <w:rPr>
          <w:rFonts w:cstheme="minorHAnsi"/>
          <w:sz w:val="24"/>
          <w:szCs w:val="24"/>
        </w:rPr>
        <w:t xml:space="preserve">The Commonwealth is </w:t>
      </w:r>
      <w:r w:rsidR="00FA093A" w:rsidRPr="006C2471">
        <w:rPr>
          <w:rFonts w:cstheme="minorHAnsi"/>
          <w:sz w:val="24"/>
          <w:szCs w:val="24"/>
        </w:rPr>
        <w:t>paying</w:t>
      </w:r>
      <w:r w:rsidR="00285E26">
        <w:rPr>
          <w:rFonts w:cstheme="minorHAnsi"/>
          <w:sz w:val="24"/>
          <w:szCs w:val="24"/>
        </w:rPr>
        <w:t xml:space="preserve"> half</w:t>
      </w:r>
      <w:r w:rsidR="00A02DF8" w:rsidRPr="006C2471">
        <w:rPr>
          <w:rFonts w:cstheme="minorHAnsi"/>
          <w:sz w:val="24"/>
          <w:szCs w:val="24"/>
        </w:rPr>
        <w:t xml:space="preserve">, </w:t>
      </w:r>
      <w:r w:rsidR="00B1242E" w:rsidRPr="006C2471">
        <w:rPr>
          <w:rFonts w:cstheme="minorHAnsi"/>
          <w:sz w:val="24"/>
          <w:szCs w:val="24"/>
        </w:rPr>
        <w:t>$5.25bn</w:t>
      </w:r>
      <w:r w:rsidR="00503083" w:rsidRPr="006C2471">
        <w:rPr>
          <w:rFonts w:cstheme="minorHAnsi"/>
          <w:sz w:val="24"/>
          <w:szCs w:val="24"/>
        </w:rPr>
        <w:t xml:space="preserve"> </w:t>
      </w:r>
      <w:r w:rsidR="00A02DF8" w:rsidRPr="006C2471">
        <w:rPr>
          <w:rFonts w:cstheme="minorHAnsi"/>
          <w:sz w:val="24"/>
          <w:szCs w:val="24"/>
        </w:rPr>
        <w:t>for the first stage alone</w:t>
      </w:r>
      <w:r w:rsidR="00891A38">
        <w:rPr>
          <w:rFonts w:cstheme="minorHAnsi"/>
          <w:sz w:val="24"/>
          <w:szCs w:val="24"/>
        </w:rPr>
        <w:t>, of this lunatic scheme</w:t>
      </w:r>
      <w:r w:rsidR="00A02DF8" w:rsidRPr="006C2471">
        <w:rPr>
          <w:rFonts w:cstheme="minorHAnsi"/>
          <w:sz w:val="24"/>
          <w:szCs w:val="24"/>
        </w:rPr>
        <w:t>.</w:t>
      </w:r>
      <w:r w:rsidR="00285E26">
        <w:rPr>
          <w:rStyle w:val="EndnoteReference"/>
          <w:rFonts w:cstheme="minorHAnsi"/>
          <w:sz w:val="24"/>
          <w:szCs w:val="24"/>
        </w:rPr>
        <w:endnoteReference w:id="22"/>
      </w:r>
      <w:r w:rsidR="00A02DF8" w:rsidRPr="006C2471">
        <w:rPr>
          <w:rFonts w:cstheme="minorHAnsi"/>
          <w:sz w:val="24"/>
          <w:szCs w:val="24"/>
        </w:rPr>
        <w:t xml:space="preserve">  </w:t>
      </w:r>
    </w:p>
    <w:p w14:paraId="586FCCD6" w14:textId="77777777" w:rsidR="000E369B" w:rsidRDefault="000E369B" w:rsidP="000E369B">
      <w:pPr>
        <w:spacing w:after="0"/>
        <w:rPr>
          <w:rFonts w:cstheme="minorHAnsi"/>
          <w:sz w:val="24"/>
          <w:szCs w:val="24"/>
        </w:rPr>
      </w:pPr>
    </w:p>
    <w:p w14:paraId="74AAB0C4" w14:textId="221CE5E8" w:rsidR="00A02DF8" w:rsidRDefault="00A02DF8" w:rsidP="000E369B">
      <w:pPr>
        <w:spacing w:after="0"/>
        <w:rPr>
          <w:rFonts w:cstheme="minorHAnsi"/>
          <w:sz w:val="24"/>
          <w:szCs w:val="24"/>
        </w:rPr>
      </w:pPr>
      <w:r w:rsidRPr="006C2471">
        <w:rPr>
          <w:rFonts w:cstheme="minorHAnsi"/>
          <w:sz w:val="24"/>
          <w:szCs w:val="24"/>
        </w:rPr>
        <w:t>Th</w:t>
      </w:r>
      <w:r w:rsidR="005740A1">
        <w:rPr>
          <w:rFonts w:cstheme="minorHAnsi"/>
          <w:sz w:val="24"/>
          <w:szCs w:val="24"/>
        </w:rPr>
        <w:t>e Commonwealth’s contribution</w:t>
      </w:r>
      <w:r w:rsidRPr="006C2471">
        <w:rPr>
          <w:rFonts w:cstheme="minorHAnsi"/>
          <w:sz w:val="24"/>
          <w:szCs w:val="24"/>
        </w:rPr>
        <w:t xml:space="preserve"> was announced in</w:t>
      </w:r>
      <w:r w:rsidR="00BA4B7A" w:rsidRPr="006C2471">
        <w:rPr>
          <w:rFonts w:cstheme="minorHAnsi"/>
          <w:sz w:val="24"/>
          <w:szCs w:val="24"/>
        </w:rPr>
        <w:t xml:space="preserve"> June</w:t>
      </w:r>
      <w:r w:rsidRPr="006C2471">
        <w:rPr>
          <w:rFonts w:cstheme="minorHAnsi"/>
          <w:sz w:val="24"/>
          <w:szCs w:val="24"/>
        </w:rPr>
        <w:t xml:space="preserve"> 2020,</w:t>
      </w:r>
      <w:r w:rsidR="00BA4B7A" w:rsidRPr="006C2471">
        <w:rPr>
          <w:rFonts w:cstheme="minorHAnsi"/>
          <w:sz w:val="24"/>
          <w:szCs w:val="24"/>
        </w:rPr>
        <w:t xml:space="preserve"> three months before </w:t>
      </w:r>
      <w:r w:rsidRPr="006C2471">
        <w:rPr>
          <w:rFonts w:cstheme="minorHAnsi"/>
          <w:sz w:val="24"/>
          <w:szCs w:val="24"/>
        </w:rPr>
        <w:t xml:space="preserve">even </w:t>
      </w:r>
      <w:r w:rsidR="00FA093A" w:rsidRPr="006C2471">
        <w:rPr>
          <w:rFonts w:cstheme="minorHAnsi"/>
          <w:sz w:val="24"/>
          <w:szCs w:val="24"/>
        </w:rPr>
        <w:t>a</w:t>
      </w:r>
      <w:r w:rsidRPr="006C2471">
        <w:rPr>
          <w:rFonts w:cstheme="minorHAnsi"/>
          <w:sz w:val="24"/>
          <w:szCs w:val="24"/>
        </w:rPr>
        <w:t xml:space="preserve"> </w:t>
      </w:r>
      <w:r w:rsidR="00285E26">
        <w:rPr>
          <w:rFonts w:cstheme="minorHAnsi"/>
          <w:sz w:val="24"/>
          <w:szCs w:val="24"/>
        </w:rPr>
        <w:t>flimsy promotional pamphlet</w:t>
      </w:r>
      <w:r w:rsidRPr="006C2471">
        <w:rPr>
          <w:rFonts w:cstheme="minorHAnsi"/>
          <w:sz w:val="24"/>
          <w:szCs w:val="24"/>
        </w:rPr>
        <w:t xml:space="preserve"> became available</w:t>
      </w:r>
      <w:r w:rsidR="001E0EBD">
        <w:rPr>
          <w:rFonts w:cstheme="minorHAnsi"/>
          <w:sz w:val="24"/>
          <w:szCs w:val="24"/>
        </w:rPr>
        <w:t>.  A</w:t>
      </w:r>
      <w:r w:rsidRPr="006C2471">
        <w:rPr>
          <w:rFonts w:cstheme="minorHAnsi"/>
          <w:sz w:val="24"/>
          <w:szCs w:val="24"/>
        </w:rPr>
        <w:t>lmost of course</w:t>
      </w:r>
      <w:r w:rsidR="007221F0">
        <w:rPr>
          <w:rFonts w:cstheme="minorHAnsi"/>
          <w:sz w:val="24"/>
          <w:szCs w:val="24"/>
        </w:rPr>
        <w:t>,</w:t>
      </w:r>
      <w:r w:rsidRPr="006C2471">
        <w:rPr>
          <w:rFonts w:cstheme="minorHAnsi"/>
          <w:sz w:val="24"/>
          <w:szCs w:val="24"/>
        </w:rPr>
        <w:t xml:space="preserve"> an assessment</w:t>
      </w:r>
      <w:r w:rsidR="00FA093A" w:rsidRPr="006C2471">
        <w:rPr>
          <w:rFonts w:cstheme="minorHAnsi"/>
          <w:sz w:val="24"/>
          <w:szCs w:val="24"/>
        </w:rPr>
        <w:t xml:space="preserve"> </w:t>
      </w:r>
      <w:r w:rsidR="007221F0">
        <w:rPr>
          <w:rFonts w:cstheme="minorHAnsi"/>
          <w:sz w:val="24"/>
          <w:szCs w:val="24"/>
        </w:rPr>
        <w:t>-</w:t>
      </w:r>
      <w:r w:rsidR="00C54728">
        <w:rPr>
          <w:rFonts w:cstheme="minorHAnsi"/>
          <w:sz w:val="24"/>
          <w:szCs w:val="24"/>
        </w:rPr>
        <w:t xml:space="preserve"> </w:t>
      </w:r>
      <w:r w:rsidR="00FA093A" w:rsidRPr="006C2471">
        <w:rPr>
          <w:rFonts w:cstheme="minorHAnsi"/>
          <w:sz w:val="24"/>
          <w:szCs w:val="24"/>
        </w:rPr>
        <w:t xml:space="preserve">or even business case </w:t>
      </w:r>
      <w:r w:rsidR="007221F0">
        <w:rPr>
          <w:rFonts w:cstheme="minorHAnsi"/>
          <w:sz w:val="24"/>
          <w:szCs w:val="24"/>
        </w:rPr>
        <w:t xml:space="preserve">- </w:t>
      </w:r>
      <w:r w:rsidR="00315819" w:rsidRPr="006C2471">
        <w:rPr>
          <w:rFonts w:cstheme="minorHAnsi"/>
          <w:sz w:val="24"/>
          <w:szCs w:val="24"/>
        </w:rPr>
        <w:t xml:space="preserve">is yet to </w:t>
      </w:r>
      <w:r w:rsidR="00FA093A" w:rsidRPr="006C2471">
        <w:rPr>
          <w:rFonts w:cstheme="minorHAnsi"/>
          <w:sz w:val="24"/>
          <w:szCs w:val="24"/>
        </w:rPr>
        <w:t>be sighted</w:t>
      </w:r>
      <w:r w:rsidR="007221F0">
        <w:rPr>
          <w:rFonts w:cstheme="minorHAnsi"/>
          <w:sz w:val="24"/>
          <w:szCs w:val="24"/>
        </w:rPr>
        <w:t xml:space="preserve">.  </w:t>
      </w:r>
      <w:r w:rsidR="00FA093A" w:rsidRPr="006C2471">
        <w:rPr>
          <w:rFonts w:cstheme="minorHAnsi"/>
          <w:sz w:val="24"/>
          <w:szCs w:val="24"/>
        </w:rPr>
        <w:t xml:space="preserve">Infrastructure Australia is </w:t>
      </w:r>
      <w:bookmarkStart w:id="9" w:name="_Hlk54688327"/>
      <w:r w:rsidR="00285E26">
        <w:rPr>
          <w:rFonts w:cstheme="minorHAnsi"/>
          <w:sz w:val="24"/>
          <w:szCs w:val="24"/>
        </w:rPr>
        <w:t>‘awaiting information’</w:t>
      </w:r>
      <w:bookmarkEnd w:id="9"/>
      <w:r w:rsidR="00FA093A" w:rsidRPr="006C2471">
        <w:rPr>
          <w:rFonts w:cstheme="minorHAnsi"/>
          <w:sz w:val="24"/>
          <w:szCs w:val="24"/>
        </w:rPr>
        <w:t>.</w:t>
      </w:r>
      <w:r w:rsidR="00891A38">
        <w:rPr>
          <w:rStyle w:val="EndnoteReference"/>
          <w:rFonts w:cstheme="minorHAnsi"/>
          <w:sz w:val="24"/>
          <w:szCs w:val="24"/>
        </w:rPr>
        <w:endnoteReference w:id="23"/>
      </w:r>
    </w:p>
    <w:p w14:paraId="531E4C46" w14:textId="77777777" w:rsidR="000E369B" w:rsidRPr="006C2471" w:rsidRDefault="000E369B" w:rsidP="000E369B">
      <w:pPr>
        <w:spacing w:after="0"/>
        <w:rPr>
          <w:rFonts w:cstheme="minorHAnsi"/>
          <w:sz w:val="24"/>
          <w:szCs w:val="24"/>
        </w:rPr>
      </w:pPr>
    </w:p>
    <w:p w14:paraId="7F83C2F5" w14:textId="6407C6A8" w:rsidR="00891A38" w:rsidRDefault="00FA093A" w:rsidP="000E369B">
      <w:pPr>
        <w:spacing w:after="0"/>
        <w:rPr>
          <w:rFonts w:cstheme="minorHAnsi"/>
          <w:sz w:val="24"/>
          <w:szCs w:val="24"/>
        </w:rPr>
      </w:pPr>
      <w:r w:rsidRPr="006C2471">
        <w:rPr>
          <w:rFonts w:cstheme="minorHAnsi"/>
          <w:sz w:val="24"/>
          <w:szCs w:val="24"/>
        </w:rPr>
        <w:t>The Commonwealth contribution</w:t>
      </w:r>
      <w:r w:rsidR="001E0EBD">
        <w:rPr>
          <w:rFonts w:cstheme="minorHAnsi"/>
          <w:sz w:val="24"/>
          <w:szCs w:val="24"/>
        </w:rPr>
        <w:t xml:space="preserve"> for the entire project</w:t>
      </w:r>
      <w:r w:rsidR="00A761B7">
        <w:rPr>
          <w:rFonts w:cstheme="minorHAnsi"/>
          <w:sz w:val="24"/>
          <w:szCs w:val="24"/>
        </w:rPr>
        <w:t>,</w:t>
      </w:r>
      <w:r w:rsidRPr="006C2471">
        <w:rPr>
          <w:rFonts w:cstheme="minorHAnsi"/>
          <w:sz w:val="24"/>
          <w:szCs w:val="24"/>
        </w:rPr>
        <w:t xml:space="preserve"> </w:t>
      </w:r>
      <w:r w:rsidR="00891A38">
        <w:rPr>
          <w:rFonts w:cstheme="minorHAnsi"/>
          <w:sz w:val="24"/>
          <w:szCs w:val="24"/>
        </w:rPr>
        <w:t>likely</w:t>
      </w:r>
      <w:r w:rsidRPr="006C2471">
        <w:rPr>
          <w:rFonts w:cstheme="minorHAnsi"/>
          <w:sz w:val="24"/>
          <w:szCs w:val="24"/>
        </w:rPr>
        <w:t xml:space="preserve"> to total well over $11</w:t>
      </w:r>
      <w:r w:rsidR="008F1C24">
        <w:rPr>
          <w:rFonts w:cstheme="minorHAnsi"/>
          <w:sz w:val="24"/>
          <w:szCs w:val="24"/>
        </w:rPr>
        <w:t>.0</w:t>
      </w:r>
      <w:r w:rsidRPr="006C2471">
        <w:rPr>
          <w:rFonts w:cstheme="minorHAnsi"/>
          <w:sz w:val="24"/>
          <w:szCs w:val="24"/>
        </w:rPr>
        <w:t>bn</w:t>
      </w:r>
      <w:r w:rsidR="00891A38">
        <w:rPr>
          <w:rFonts w:cstheme="minorHAnsi"/>
          <w:sz w:val="24"/>
          <w:szCs w:val="24"/>
        </w:rPr>
        <w:t xml:space="preserve">, is </w:t>
      </w:r>
      <w:r w:rsidR="00B1242E" w:rsidRPr="006C2471">
        <w:rPr>
          <w:rFonts w:cstheme="minorHAnsi"/>
          <w:sz w:val="24"/>
          <w:szCs w:val="24"/>
        </w:rPr>
        <w:t xml:space="preserve">on the back of a March 2018 </w:t>
      </w:r>
      <w:r w:rsidR="00EB7CBE" w:rsidRPr="006C2471">
        <w:rPr>
          <w:rFonts w:cstheme="minorHAnsi"/>
          <w:sz w:val="24"/>
          <w:szCs w:val="24"/>
        </w:rPr>
        <w:t xml:space="preserve">study </w:t>
      </w:r>
      <w:r w:rsidR="00285E26">
        <w:rPr>
          <w:rFonts w:cstheme="minorHAnsi"/>
          <w:sz w:val="24"/>
          <w:szCs w:val="24"/>
        </w:rPr>
        <w:t xml:space="preserve">report </w:t>
      </w:r>
      <w:r w:rsidR="00B1242E" w:rsidRPr="006C2471">
        <w:rPr>
          <w:rFonts w:cstheme="minorHAnsi"/>
          <w:sz w:val="24"/>
          <w:szCs w:val="24"/>
        </w:rPr>
        <w:t xml:space="preserve">jointly authored by Transport for NSW and the </w:t>
      </w:r>
      <w:r w:rsidR="00AD72D7" w:rsidRPr="006C2471">
        <w:rPr>
          <w:rFonts w:cstheme="minorHAnsi"/>
          <w:sz w:val="24"/>
          <w:szCs w:val="24"/>
        </w:rPr>
        <w:t xml:space="preserve">Federal </w:t>
      </w:r>
      <w:r w:rsidR="00B1242E" w:rsidRPr="006C2471">
        <w:rPr>
          <w:rFonts w:cstheme="minorHAnsi"/>
          <w:sz w:val="24"/>
          <w:szCs w:val="24"/>
        </w:rPr>
        <w:t>Department of Infrastructure, Regional Development and Cities</w:t>
      </w:r>
      <w:r w:rsidR="00EB7CBE" w:rsidRPr="006C2471">
        <w:rPr>
          <w:rFonts w:cstheme="minorHAnsi"/>
          <w:sz w:val="24"/>
          <w:szCs w:val="24"/>
        </w:rPr>
        <w:t>.</w:t>
      </w:r>
      <w:r w:rsidR="00AA2B85">
        <w:rPr>
          <w:rStyle w:val="EndnoteReference"/>
          <w:rFonts w:cstheme="minorHAnsi"/>
          <w:sz w:val="24"/>
          <w:szCs w:val="24"/>
        </w:rPr>
        <w:endnoteReference w:id="24"/>
      </w:r>
      <w:r w:rsidR="00EB7CBE" w:rsidRPr="006C2471">
        <w:rPr>
          <w:rFonts w:cstheme="minorHAnsi"/>
          <w:sz w:val="24"/>
          <w:szCs w:val="24"/>
        </w:rPr>
        <w:t xml:space="preserve"> </w:t>
      </w:r>
    </w:p>
    <w:p w14:paraId="3FB1C09C" w14:textId="77777777" w:rsidR="000E369B" w:rsidRDefault="000E369B" w:rsidP="000E369B">
      <w:pPr>
        <w:spacing w:after="0"/>
        <w:rPr>
          <w:rFonts w:cstheme="minorHAnsi"/>
          <w:sz w:val="24"/>
          <w:szCs w:val="24"/>
        </w:rPr>
      </w:pPr>
    </w:p>
    <w:p w14:paraId="021308C3" w14:textId="4C60FC09" w:rsidR="00285E26" w:rsidRDefault="00EB7CBE" w:rsidP="000E369B">
      <w:pPr>
        <w:spacing w:after="0"/>
        <w:rPr>
          <w:rFonts w:cstheme="minorHAnsi"/>
          <w:sz w:val="24"/>
          <w:szCs w:val="24"/>
        </w:rPr>
      </w:pPr>
      <w:r w:rsidRPr="006C2471">
        <w:rPr>
          <w:rFonts w:cstheme="minorHAnsi"/>
          <w:sz w:val="24"/>
          <w:szCs w:val="24"/>
        </w:rPr>
        <w:t xml:space="preserve">The study </w:t>
      </w:r>
      <w:r w:rsidR="00AA6BE4" w:rsidRPr="006C2471">
        <w:rPr>
          <w:rFonts w:cstheme="minorHAnsi"/>
          <w:sz w:val="24"/>
          <w:szCs w:val="24"/>
        </w:rPr>
        <w:t>was likely</w:t>
      </w:r>
      <w:r w:rsidRPr="006C2471">
        <w:rPr>
          <w:rFonts w:cstheme="minorHAnsi"/>
          <w:sz w:val="24"/>
          <w:szCs w:val="24"/>
        </w:rPr>
        <w:t xml:space="preserve"> rigged to achieve a pre-ordained result</w:t>
      </w:r>
      <w:r w:rsidR="00285E26">
        <w:rPr>
          <w:rFonts w:cstheme="minorHAnsi"/>
          <w:sz w:val="24"/>
          <w:szCs w:val="24"/>
        </w:rPr>
        <w:t xml:space="preserve">, for example by </w:t>
      </w:r>
      <w:r w:rsidR="007221F0">
        <w:rPr>
          <w:rFonts w:cstheme="minorHAnsi"/>
          <w:sz w:val="24"/>
          <w:szCs w:val="24"/>
        </w:rPr>
        <w:t>excluding</w:t>
      </w:r>
      <w:r w:rsidR="00285E26">
        <w:rPr>
          <w:rFonts w:cstheme="minorHAnsi"/>
          <w:sz w:val="24"/>
          <w:szCs w:val="24"/>
        </w:rPr>
        <w:t xml:space="preserve"> seating </w:t>
      </w:r>
      <w:r w:rsidR="007221F0">
        <w:rPr>
          <w:rFonts w:cstheme="minorHAnsi"/>
          <w:sz w:val="24"/>
          <w:szCs w:val="24"/>
        </w:rPr>
        <w:t>from the</w:t>
      </w:r>
      <w:r w:rsidR="00285E26">
        <w:rPr>
          <w:rFonts w:cstheme="minorHAnsi"/>
          <w:sz w:val="24"/>
          <w:szCs w:val="24"/>
        </w:rPr>
        <w:t xml:space="preserve"> criteri</w:t>
      </w:r>
      <w:r w:rsidR="007221F0">
        <w:rPr>
          <w:rFonts w:cstheme="minorHAnsi"/>
          <w:sz w:val="24"/>
          <w:szCs w:val="24"/>
        </w:rPr>
        <w:t>a</w:t>
      </w:r>
      <w:r w:rsidR="00285E26">
        <w:rPr>
          <w:rFonts w:cstheme="minorHAnsi"/>
          <w:sz w:val="24"/>
          <w:szCs w:val="24"/>
        </w:rPr>
        <w:t xml:space="preserve"> for public transport choice</w:t>
      </w:r>
      <w:r w:rsidR="00891A38">
        <w:rPr>
          <w:rFonts w:cstheme="minorHAnsi"/>
          <w:sz w:val="24"/>
          <w:szCs w:val="24"/>
        </w:rPr>
        <w:t>.</w:t>
      </w:r>
      <w:r w:rsidR="00285E26">
        <w:rPr>
          <w:rStyle w:val="EndnoteReference"/>
          <w:rFonts w:cstheme="minorHAnsi"/>
          <w:sz w:val="24"/>
          <w:szCs w:val="24"/>
        </w:rPr>
        <w:endnoteReference w:id="25"/>
      </w:r>
    </w:p>
    <w:p w14:paraId="51DF8BAC" w14:textId="77777777" w:rsidR="000E369B" w:rsidRDefault="000E369B" w:rsidP="000E369B">
      <w:pPr>
        <w:spacing w:after="0"/>
        <w:rPr>
          <w:rFonts w:cstheme="minorHAnsi"/>
          <w:sz w:val="24"/>
          <w:szCs w:val="24"/>
        </w:rPr>
      </w:pPr>
    </w:p>
    <w:p w14:paraId="1CE0B8F8" w14:textId="51CB6601" w:rsidR="00002C03" w:rsidRDefault="00AA2B85" w:rsidP="000E369B">
      <w:pPr>
        <w:spacing w:after="0"/>
        <w:rPr>
          <w:rFonts w:cstheme="minorHAnsi"/>
          <w:sz w:val="24"/>
          <w:szCs w:val="24"/>
        </w:rPr>
      </w:pPr>
      <w:r>
        <w:rPr>
          <w:rFonts w:cstheme="minorHAnsi"/>
          <w:sz w:val="24"/>
          <w:szCs w:val="24"/>
        </w:rPr>
        <w:t>T</w:t>
      </w:r>
      <w:r w:rsidR="00EB7CBE" w:rsidRPr="006C2471">
        <w:rPr>
          <w:rFonts w:cstheme="minorHAnsi"/>
          <w:sz w:val="24"/>
          <w:szCs w:val="24"/>
        </w:rPr>
        <w:t xml:space="preserve">he Commonwealth Minister </w:t>
      </w:r>
      <w:r w:rsidR="00AA6BE4" w:rsidRPr="006C2471">
        <w:rPr>
          <w:rFonts w:cstheme="minorHAnsi"/>
          <w:sz w:val="24"/>
          <w:szCs w:val="24"/>
        </w:rPr>
        <w:t xml:space="preserve">lamely </w:t>
      </w:r>
      <w:r w:rsidR="00CC3F91" w:rsidRPr="006C2471">
        <w:rPr>
          <w:rFonts w:cstheme="minorHAnsi"/>
          <w:sz w:val="24"/>
          <w:szCs w:val="24"/>
        </w:rPr>
        <w:t>reiterat</w:t>
      </w:r>
      <w:r w:rsidR="00FA093A" w:rsidRPr="006C2471">
        <w:rPr>
          <w:rFonts w:cstheme="minorHAnsi"/>
          <w:sz w:val="24"/>
          <w:szCs w:val="24"/>
        </w:rPr>
        <w:t xml:space="preserve">ed </w:t>
      </w:r>
      <w:r w:rsidR="007221F0">
        <w:rPr>
          <w:rFonts w:cstheme="minorHAnsi"/>
          <w:sz w:val="24"/>
          <w:szCs w:val="24"/>
        </w:rPr>
        <w:t>the study’s</w:t>
      </w:r>
      <w:r w:rsidR="00EB7CBE" w:rsidRPr="006C2471">
        <w:rPr>
          <w:rFonts w:cstheme="minorHAnsi"/>
          <w:sz w:val="24"/>
          <w:szCs w:val="24"/>
        </w:rPr>
        <w:t xml:space="preserve"> preposterous </w:t>
      </w:r>
      <w:r w:rsidR="00AA6BE4" w:rsidRPr="006C2471">
        <w:rPr>
          <w:rFonts w:cstheme="minorHAnsi"/>
          <w:sz w:val="24"/>
          <w:szCs w:val="24"/>
        </w:rPr>
        <w:t>reason</w:t>
      </w:r>
      <w:r w:rsidR="00EB7CBE" w:rsidRPr="006C2471">
        <w:rPr>
          <w:rFonts w:cstheme="minorHAnsi"/>
          <w:sz w:val="24"/>
          <w:szCs w:val="24"/>
        </w:rPr>
        <w:t xml:space="preserve"> for preventing connection of the </w:t>
      </w:r>
      <w:r w:rsidR="005740A1">
        <w:rPr>
          <w:rFonts w:cstheme="minorHAnsi"/>
          <w:sz w:val="24"/>
          <w:szCs w:val="24"/>
        </w:rPr>
        <w:t xml:space="preserve">new </w:t>
      </w:r>
      <w:r w:rsidR="00EB7CBE" w:rsidRPr="006C2471">
        <w:rPr>
          <w:rFonts w:cstheme="minorHAnsi"/>
          <w:sz w:val="24"/>
          <w:szCs w:val="24"/>
        </w:rPr>
        <w:t>airport to Sydney’s rail network</w:t>
      </w:r>
      <w:r w:rsidR="00AA6BE4" w:rsidRPr="006C2471">
        <w:rPr>
          <w:rFonts w:cstheme="minorHAnsi"/>
          <w:sz w:val="24"/>
          <w:szCs w:val="24"/>
        </w:rPr>
        <w:t>:</w:t>
      </w:r>
      <w:r w:rsidR="00EB7CBE" w:rsidRPr="006C2471">
        <w:rPr>
          <w:rFonts w:cstheme="minorHAnsi"/>
          <w:sz w:val="24"/>
          <w:szCs w:val="24"/>
        </w:rPr>
        <w:t xml:space="preserve"> single deck trains cannot run on tracks used by double deck trains.</w:t>
      </w:r>
      <w:r w:rsidR="005740A1">
        <w:rPr>
          <w:rFonts w:cstheme="minorHAnsi"/>
          <w:sz w:val="24"/>
          <w:szCs w:val="24"/>
        </w:rPr>
        <w:t xml:space="preserve">  This copied the incomparable incompetence and/or lie used by NSW earlier.</w:t>
      </w:r>
      <w:r w:rsidR="00002C03">
        <w:rPr>
          <w:rStyle w:val="EndnoteReference"/>
          <w:rFonts w:cstheme="minorHAnsi"/>
          <w:sz w:val="24"/>
          <w:szCs w:val="24"/>
        </w:rPr>
        <w:endnoteReference w:id="26"/>
      </w:r>
      <w:r w:rsidR="00AA6BE4" w:rsidRPr="006C2471">
        <w:rPr>
          <w:rFonts w:cstheme="minorHAnsi"/>
          <w:sz w:val="24"/>
          <w:szCs w:val="24"/>
        </w:rPr>
        <w:t xml:space="preserve">  </w:t>
      </w:r>
    </w:p>
    <w:p w14:paraId="1945A574" w14:textId="77777777" w:rsidR="005740A1" w:rsidRDefault="005740A1" w:rsidP="000E369B">
      <w:pPr>
        <w:spacing w:after="0"/>
        <w:rPr>
          <w:rFonts w:cstheme="minorHAnsi"/>
          <w:sz w:val="24"/>
          <w:szCs w:val="24"/>
        </w:rPr>
      </w:pPr>
    </w:p>
    <w:p w14:paraId="6C1698DD" w14:textId="07FE1B35" w:rsidR="00AA6BE4" w:rsidRPr="00F35346" w:rsidRDefault="00AA6BE4" w:rsidP="000E369B">
      <w:pPr>
        <w:spacing w:after="0"/>
        <w:rPr>
          <w:rFonts w:cstheme="minorHAnsi"/>
          <w:i/>
          <w:iCs/>
          <w:sz w:val="24"/>
          <w:szCs w:val="24"/>
          <w:shd w:val="clear" w:color="auto" w:fill="FFFFFF"/>
        </w:rPr>
      </w:pPr>
      <w:r w:rsidRPr="006C2471">
        <w:rPr>
          <w:rFonts w:cstheme="minorHAnsi"/>
          <w:sz w:val="24"/>
          <w:szCs w:val="24"/>
        </w:rPr>
        <w:t xml:space="preserve">A </w:t>
      </w:r>
      <w:r w:rsidR="00002C03">
        <w:rPr>
          <w:rFonts w:cstheme="minorHAnsi"/>
          <w:sz w:val="24"/>
          <w:szCs w:val="24"/>
        </w:rPr>
        <w:t>post on Mr Menadue’s site</w:t>
      </w:r>
      <w:r w:rsidRPr="006C2471">
        <w:rPr>
          <w:rFonts w:cstheme="minorHAnsi"/>
          <w:sz w:val="24"/>
          <w:szCs w:val="24"/>
        </w:rPr>
        <w:t xml:space="preserve"> on the matter concluded:</w:t>
      </w:r>
      <w:r w:rsidRPr="006C2471">
        <w:rPr>
          <w:rFonts w:cstheme="minorHAnsi"/>
          <w:i/>
          <w:iCs/>
          <w:color w:val="333333"/>
          <w:sz w:val="24"/>
          <w:szCs w:val="24"/>
          <w:shd w:val="clear" w:color="auto" w:fill="FFFFFF"/>
        </w:rPr>
        <w:t xml:space="preserve"> </w:t>
      </w:r>
    </w:p>
    <w:p w14:paraId="45E55B31" w14:textId="417134DD" w:rsidR="00AA6BE4" w:rsidRDefault="00AA6BE4" w:rsidP="000E369B">
      <w:pPr>
        <w:spacing w:after="0"/>
        <w:ind w:left="720"/>
        <w:rPr>
          <w:rFonts w:cstheme="minorHAnsi"/>
          <w:i/>
          <w:iCs/>
          <w:sz w:val="24"/>
          <w:szCs w:val="24"/>
          <w:shd w:val="clear" w:color="auto" w:fill="FFFFFF"/>
        </w:rPr>
      </w:pPr>
      <w:r w:rsidRPr="00F35346">
        <w:rPr>
          <w:rFonts w:cstheme="minorHAnsi"/>
          <w:i/>
          <w:iCs/>
          <w:sz w:val="24"/>
          <w:szCs w:val="24"/>
          <w:shd w:val="clear" w:color="auto" w:fill="FFFFFF"/>
        </w:rPr>
        <w:t>‘As it is almost impossible to believe any report could be so incompetent, there probably are undisclosed reasons for the recommendations.’</w:t>
      </w:r>
      <w:r w:rsidR="00002C03" w:rsidRPr="00F35346">
        <w:rPr>
          <w:rStyle w:val="EndnoteReference"/>
          <w:rFonts w:cstheme="minorHAnsi"/>
          <w:sz w:val="24"/>
          <w:szCs w:val="24"/>
        </w:rPr>
        <w:endnoteReference w:id="27"/>
      </w:r>
    </w:p>
    <w:p w14:paraId="2F05E591" w14:textId="77777777" w:rsidR="001A22B7" w:rsidRPr="00F35346" w:rsidRDefault="001A22B7" w:rsidP="000E369B">
      <w:pPr>
        <w:spacing w:after="0"/>
        <w:ind w:left="720"/>
        <w:rPr>
          <w:rFonts w:cstheme="minorHAnsi"/>
          <w:sz w:val="24"/>
          <w:szCs w:val="24"/>
        </w:rPr>
      </w:pPr>
    </w:p>
    <w:p w14:paraId="7D023145" w14:textId="77777777" w:rsidR="00C02FCD" w:rsidRDefault="00C02FCD" w:rsidP="00C02FCD">
      <w:pPr>
        <w:pStyle w:val="Heading3"/>
      </w:pPr>
      <w:bookmarkStart w:id="10" w:name="_Toc55988568"/>
      <w:r>
        <w:t>3.2</w:t>
      </w:r>
      <w:r>
        <w:tab/>
        <w:t>Potential criminality</w:t>
      </w:r>
      <w:bookmarkEnd w:id="10"/>
    </w:p>
    <w:p w14:paraId="06087182" w14:textId="3D14BE16" w:rsidR="001C3B08" w:rsidRDefault="00686BBD" w:rsidP="000E369B">
      <w:pPr>
        <w:spacing w:after="0"/>
        <w:rPr>
          <w:rFonts w:cstheme="minorHAnsi"/>
          <w:sz w:val="24"/>
          <w:szCs w:val="24"/>
        </w:rPr>
      </w:pPr>
      <w:r>
        <w:rPr>
          <w:rFonts w:cstheme="minorHAnsi"/>
          <w:sz w:val="24"/>
          <w:szCs w:val="24"/>
        </w:rPr>
        <w:t>I</w:t>
      </w:r>
      <w:r w:rsidR="00F15E9A">
        <w:rPr>
          <w:rFonts w:cstheme="minorHAnsi"/>
          <w:sz w:val="24"/>
          <w:szCs w:val="24"/>
        </w:rPr>
        <w:t xml:space="preserve">t is worth noting the possibility of criminal behaviour by </w:t>
      </w:r>
      <w:r w:rsidR="000E60B4">
        <w:rPr>
          <w:rFonts w:cstheme="minorHAnsi"/>
          <w:sz w:val="24"/>
          <w:szCs w:val="24"/>
        </w:rPr>
        <w:t xml:space="preserve">parties working for the </w:t>
      </w:r>
      <w:r w:rsidR="00F15E9A">
        <w:rPr>
          <w:rFonts w:cstheme="minorHAnsi"/>
          <w:sz w:val="24"/>
          <w:szCs w:val="24"/>
        </w:rPr>
        <w:t xml:space="preserve">NSW and Federal </w:t>
      </w:r>
      <w:r w:rsidR="000E60B4">
        <w:rPr>
          <w:rFonts w:cstheme="minorHAnsi"/>
          <w:sz w:val="24"/>
          <w:szCs w:val="24"/>
        </w:rPr>
        <w:t>Governments</w:t>
      </w:r>
      <w:r w:rsidR="00F15E9A">
        <w:rPr>
          <w:rFonts w:cstheme="minorHAnsi"/>
          <w:sz w:val="24"/>
          <w:szCs w:val="24"/>
        </w:rPr>
        <w:t xml:space="preserve"> in these matters.  </w:t>
      </w:r>
    </w:p>
    <w:p w14:paraId="01365709" w14:textId="77777777" w:rsidR="001C3B08" w:rsidRDefault="001C3B08" w:rsidP="000E369B">
      <w:pPr>
        <w:spacing w:after="0"/>
        <w:rPr>
          <w:rFonts w:cstheme="minorHAnsi"/>
          <w:sz w:val="24"/>
          <w:szCs w:val="24"/>
        </w:rPr>
      </w:pPr>
    </w:p>
    <w:p w14:paraId="33179F7F" w14:textId="5FCD1D85" w:rsidR="00F15E9A" w:rsidRDefault="00F15E9A" w:rsidP="000E369B">
      <w:pPr>
        <w:spacing w:after="0"/>
        <w:rPr>
          <w:rFonts w:cstheme="minorHAnsi"/>
          <w:sz w:val="24"/>
          <w:szCs w:val="24"/>
        </w:rPr>
      </w:pPr>
      <w:r>
        <w:rPr>
          <w:rFonts w:cstheme="minorHAnsi"/>
          <w:sz w:val="24"/>
          <w:szCs w:val="24"/>
        </w:rPr>
        <w:t>Section 135 of the Commonwealth Criminal Code creates an offence of dishonestly misleading</w:t>
      </w:r>
      <w:r w:rsidR="00686BBD">
        <w:rPr>
          <w:rFonts w:cstheme="minorHAnsi"/>
          <w:sz w:val="24"/>
          <w:szCs w:val="24"/>
        </w:rPr>
        <w:t>,</w:t>
      </w:r>
      <w:r>
        <w:rPr>
          <w:rFonts w:cstheme="minorHAnsi"/>
          <w:sz w:val="24"/>
          <w:szCs w:val="24"/>
        </w:rPr>
        <w:t xml:space="preserve"> or withholding information from</w:t>
      </w:r>
      <w:r w:rsidR="000E60B4">
        <w:rPr>
          <w:rFonts w:cstheme="minorHAnsi"/>
          <w:sz w:val="24"/>
          <w:szCs w:val="24"/>
        </w:rPr>
        <w:t>,</w:t>
      </w:r>
      <w:r>
        <w:rPr>
          <w:rFonts w:cstheme="minorHAnsi"/>
          <w:sz w:val="24"/>
          <w:szCs w:val="24"/>
        </w:rPr>
        <w:t xml:space="preserve"> the Commonwealth with the intention of making a gain, causing a loss or influencing an official.</w:t>
      </w:r>
      <w:r>
        <w:rPr>
          <w:rStyle w:val="EndnoteReference"/>
          <w:rFonts w:cstheme="minorHAnsi"/>
          <w:sz w:val="24"/>
          <w:szCs w:val="24"/>
        </w:rPr>
        <w:endnoteReference w:id="28"/>
      </w:r>
    </w:p>
    <w:p w14:paraId="2C4EA2BB" w14:textId="77777777" w:rsidR="00F15E9A" w:rsidRDefault="00F15E9A" w:rsidP="000E369B">
      <w:pPr>
        <w:spacing w:after="0"/>
        <w:rPr>
          <w:rFonts w:cstheme="minorHAnsi"/>
          <w:sz w:val="24"/>
          <w:szCs w:val="24"/>
        </w:rPr>
      </w:pPr>
    </w:p>
    <w:p w14:paraId="3BA63E72" w14:textId="4208CD74" w:rsidR="00F15E9A" w:rsidRPr="00F35346" w:rsidRDefault="00F15E9A" w:rsidP="000E369B">
      <w:pPr>
        <w:spacing w:after="0"/>
        <w:rPr>
          <w:rFonts w:eastAsia="Times New Roman" w:cstheme="minorHAnsi"/>
          <w:sz w:val="24"/>
          <w:szCs w:val="24"/>
          <w:lang w:eastAsia="en-AU"/>
        </w:rPr>
      </w:pPr>
      <w:r w:rsidRPr="00F35346">
        <w:rPr>
          <w:rFonts w:cstheme="minorHAnsi"/>
          <w:sz w:val="24"/>
          <w:szCs w:val="24"/>
        </w:rPr>
        <w:t xml:space="preserve">On criminality in infrastructure advising, an October 2019 post at Mr Menadue’s </w:t>
      </w:r>
      <w:r w:rsidR="000C440B">
        <w:rPr>
          <w:rFonts w:cstheme="minorHAnsi"/>
          <w:sz w:val="24"/>
          <w:szCs w:val="24"/>
        </w:rPr>
        <w:t xml:space="preserve">Pearls and Irritations </w:t>
      </w:r>
      <w:r w:rsidRPr="00F35346">
        <w:rPr>
          <w:rFonts w:cstheme="minorHAnsi"/>
          <w:sz w:val="24"/>
          <w:szCs w:val="24"/>
        </w:rPr>
        <w:t xml:space="preserve">noted the </w:t>
      </w:r>
      <w:r w:rsidRPr="00F35346">
        <w:rPr>
          <w:rFonts w:cstheme="minorHAnsi"/>
          <w:i/>
          <w:iCs/>
          <w:sz w:val="24"/>
          <w:szCs w:val="24"/>
          <w:shd w:val="clear" w:color="auto" w:fill="FFFFFF"/>
        </w:rPr>
        <w:t>‘…apparent supposition: beneficiaries – State Governments ……can do no wrong’</w:t>
      </w:r>
      <w:r w:rsidR="000E60B4">
        <w:rPr>
          <w:rFonts w:cstheme="minorHAnsi"/>
          <w:i/>
          <w:iCs/>
          <w:sz w:val="24"/>
          <w:szCs w:val="24"/>
          <w:shd w:val="clear" w:color="auto" w:fill="FFFFFF"/>
        </w:rPr>
        <w:t xml:space="preserve">.  </w:t>
      </w:r>
      <w:r w:rsidR="000E60B4" w:rsidRPr="000E60B4">
        <w:rPr>
          <w:rFonts w:cstheme="minorHAnsi"/>
          <w:sz w:val="24"/>
          <w:szCs w:val="24"/>
          <w:shd w:val="clear" w:color="auto" w:fill="FFFFFF"/>
        </w:rPr>
        <w:t>That is</w:t>
      </w:r>
      <w:r w:rsidR="000E60B4">
        <w:rPr>
          <w:rFonts w:cstheme="minorHAnsi"/>
          <w:sz w:val="24"/>
          <w:szCs w:val="24"/>
          <w:shd w:val="clear" w:color="auto" w:fill="FFFFFF"/>
        </w:rPr>
        <w:t>, the</w:t>
      </w:r>
      <w:r w:rsidR="002226D5">
        <w:rPr>
          <w:rFonts w:cstheme="minorHAnsi"/>
          <w:sz w:val="24"/>
          <w:szCs w:val="24"/>
          <w:shd w:val="clear" w:color="auto" w:fill="FFFFFF"/>
        </w:rPr>
        <w:t>re</w:t>
      </w:r>
      <w:r w:rsidR="000E60B4">
        <w:rPr>
          <w:rFonts w:cstheme="minorHAnsi"/>
          <w:sz w:val="24"/>
          <w:szCs w:val="24"/>
          <w:shd w:val="clear" w:color="auto" w:fill="FFFFFF"/>
        </w:rPr>
        <w:t xml:space="preserve"> appears to be an assumption it is impossible for advisers and Ministers to engage in criminal acts and omissions in infrastructure decisions.  The post</w:t>
      </w:r>
      <w:r w:rsidR="000E60B4" w:rsidRPr="000E60B4">
        <w:rPr>
          <w:rFonts w:cstheme="minorHAnsi"/>
          <w:sz w:val="24"/>
          <w:szCs w:val="24"/>
          <w:shd w:val="clear" w:color="auto" w:fill="FFFFFF"/>
        </w:rPr>
        <w:t xml:space="preserve"> </w:t>
      </w:r>
      <w:r w:rsidR="000E60B4">
        <w:rPr>
          <w:rFonts w:cstheme="minorHAnsi"/>
          <w:sz w:val="24"/>
          <w:szCs w:val="24"/>
          <w:shd w:val="clear" w:color="auto" w:fill="FFFFFF"/>
        </w:rPr>
        <w:t>said th</w:t>
      </w:r>
      <w:r w:rsidR="002226D5">
        <w:rPr>
          <w:rFonts w:cstheme="minorHAnsi"/>
          <w:sz w:val="24"/>
          <w:szCs w:val="24"/>
          <w:shd w:val="clear" w:color="auto" w:fill="FFFFFF"/>
        </w:rPr>
        <w:t>at assumption</w:t>
      </w:r>
      <w:r w:rsidRPr="00F35346">
        <w:rPr>
          <w:rFonts w:cstheme="minorHAnsi"/>
          <w:i/>
          <w:iCs/>
          <w:sz w:val="24"/>
          <w:szCs w:val="24"/>
          <w:shd w:val="clear" w:color="auto" w:fill="FFFFFF"/>
        </w:rPr>
        <w:t xml:space="preserve"> </w:t>
      </w:r>
      <w:r w:rsidR="000E60B4">
        <w:rPr>
          <w:rFonts w:cstheme="minorHAnsi"/>
          <w:sz w:val="24"/>
          <w:szCs w:val="24"/>
          <w:shd w:val="clear" w:color="auto" w:fill="FFFFFF"/>
        </w:rPr>
        <w:t>i</w:t>
      </w:r>
      <w:r w:rsidRPr="00F35346">
        <w:rPr>
          <w:rFonts w:cstheme="minorHAnsi"/>
          <w:sz w:val="24"/>
          <w:szCs w:val="24"/>
          <w:shd w:val="clear" w:color="auto" w:fill="FFFFFF"/>
        </w:rPr>
        <w:t xml:space="preserve">s a </w:t>
      </w:r>
      <w:r w:rsidRPr="00F35346">
        <w:rPr>
          <w:rFonts w:cstheme="minorHAnsi"/>
          <w:sz w:val="24"/>
          <w:szCs w:val="24"/>
        </w:rPr>
        <w:t xml:space="preserve">misunderstanding of </w:t>
      </w:r>
      <w:r w:rsidR="002226D5">
        <w:rPr>
          <w:rFonts w:cstheme="minorHAnsi"/>
          <w:sz w:val="24"/>
          <w:szCs w:val="24"/>
        </w:rPr>
        <w:t>Coke’s</w:t>
      </w:r>
      <w:r w:rsidRPr="00F35346">
        <w:rPr>
          <w:rFonts w:cstheme="minorHAnsi"/>
          <w:sz w:val="24"/>
          <w:szCs w:val="24"/>
        </w:rPr>
        <w:t xml:space="preserve"> old dictum: the king can do no wrong.  </w:t>
      </w:r>
      <w:r w:rsidR="000E60B4">
        <w:rPr>
          <w:rFonts w:cstheme="minorHAnsi"/>
          <w:sz w:val="24"/>
          <w:szCs w:val="24"/>
        </w:rPr>
        <w:t>It</w:t>
      </w:r>
      <w:r w:rsidRPr="00F35346">
        <w:rPr>
          <w:rFonts w:cstheme="minorHAnsi"/>
          <w:sz w:val="24"/>
          <w:szCs w:val="24"/>
        </w:rPr>
        <w:t xml:space="preserve"> drew attention to possible criminality in the case of the Western Sydney </w:t>
      </w:r>
      <w:r w:rsidR="00686BBD">
        <w:rPr>
          <w:rFonts w:cstheme="minorHAnsi"/>
          <w:sz w:val="24"/>
          <w:szCs w:val="24"/>
        </w:rPr>
        <w:t xml:space="preserve">rail </w:t>
      </w:r>
      <w:r w:rsidRPr="00F35346">
        <w:rPr>
          <w:rFonts w:cstheme="minorHAnsi"/>
          <w:sz w:val="24"/>
          <w:szCs w:val="24"/>
        </w:rPr>
        <w:t>study.</w:t>
      </w:r>
      <w:r w:rsidRPr="00F35346">
        <w:rPr>
          <w:rStyle w:val="EndnoteReference"/>
          <w:rFonts w:eastAsia="Times New Roman" w:cstheme="minorHAnsi"/>
          <w:i/>
          <w:iCs/>
          <w:sz w:val="24"/>
          <w:szCs w:val="24"/>
          <w:bdr w:val="none" w:sz="0" w:space="0" w:color="auto" w:frame="1"/>
          <w:lang w:eastAsia="en-AU"/>
        </w:rPr>
        <w:endnoteReference w:id="29"/>
      </w:r>
    </w:p>
    <w:p w14:paraId="73B65E66" w14:textId="77777777" w:rsidR="00F15E9A" w:rsidRPr="00F35346" w:rsidRDefault="00F15E9A" w:rsidP="000E369B">
      <w:pPr>
        <w:spacing w:after="0"/>
        <w:rPr>
          <w:rFonts w:cstheme="minorHAnsi"/>
          <w:i/>
          <w:iCs/>
          <w:sz w:val="24"/>
          <w:szCs w:val="24"/>
        </w:rPr>
      </w:pPr>
    </w:p>
    <w:p w14:paraId="3F7FF71C" w14:textId="77777777" w:rsidR="00C02FCD" w:rsidRDefault="00C02FCD" w:rsidP="00C02FCD">
      <w:pPr>
        <w:pStyle w:val="Heading3"/>
      </w:pPr>
      <w:bookmarkStart w:id="11" w:name="_Toc55988569"/>
      <w:r>
        <w:lastRenderedPageBreak/>
        <w:t>3.3</w:t>
      </w:r>
      <w:r>
        <w:tab/>
        <w:t>Same place, same time, same organisation</w:t>
      </w:r>
      <w:bookmarkEnd w:id="11"/>
    </w:p>
    <w:p w14:paraId="6E5227F8" w14:textId="4463B0BC" w:rsidR="000E60B4" w:rsidRDefault="00F15E9A" w:rsidP="000E369B">
      <w:pPr>
        <w:spacing w:after="0"/>
        <w:rPr>
          <w:rFonts w:cstheme="minorHAnsi"/>
          <w:sz w:val="24"/>
          <w:szCs w:val="24"/>
        </w:rPr>
      </w:pPr>
      <w:r w:rsidRPr="006C2471">
        <w:rPr>
          <w:rFonts w:cstheme="minorHAnsi"/>
          <w:sz w:val="24"/>
          <w:szCs w:val="24"/>
        </w:rPr>
        <w:t xml:space="preserve">In that context, it may be of interest to observe the study report and </w:t>
      </w:r>
      <w:r>
        <w:rPr>
          <w:rFonts w:cstheme="minorHAnsi"/>
          <w:sz w:val="24"/>
          <w:szCs w:val="24"/>
        </w:rPr>
        <w:t xml:space="preserve">Minister’s </w:t>
      </w:r>
      <w:r w:rsidRPr="006C2471">
        <w:rPr>
          <w:rFonts w:cstheme="minorHAnsi"/>
          <w:sz w:val="24"/>
          <w:szCs w:val="24"/>
        </w:rPr>
        <w:t>farcical comments were made at roughly the time the same Federal portfolio spent $30m to buy land near Leppington worth only $3m</w:t>
      </w:r>
      <w:r w:rsidR="000E60B4">
        <w:rPr>
          <w:rFonts w:cstheme="minorHAnsi"/>
          <w:sz w:val="24"/>
          <w:szCs w:val="24"/>
        </w:rPr>
        <w:t xml:space="preserve">, in mid-2018.  </w:t>
      </w:r>
    </w:p>
    <w:p w14:paraId="06A07513" w14:textId="77777777" w:rsidR="000E369B" w:rsidRDefault="000E369B" w:rsidP="000E369B">
      <w:pPr>
        <w:spacing w:after="0"/>
        <w:rPr>
          <w:rFonts w:cstheme="minorHAnsi"/>
          <w:sz w:val="24"/>
          <w:szCs w:val="24"/>
        </w:rPr>
      </w:pPr>
    </w:p>
    <w:p w14:paraId="365057BB" w14:textId="271F9152" w:rsidR="00F15E9A" w:rsidRPr="006C2471" w:rsidRDefault="000E60B4" w:rsidP="000E369B">
      <w:pPr>
        <w:spacing w:after="0"/>
        <w:rPr>
          <w:rFonts w:cstheme="minorHAnsi"/>
          <w:sz w:val="24"/>
          <w:szCs w:val="24"/>
        </w:rPr>
      </w:pPr>
      <w:r>
        <w:rPr>
          <w:rFonts w:cstheme="minorHAnsi"/>
          <w:sz w:val="24"/>
          <w:szCs w:val="24"/>
        </w:rPr>
        <w:t xml:space="preserve">The </w:t>
      </w:r>
      <w:r w:rsidR="002226D5">
        <w:rPr>
          <w:rFonts w:cstheme="minorHAnsi"/>
          <w:sz w:val="24"/>
          <w:szCs w:val="24"/>
        </w:rPr>
        <w:t>land purchase</w:t>
      </w:r>
      <w:r>
        <w:rPr>
          <w:rFonts w:cstheme="minorHAnsi"/>
          <w:sz w:val="24"/>
          <w:szCs w:val="24"/>
        </w:rPr>
        <w:t xml:space="preserve"> has been</w:t>
      </w:r>
      <w:r w:rsidR="00F15E9A">
        <w:rPr>
          <w:rFonts w:cstheme="minorHAnsi"/>
          <w:sz w:val="24"/>
          <w:szCs w:val="24"/>
        </w:rPr>
        <w:t xml:space="preserve"> referred to the </w:t>
      </w:r>
      <w:r>
        <w:rPr>
          <w:rFonts w:cstheme="minorHAnsi"/>
          <w:sz w:val="24"/>
          <w:szCs w:val="24"/>
        </w:rPr>
        <w:t>Australian Federal P</w:t>
      </w:r>
      <w:r w:rsidR="00F15E9A">
        <w:rPr>
          <w:rFonts w:cstheme="minorHAnsi"/>
          <w:sz w:val="24"/>
          <w:szCs w:val="24"/>
        </w:rPr>
        <w:t>olice</w:t>
      </w:r>
      <w:r>
        <w:rPr>
          <w:rFonts w:cstheme="minorHAnsi"/>
          <w:sz w:val="24"/>
          <w:szCs w:val="24"/>
        </w:rPr>
        <w:t>,</w:t>
      </w:r>
      <w:r w:rsidR="00F15E9A">
        <w:rPr>
          <w:rFonts w:cstheme="minorHAnsi"/>
          <w:sz w:val="24"/>
          <w:szCs w:val="24"/>
        </w:rPr>
        <w:t xml:space="preserve"> </w:t>
      </w:r>
      <w:r>
        <w:rPr>
          <w:rFonts w:cstheme="minorHAnsi"/>
          <w:sz w:val="24"/>
          <w:szCs w:val="24"/>
        </w:rPr>
        <w:t xml:space="preserve">i.e. for criminal investigation, </w:t>
      </w:r>
      <w:r w:rsidR="00F15E9A" w:rsidRPr="006C2471">
        <w:rPr>
          <w:rFonts w:cstheme="minorHAnsi"/>
          <w:sz w:val="24"/>
          <w:szCs w:val="24"/>
        </w:rPr>
        <w:t>by the Au</w:t>
      </w:r>
      <w:r>
        <w:rPr>
          <w:rFonts w:cstheme="minorHAnsi"/>
          <w:sz w:val="24"/>
          <w:szCs w:val="24"/>
        </w:rPr>
        <w:t>stralian National Aud</w:t>
      </w:r>
      <w:r w:rsidR="00F15E9A" w:rsidRPr="006C2471">
        <w:rPr>
          <w:rFonts w:cstheme="minorHAnsi"/>
          <w:sz w:val="24"/>
          <w:szCs w:val="24"/>
        </w:rPr>
        <w:t>it Office.</w:t>
      </w:r>
      <w:r w:rsidR="00F15E9A">
        <w:rPr>
          <w:rStyle w:val="EndnoteReference"/>
          <w:rFonts w:cstheme="minorHAnsi"/>
          <w:sz w:val="24"/>
          <w:szCs w:val="24"/>
        </w:rPr>
        <w:endnoteReference w:id="30"/>
      </w:r>
      <w:r w:rsidR="00F15E9A" w:rsidRPr="006C2471">
        <w:rPr>
          <w:rFonts w:cstheme="minorHAnsi"/>
          <w:sz w:val="24"/>
          <w:szCs w:val="24"/>
        </w:rPr>
        <w:t xml:space="preserve"> </w:t>
      </w:r>
    </w:p>
    <w:p w14:paraId="321188FE" w14:textId="77777777" w:rsidR="000E369B" w:rsidRDefault="000E369B" w:rsidP="000E369B">
      <w:pPr>
        <w:spacing w:after="0"/>
        <w:rPr>
          <w:rFonts w:cstheme="minorHAnsi"/>
          <w:sz w:val="24"/>
          <w:szCs w:val="24"/>
        </w:rPr>
      </w:pPr>
    </w:p>
    <w:p w14:paraId="43427155" w14:textId="54B8012A" w:rsidR="00F15E9A" w:rsidRDefault="00F15E9A" w:rsidP="000E369B">
      <w:pPr>
        <w:spacing w:after="0"/>
        <w:rPr>
          <w:rFonts w:cstheme="minorHAnsi"/>
          <w:sz w:val="24"/>
          <w:szCs w:val="24"/>
        </w:rPr>
      </w:pPr>
      <w:r w:rsidRPr="006C2471">
        <w:rPr>
          <w:rFonts w:cstheme="minorHAnsi"/>
          <w:sz w:val="24"/>
          <w:szCs w:val="24"/>
        </w:rPr>
        <w:t xml:space="preserve">Same area, same Department-author and same time for an incredibly incompetent report and a possibly criminal purchase of land - coincidence?  Hopefully nothing more, given the enormous project expenditures and consequences.  </w:t>
      </w:r>
    </w:p>
    <w:p w14:paraId="41953572" w14:textId="77777777" w:rsidR="000E369B" w:rsidRDefault="000E369B" w:rsidP="000E369B">
      <w:pPr>
        <w:spacing w:after="0"/>
        <w:rPr>
          <w:rFonts w:cstheme="minorHAnsi"/>
          <w:sz w:val="24"/>
          <w:szCs w:val="24"/>
        </w:rPr>
      </w:pPr>
    </w:p>
    <w:p w14:paraId="67029FE5" w14:textId="3B642D23" w:rsidR="00F15E9A" w:rsidRPr="006C2471" w:rsidRDefault="00F15E9A" w:rsidP="000E369B">
      <w:pPr>
        <w:spacing w:after="0"/>
        <w:rPr>
          <w:rFonts w:cstheme="minorHAnsi"/>
          <w:sz w:val="24"/>
          <w:szCs w:val="24"/>
        </w:rPr>
      </w:pPr>
      <w:r w:rsidRPr="006C2471">
        <w:rPr>
          <w:rFonts w:cstheme="minorHAnsi"/>
          <w:sz w:val="24"/>
          <w:szCs w:val="24"/>
        </w:rPr>
        <w:t xml:space="preserve">Even more so, as </w:t>
      </w:r>
      <w:r>
        <w:rPr>
          <w:rFonts w:cstheme="minorHAnsi"/>
          <w:sz w:val="24"/>
          <w:szCs w:val="24"/>
        </w:rPr>
        <w:t xml:space="preserve">I had written to the Prime Minister and Minister Fletcher </w:t>
      </w:r>
      <w:r w:rsidR="0051049D">
        <w:rPr>
          <w:rFonts w:cstheme="minorHAnsi"/>
          <w:sz w:val="24"/>
          <w:szCs w:val="24"/>
        </w:rPr>
        <w:t xml:space="preserve">earlier that year </w:t>
      </w:r>
      <w:r>
        <w:rPr>
          <w:rFonts w:cstheme="minorHAnsi"/>
          <w:sz w:val="24"/>
          <w:szCs w:val="24"/>
        </w:rPr>
        <w:t>pointing to grave problems with the study</w:t>
      </w:r>
      <w:r w:rsidR="002226D5">
        <w:rPr>
          <w:rFonts w:cstheme="minorHAnsi"/>
          <w:sz w:val="24"/>
          <w:szCs w:val="24"/>
        </w:rPr>
        <w:t>.  So</w:t>
      </w:r>
      <w:r w:rsidRPr="006C2471">
        <w:rPr>
          <w:rFonts w:cstheme="minorHAnsi"/>
          <w:sz w:val="24"/>
          <w:szCs w:val="24"/>
        </w:rPr>
        <w:t xml:space="preserve"> disturb</w:t>
      </w:r>
      <w:r w:rsidR="002226D5">
        <w:rPr>
          <w:rFonts w:cstheme="minorHAnsi"/>
          <w:sz w:val="24"/>
          <w:szCs w:val="24"/>
        </w:rPr>
        <w:t>ing was</w:t>
      </w:r>
      <w:r w:rsidRPr="006C2471">
        <w:rPr>
          <w:rFonts w:cstheme="minorHAnsi"/>
          <w:sz w:val="24"/>
          <w:szCs w:val="24"/>
        </w:rPr>
        <w:t xml:space="preserve"> the </w:t>
      </w:r>
      <w:r>
        <w:rPr>
          <w:rFonts w:cstheme="minorHAnsi"/>
          <w:sz w:val="24"/>
          <w:szCs w:val="24"/>
        </w:rPr>
        <w:t>Minister’s reply, I again wrote to him</w:t>
      </w:r>
      <w:r w:rsidRPr="006C2471">
        <w:rPr>
          <w:rFonts w:cstheme="minorHAnsi"/>
          <w:sz w:val="24"/>
          <w:szCs w:val="24"/>
        </w:rPr>
        <w:t xml:space="preserve"> August 2018 </w:t>
      </w:r>
      <w:r>
        <w:rPr>
          <w:rFonts w:cstheme="minorHAnsi"/>
          <w:sz w:val="24"/>
          <w:szCs w:val="24"/>
        </w:rPr>
        <w:t>warning</w:t>
      </w:r>
      <w:r w:rsidRPr="006C2471">
        <w:rPr>
          <w:rFonts w:cstheme="minorHAnsi"/>
          <w:sz w:val="24"/>
          <w:szCs w:val="24"/>
        </w:rPr>
        <w:t>:</w:t>
      </w:r>
    </w:p>
    <w:p w14:paraId="6ABD021C" w14:textId="77777777" w:rsidR="00F15E9A" w:rsidRPr="006C2471" w:rsidRDefault="00F15E9A" w:rsidP="000E369B">
      <w:pPr>
        <w:spacing w:after="0"/>
        <w:ind w:firstLine="360"/>
        <w:rPr>
          <w:rFonts w:cstheme="minorHAnsi"/>
          <w:i/>
          <w:iCs/>
          <w:sz w:val="24"/>
          <w:szCs w:val="24"/>
        </w:rPr>
      </w:pPr>
      <w:r w:rsidRPr="006C2471">
        <w:rPr>
          <w:rFonts w:cstheme="minorHAnsi"/>
          <w:i/>
          <w:iCs/>
          <w:sz w:val="24"/>
          <w:szCs w:val="24"/>
        </w:rPr>
        <w:t>‘You should:</w:t>
      </w:r>
    </w:p>
    <w:p w14:paraId="7006D7EB" w14:textId="77777777" w:rsidR="00F15E9A" w:rsidRPr="006C2471" w:rsidRDefault="00F15E9A" w:rsidP="000E369B">
      <w:pPr>
        <w:pStyle w:val="ListParagraph"/>
        <w:numPr>
          <w:ilvl w:val="0"/>
          <w:numId w:val="1"/>
        </w:numPr>
        <w:spacing w:after="0"/>
        <w:rPr>
          <w:rFonts w:cstheme="minorHAnsi"/>
          <w:i/>
          <w:iCs/>
          <w:sz w:val="24"/>
          <w:szCs w:val="24"/>
        </w:rPr>
      </w:pPr>
      <w:r w:rsidRPr="006C2471">
        <w:rPr>
          <w:rFonts w:cstheme="minorHAnsi"/>
          <w:i/>
          <w:iCs/>
          <w:sz w:val="24"/>
          <w:szCs w:val="24"/>
        </w:rPr>
        <w:t>commence an investigation into what lies behind the advice given to your Government about this matter;</w:t>
      </w:r>
    </w:p>
    <w:p w14:paraId="519633DA" w14:textId="3D78F68D" w:rsidR="00F15E9A" w:rsidRPr="0051049D" w:rsidRDefault="00F15E9A" w:rsidP="000E369B">
      <w:pPr>
        <w:pStyle w:val="ListParagraph"/>
        <w:numPr>
          <w:ilvl w:val="0"/>
          <w:numId w:val="1"/>
        </w:numPr>
        <w:spacing w:after="0"/>
        <w:rPr>
          <w:rFonts w:cstheme="minorHAnsi"/>
          <w:sz w:val="24"/>
          <w:szCs w:val="24"/>
        </w:rPr>
      </w:pPr>
      <w:r w:rsidRPr="006C2471">
        <w:rPr>
          <w:rFonts w:cstheme="minorHAnsi"/>
          <w:i/>
          <w:iCs/>
          <w:sz w:val="24"/>
          <w:szCs w:val="24"/>
        </w:rPr>
        <w:t>withdraw Commonwealth support for Metro and Western Sydney rail until an independent public inquiry has examined and reported on Sydney rail matters.’</w:t>
      </w:r>
      <w:r>
        <w:rPr>
          <w:rStyle w:val="EndnoteReference"/>
          <w:rFonts w:cstheme="minorHAnsi"/>
          <w:i/>
          <w:iCs/>
          <w:sz w:val="24"/>
          <w:szCs w:val="24"/>
        </w:rPr>
        <w:endnoteReference w:id="31"/>
      </w:r>
    </w:p>
    <w:p w14:paraId="64974D5F" w14:textId="77777777" w:rsidR="0051049D" w:rsidRPr="000D4374" w:rsidRDefault="0051049D" w:rsidP="000E369B">
      <w:pPr>
        <w:pStyle w:val="ListParagraph"/>
        <w:spacing w:after="0"/>
        <w:rPr>
          <w:rFonts w:cstheme="minorHAnsi"/>
          <w:sz w:val="24"/>
          <w:szCs w:val="24"/>
        </w:rPr>
      </w:pPr>
    </w:p>
    <w:p w14:paraId="77D6A739" w14:textId="641DD665" w:rsidR="00F15E9A" w:rsidRDefault="00F15E9A" w:rsidP="000E369B">
      <w:pPr>
        <w:spacing w:after="0"/>
        <w:rPr>
          <w:rFonts w:cstheme="minorHAnsi"/>
          <w:sz w:val="24"/>
          <w:szCs w:val="24"/>
        </w:rPr>
      </w:pPr>
      <w:r>
        <w:rPr>
          <w:rFonts w:cstheme="minorHAnsi"/>
          <w:sz w:val="24"/>
          <w:szCs w:val="24"/>
        </w:rPr>
        <w:t>More recently</w:t>
      </w:r>
      <w:r w:rsidR="00686BBD">
        <w:rPr>
          <w:rFonts w:cstheme="minorHAnsi"/>
          <w:sz w:val="24"/>
          <w:szCs w:val="24"/>
        </w:rPr>
        <w:t>,</w:t>
      </w:r>
      <w:r>
        <w:rPr>
          <w:rFonts w:cstheme="minorHAnsi"/>
          <w:sz w:val="24"/>
          <w:szCs w:val="24"/>
        </w:rPr>
        <w:t xml:space="preserve"> there </w:t>
      </w:r>
      <w:r w:rsidR="0051049D">
        <w:rPr>
          <w:rFonts w:cstheme="minorHAnsi"/>
          <w:sz w:val="24"/>
          <w:szCs w:val="24"/>
        </w:rPr>
        <w:t>have been</w:t>
      </w:r>
      <w:r>
        <w:rPr>
          <w:rFonts w:cstheme="minorHAnsi"/>
          <w:sz w:val="24"/>
          <w:szCs w:val="24"/>
        </w:rPr>
        <w:t xml:space="preserve"> reports of NSW paying similar rates for land near Leppington.  That land might eventually may be used for an extension of the rail line from Leppington.  However, if so, there is a curious twist t</w:t>
      </w:r>
      <w:r w:rsidR="00686BBD">
        <w:rPr>
          <w:rFonts w:cstheme="minorHAnsi"/>
          <w:sz w:val="24"/>
          <w:szCs w:val="24"/>
        </w:rPr>
        <w:t>o that</w:t>
      </w:r>
      <w:r>
        <w:rPr>
          <w:rFonts w:cstheme="minorHAnsi"/>
          <w:sz w:val="24"/>
          <w:szCs w:val="24"/>
        </w:rPr>
        <w:t xml:space="preserve"> as well: trains on such an extension would stop several km short of the airport, at a </w:t>
      </w:r>
      <w:r w:rsidR="002226D5">
        <w:rPr>
          <w:rFonts w:cstheme="minorHAnsi"/>
          <w:sz w:val="24"/>
          <w:szCs w:val="24"/>
        </w:rPr>
        <w:t xml:space="preserve">Sydney </w:t>
      </w:r>
      <w:r>
        <w:rPr>
          <w:rFonts w:cstheme="minorHAnsi"/>
          <w:sz w:val="24"/>
          <w:szCs w:val="24"/>
        </w:rPr>
        <w:t>Metro station.</w:t>
      </w:r>
      <w:r>
        <w:rPr>
          <w:rStyle w:val="EndnoteReference"/>
          <w:rFonts w:cstheme="minorHAnsi"/>
          <w:sz w:val="24"/>
          <w:szCs w:val="24"/>
        </w:rPr>
        <w:endnoteReference w:id="32"/>
      </w:r>
    </w:p>
    <w:p w14:paraId="1564FA0F" w14:textId="77777777" w:rsidR="000E369B" w:rsidRDefault="000E369B" w:rsidP="000E369B">
      <w:pPr>
        <w:spacing w:after="0"/>
        <w:rPr>
          <w:rFonts w:cstheme="minorHAnsi"/>
          <w:sz w:val="24"/>
          <w:szCs w:val="24"/>
        </w:rPr>
      </w:pPr>
    </w:p>
    <w:p w14:paraId="7F0EB0C6" w14:textId="1A619756" w:rsidR="008E5B8A" w:rsidRDefault="008E5B8A" w:rsidP="008E5B8A">
      <w:pPr>
        <w:pStyle w:val="Heading3"/>
      </w:pPr>
      <w:bookmarkStart w:id="12" w:name="_Toc55988570"/>
      <w:r>
        <w:t>3.4</w:t>
      </w:r>
      <w:r>
        <w:tab/>
      </w:r>
      <w:r w:rsidR="001C3B08">
        <w:t>More</w:t>
      </w:r>
      <w:r>
        <w:t xml:space="preserve"> mysteries</w:t>
      </w:r>
      <w:bookmarkEnd w:id="12"/>
    </w:p>
    <w:p w14:paraId="3D5A110C" w14:textId="77777777" w:rsidR="008F1C24" w:rsidRDefault="00F15E9A" w:rsidP="000E369B">
      <w:pPr>
        <w:spacing w:after="0"/>
        <w:rPr>
          <w:rFonts w:cstheme="minorHAnsi"/>
          <w:sz w:val="24"/>
          <w:szCs w:val="24"/>
        </w:rPr>
      </w:pPr>
      <w:r>
        <w:rPr>
          <w:rFonts w:cstheme="minorHAnsi"/>
          <w:sz w:val="24"/>
          <w:szCs w:val="24"/>
        </w:rPr>
        <w:t xml:space="preserve">The </w:t>
      </w:r>
      <w:r w:rsidR="0051049D">
        <w:rPr>
          <w:rFonts w:cstheme="minorHAnsi"/>
          <w:sz w:val="24"/>
          <w:szCs w:val="24"/>
        </w:rPr>
        <w:t xml:space="preserve">Western Sydney Airport rail </w:t>
      </w:r>
      <w:r>
        <w:rPr>
          <w:rFonts w:cstheme="minorHAnsi"/>
          <w:sz w:val="24"/>
          <w:szCs w:val="24"/>
        </w:rPr>
        <w:t xml:space="preserve">situation </w:t>
      </w:r>
      <w:r w:rsidR="00686BBD">
        <w:rPr>
          <w:rFonts w:cstheme="minorHAnsi"/>
          <w:sz w:val="24"/>
          <w:szCs w:val="24"/>
        </w:rPr>
        <w:t>appear</w:t>
      </w:r>
      <w:r>
        <w:rPr>
          <w:rFonts w:cstheme="minorHAnsi"/>
          <w:sz w:val="24"/>
          <w:szCs w:val="24"/>
        </w:rPr>
        <w:t xml:space="preserve">s even more mysterious when compared with rail </w:t>
      </w:r>
      <w:r w:rsidR="0051049D">
        <w:rPr>
          <w:rFonts w:cstheme="minorHAnsi"/>
          <w:sz w:val="24"/>
          <w:szCs w:val="24"/>
        </w:rPr>
        <w:t xml:space="preserve">to </w:t>
      </w:r>
      <w:r w:rsidR="00723A91">
        <w:rPr>
          <w:rFonts w:cstheme="minorHAnsi"/>
          <w:sz w:val="24"/>
          <w:szCs w:val="24"/>
        </w:rPr>
        <w:t>CBD-</w:t>
      </w:r>
      <w:r>
        <w:rPr>
          <w:rFonts w:cstheme="minorHAnsi"/>
          <w:sz w:val="24"/>
          <w:szCs w:val="24"/>
        </w:rPr>
        <w:t xml:space="preserve">Kingsford Smith Airport.  </w:t>
      </w:r>
    </w:p>
    <w:p w14:paraId="7E591E1A" w14:textId="66BEB607" w:rsidR="000C440B" w:rsidRDefault="00F15E9A" w:rsidP="000E369B">
      <w:pPr>
        <w:spacing w:after="0"/>
        <w:rPr>
          <w:rFonts w:cstheme="minorHAnsi"/>
          <w:sz w:val="24"/>
          <w:szCs w:val="24"/>
        </w:rPr>
      </w:pPr>
      <w:r>
        <w:rPr>
          <w:rFonts w:cstheme="minorHAnsi"/>
          <w:sz w:val="24"/>
          <w:szCs w:val="24"/>
        </w:rPr>
        <w:t xml:space="preserve">Unlike for the Western Sydney Airport, the intention for there is to persist with a double deck fleet.  This is despite the </w:t>
      </w:r>
      <w:r w:rsidR="00723A91">
        <w:rPr>
          <w:rFonts w:cstheme="minorHAnsi"/>
          <w:sz w:val="24"/>
          <w:szCs w:val="24"/>
        </w:rPr>
        <w:t>route being</w:t>
      </w:r>
      <w:r>
        <w:rPr>
          <w:rFonts w:cstheme="minorHAnsi"/>
          <w:sz w:val="24"/>
          <w:szCs w:val="24"/>
        </w:rPr>
        <w:t xml:space="preserve"> far more suited to </w:t>
      </w:r>
      <w:r w:rsidR="002226D5">
        <w:rPr>
          <w:rFonts w:cstheme="minorHAnsi"/>
          <w:sz w:val="24"/>
          <w:szCs w:val="24"/>
        </w:rPr>
        <w:t>a m</w:t>
      </w:r>
      <w:r>
        <w:rPr>
          <w:rFonts w:cstheme="minorHAnsi"/>
          <w:sz w:val="24"/>
          <w:szCs w:val="24"/>
        </w:rPr>
        <w:t>etro than St Marys-</w:t>
      </w:r>
      <w:r w:rsidR="00F35346">
        <w:rPr>
          <w:rFonts w:cstheme="minorHAnsi"/>
          <w:sz w:val="24"/>
          <w:szCs w:val="24"/>
        </w:rPr>
        <w:t>Western Sydney Ai</w:t>
      </w:r>
      <w:r w:rsidR="00AA4E78">
        <w:rPr>
          <w:rFonts w:cstheme="minorHAnsi"/>
          <w:sz w:val="24"/>
          <w:szCs w:val="24"/>
        </w:rPr>
        <w:t>r</w:t>
      </w:r>
      <w:r w:rsidR="00F35346">
        <w:rPr>
          <w:rFonts w:cstheme="minorHAnsi"/>
          <w:sz w:val="24"/>
          <w:szCs w:val="24"/>
        </w:rPr>
        <w:t>port</w:t>
      </w:r>
      <w:r>
        <w:rPr>
          <w:rFonts w:cstheme="minorHAnsi"/>
          <w:sz w:val="24"/>
          <w:szCs w:val="24"/>
        </w:rPr>
        <w:t xml:space="preserve">. </w:t>
      </w:r>
    </w:p>
    <w:p w14:paraId="67DF4611" w14:textId="77777777" w:rsidR="00C02FCD" w:rsidRDefault="00C02FCD" w:rsidP="000E369B">
      <w:pPr>
        <w:spacing w:after="0"/>
        <w:rPr>
          <w:rFonts w:cstheme="minorHAnsi"/>
          <w:sz w:val="24"/>
          <w:szCs w:val="24"/>
        </w:rPr>
      </w:pPr>
    </w:p>
    <w:p w14:paraId="00DA40A1" w14:textId="294017B0" w:rsidR="00F15E9A" w:rsidRDefault="000C440B" w:rsidP="000E369B">
      <w:pPr>
        <w:spacing w:after="0"/>
        <w:rPr>
          <w:rFonts w:cstheme="minorHAnsi"/>
          <w:sz w:val="24"/>
          <w:szCs w:val="24"/>
        </w:rPr>
      </w:pPr>
      <w:r>
        <w:rPr>
          <w:rFonts w:cstheme="minorHAnsi"/>
          <w:sz w:val="24"/>
          <w:szCs w:val="24"/>
        </w:rPr>
        <w:t>The Kingsford Smith line</w:t>
      </w:r>
      <w:r w:rsidR="00F15E9A">
        <w:rPr>
          <w:rFonts w:cstheme="minorHAnsi"/>
          <w:sz w:val="24"/>
          <w:szCs w:val="24"/>
        </w:rPr>
        <w:t xml:space="preserve"> is also far more suited t</w:t>
      </w:r>
      <w:r w:rsidR="001B36AE">
        <w:rPr>
          <w:rFonts w:cstheme="minorHAnsi"/>
          <w:sz w:val="24"/>
          <w:szCs w:val="24"/>
        </w:rPr>
        <w:t>o, and a better option for, conversion to metro than the Syden</w:t>
      </w:r>
      <w:r w:rsidR="00F15E9A">
        <w:rPr>
          <w:rFonts w:cstheme="minorHAnsi"/>
          <w:sz w:val="24"/>
          <w:szCs w:val="24"/>
        </w:rPr>
        <w:t>ha</w:t>
      </w:r>
      <w:r w:rsidR="001B36AE">
        <w:rPr>
          <w:rFonts w:cstheme="minorHAnsi"/>
          <w:sz w:val="24"/>
          <w:szCs w:val="24"/>
        </w:rPr>
        <w:t>m-Bankstown line</w:t>
      </w:r>
      <w:r w:rsidR="001C3B08">
        <w:rPr>
          <w:rFonts w:cstheme="minorHAnsi"/>
          <w:sz w:val="24"/>
          <w:szCs w:val="24"/>
        </w:rPr>
        <w:t xml:space="preserve"> segment</w:t>
      </w:r>
      <w:r w:rsidR="008F1C24">
        <w:rPr>
          <w:rFonts w:cstheme="minorHAnsi"/>
          <w:sz w:val="24"/>
          <w:szCs w:val="24"/>
        </w:rPr>
        <w:t xml:space="preserve"> which is nearby</w:t>
      </w:r>
      <w:r w:rsidR="00F15E9A">
        <w:rPr>
          <w:rFonts w:cstheme="minorHAnsi"/>
          <w:sz w:val="24"/>
          <w:szCs w:val="24"/>
        </w:rPr>
        <w:t>.  The avoidance of Kingsford Smith is another apparently inexplicable decision on Sydney Metro.</w:t>
      </w:r>
      <w:r w:rsidR="00F15E9A">
        <w:rPr>
          <w:rStyle w:val="EndnoteReference"/>
          <w:rFonts w:cstheme="minorHAnsi"/>
          <w:sz w:val="24"/>
          <w:szCs w:val="24"/>
        </w:rPr>
        <w:endnoteReference w:id="33"/>
      </w:r>
    </w:p>
    <w:p w14:paraId="11B5961A" w14:textId="77777777" w:rsidR="000C440B" w:rsidRDefault="000C440B" w:rsidP="000E369B">
      <w:pPr>
        <w:spacing w:after="0"/>
        <w:rPr>
          <w:rFonts w:cstheme="minorHAnsi"/>
          <w:sz w:val="24"/>
          <w:szCs w:val="24"/>
        </w:rPr>
      </w:pPr>
    </w:p>
    <w:p w14:paraId="4FEE0AF9" w14:textId="596F420B" w:rsidR="00F15E9A" w:rsidRPr="006C2471" w:rsidRDefault="00F15E9A" w:rsidP="000E369B">
      <w:pPr>
        <w:spacing w:after="0"/>
        <w:rPr>
          <w:rFonts w:cstheme="minorHAnsi"/>
          <w:sz w:val="24"/>
          <w:szCs w:val="24"/>
        </w:rPr>
      </w:pPr>
      <w:r w:rsidRPr="006C2471">
        <w:rPr>
          <w:rFonts w:cstheme="minorHAnsi"/>
          <w:sz w:val="24"/>
          <w:szCs w:val="24"/>
        </w:rPr>
        <w:t xml:space="preserve">For completeness, it might be noted the Premier, </w:t>
      </w:r>
      <w:r w:rsidR="0051049D">
        <w:rPr>
          <w:rFonts w:cstheme="minorHAnsi"/>
          <w:sz w:val="24"/>
          <w:szCs w:val="24"/>
        </w:rPr>
        <w:t>as</w:t>
      </w:r>
      <w:r w:rsidRPr="006C2471">
        <w:rPr>
          <w:rFonts w:cstheme="minorHAnsi"/>
          <w:sz w:val="24"/>
          <w:szCs w:val="24"/>
        </w:rPr>
        <w:t xml:space="preserve"> Transport Minister</w:t>
      </w:r>
      <w:r w:rsidR="0051049D">
        <w:rPr>
          <w:rFonts w:cstheme="minorHAnsi"/>
          <w:sz w:val="24"/>
          <w:szCs w:val="24"/>
        </w:rPr>
        <w:t xml:space="preserve"> in 2012</w:t>
      </w:r>
      <w:r w:rsidRPr="006C2471">
        <w:rPr>
          <w:rFonts w:cstheme="minorHAnsi"/>
          <w:sz w:val="24"/>
          <w:szCs w:val="24"/>
        </w:rPr>
        <w:t xml:space="preserve">, publicly opposed </w:t>
      </w:r>
      <w:r>
        <w:rPr>
          <w:rFonts w:cstheme="minorHAnsi"/>
          <w:sz w:val="24"/>
          <w:szCs w:val="24"/>
        </w:rPr>
        <w:t>a Western Sydney</w:t>
      </w:r>
      <w:r w:rsidRPr="006C2471">
        <w:rPr>
          <w:rFonts w:cstheme="minorHAnsi"/>
          <w:sz w:val="24"/>
          <w:szCs w:val="24"/>
        </w:rPr>
        <w:t xml:space="preserve"> </w:t>
      </w:r>
      <w:r>
        <w:rPr>
          <w:rFonts w:cstheme="minorHAnsi"/>
          <w:sz w:val="24"/>
          <w:szCs w:val="24"/>
        </w:rPr>
        <w:t>A</w:t>
      </w:r>
      <w:r w:rsidRPr="006C2471">
        <w:rPr>
          <w:rFonts w:cstheme="minorHAnsi"/>
          <w:sz w:val="24"/>
          <w:szCs w:val="24"/>
        </w:rPr>
        <w:t>irport when initiating Sydney Metro</w:t>
      </w:r>
      <w:r w:rsidR="002226D5">
        <w:rPr>
          <w:rFonts w:cstheme="minorHAnsi"/>
          <w:sz w:val="24"/>
          <w:szCs w:val="24"/>
        </w:rPr>
        <w:t>.  H</w:t>
      </w:r>
      <w:r w:rsidRPr="006C2471">
        <w:rPr>
          <w:rFonts w:cstheme="minorHAnsi"/>
          <w:sz w:val="24"/>
          <w:szCs w:val="24"/>
        </w:rPr>
        <w:t xml:space="preserve">er grand transport scheme is predicated on there not being </w:t>
      </w:r>
      <w:r>
        <w:rPr>
          <w:rFonts w:cstheme="minorHAnsi"/>
          <w:sz w:val="24"/>
          <w:szCs w:val="24"/>
        </w:rPr>
        <w:t>such an a</w:t>
      </w:r>
      <w:r w:rsidRPr="006C2471">
        <w:rPr>
          <w:rFonts w:cstheme="minorHAnsi"/>
          <w:sz w:val="24"/>
          <w:szCs w:val="24"/>
        </w:rPr>
        <w:t>irport.</w:t>
      </w:r>
    </w:p>
    <w:p w14:paraId="07AF1AE7" w14:textId="77777777" w:rsidR="000E369B" w:rsidRDefault="000E369B" w:rsidP="000E369B">
      <w:pPr>
        <w:spacing w:after="0"/>
        <w:rPr>
          <w:rFonts w:cstheme="minorHAnsi"/>
          <w:sz w:val="24"/>
          <w:szCs w:val="24"/>
        </w:rPr>
      </w:pPr>
    </w:p>
    <w:p w14:paraId="33E6438C" w14:textId="3BB44630" w:rsidR="000E369B" w:rsidRDefault="00F15E9A" w:rsidP="000E369B">
      <w:pPr>
        <w:spacing w:after="0"/>
        <w:rPr>
          <w:rFonts w:cstheme="minorHAnsi"/>
          <w:sz w:val="24"/>
          <w:szCs w:val="24"/>
        </w:rPr>
      </w:pPr>
      <w:r>
        <w:rPr>
          <w:rFonts w:cstheme="minorHAnsi"/>
          <w:sz w:val="24"/>
          <w:szCs w:val="24"/>
        </w:rPr>
        <w:t>Also, for completeness, the Federal Infrastructure Department has authored other</w:t>
      </w:r>
      <w:r w:rsidR="001C3B08">
        <w:rPr>
          <w:rFonts w:cstheme="minorHAnsi"/>
          <w:sz w:val="24"/>
          <w:szCs w:val="24"/>
        </w:rPr>
        <w:t xml:space="preserve"> advice that is so </w:t>
      </w:r>
      <w:r>
        <w:rPr>
          <w:rFonts w:cstheme="minorHAnsi"/>
          <w:sz w:val="24"/>
          <w:szCs w:val="24"/>
        </w:rPr>
        <w:t xml:space="preserve">outrageously stupid </w:t>
      </w:r>
      <w:r w:rsidR="001C3B08">
        <w:rPr>
          <w:rFonts w:cstheme="minorHAnsi"/>
          <w:sz w:val="24"/>
          <w:szCs w:val="24"/>
        </w:rPr>
        <w:t>as to be mysterious</w:t>
      </w:r>
      <w:r>
        <w:rPr>
          <w:rFonts w:cstheme="minorHAnsi"/>
          <w:sz w:val="24"/>
          <w:szCs w:val="24"/>
        </w:rPr>
        <w:t xml:space="preserve">.  </w:t>
      </w:r>
      <w:r w:rsidR="002226D5">
        <w:rPr>
          <w:rFonts w:cstheme="minorHAnsi"/>
          <w:sz w:val="24"/>
          <w:szCs w:val="24"/>
        </w:rPr>
        <w:t xml:space="preserve">One example is </w:t>
      </w:r>
      <w:r>
        <w:rPr>
          <w:rFonts w:cstheme="minorHAnsi"/>
          <w:sz w:val="24"/>
          <w:szCs w:val="24"/>
        </w:rPr>
        <w:t>proposing a</w:t>
      </w:r>
      <w:r w:rsidR="002226D5">
        <w:rPr>
          <w:rFonts w:cstheme="minorHAnsi"/>
          <w:sz w:val="24"/>
          <w:szCs w:val="24"/>
        </w:rPr>
        <w:t xml:space="preserve"> Sydney-Brisbane</w:t>
      </w:r>
      <w:r>
        <w:rPr>
          <w:rFonts w:cstheme="minorHAnsi"/>
          <w:sz w:val="24"/>
          <w:szCs w:val="24"/>
        </w:rPr>
        <w:t xml:space="preserve"> high-speed rail route </w:t>
      </w:r>
      <w:r w:rsidR="002226D5">
        <w:rPr>
          <w:rFonts w:cstheme="minorHAnsi"/>
          <w:sz w:val="24"/>
          <w:szCs w:val="24"/>
        </w:rPr>
        <w:t xml:space="preserve">that </w:t>
      </w:r>
      <w:r>
        <w:rPr>
          <w:rFonts w:cstheme="minorHAnsi"/>
          <w:sz w:val="24"/>
          <w:szCs w:val="24"/>
        </w:rPr>
        <w:t>avoid</w:t>
      </w:r>
      <w:r w:rsidR="002226D5">
        <w:rPr>
          <w:rFonts w:cstheme="minorHAnsi"/>
          <w:sz w:val="24"/>
          <w:szCs w:val="24"/>
        </w:rPr>
        <w:t>s</w:t>
      </w:r>
      <w:r>
        <w:rPr>
          <w:rFonts w:cstheme="minorHAnsi"/>
          <w:sz w:val="24"/>
          <w:szCs w:val="24"/>
        </w:rPr>
        <w:t xml:space="preserve"> major centres like the Gold Coast and Newcastle.  </w:t>
      </w:r>
    </w:p>
    <w:p w14:paraId="4CA41E45" w14:textId="2EA62D86" w:rsidR="00723A91" w:rsidRDefault="0051049D" w:rsidP="000E369B">
      <w:pPr>
        <w:spacing w:after="0"/>
        <w:rPr>
          <w:rFonts w:cstheme="minorHAnsi"/>
          <w:color w:val="000000"/>
          <w:sz w:val="24"/>
          <w:szCs w:val="24"/>
        </w:rPr>
      </w:pPr>
      <w:r>
        <w:rPr>
          <w:rFonts w:cstheme="minorHAnsi"/>
          <w:sz w:val="24"/>
          <w:szCs w:val="24"/>
        </w:rPr>
        <w:lastRenderedPageBreak/>
        <w:t xml:space="preserve">Another </w:t>
      </w:r>
      <w:r w:rsidR="002226D5">
        <w:rPr>
          <w:rFonts w:cstheme="minorHAnsi"/>
          <w:sz w:val="24"/>
          <w:szCs w:val="24"/>
        </w:rPr>
        <w:t xml:space="preserve">example arises from </w:t>
      </w:r>
      <w:r w:rsidR="000E369B">
        <w:rPr>
          <w:rFonts w:cstheme="minorHAnsi"/>
          <w:sz w:val="24"/>
          <w:szCs w:val="24"/>
        </w:rPr>
        <w:t xml:space="preserve">the Department’s </w:t>
      </w:r>
      <w:r>
        <w:rPr>
          <w:rFonts w:cstheme="minorHAnsi"/>
          <w:sz w:val="24"/>
          <w:szCs w:val="24"/>
        </w:rPr>
        <w:t>part funding of N</w:t>
      </w:r>
      <w:r w:rsidR="00723A91">
        <w:rPr>
          <w:rFonts w:cstheme="minorHAnsi"/>
          <w:color w:val="000000"/>
          <w:sz w:val="24"/>
          <w:szCs w:val="24"/>
        </w:rPr>
        <w:t xml:space="preserve">SW based </w:t>
      </w:r>
      <w:r w:rsidR="00F15E9A">
        <w:rPr>
          <w:rFonts w:cstheme="minorHAnsi"/>
          <w:color w:val="000000"/>
          <w:sz w:val="24"/>
          <w:szCs w:val="24"/>
        </w:rPr>
        <w:t>study for faster rail to Newcastle</w:t>
      </w:r>
      <w:r w:rsidR="00723A91">
        <w:rPr>
          <w:rFonts w:cstheme="minorHAnsi"/>
          <w:color w:val="000000"/>
          <w:sz w:val="24"/>
          <w:szCs w:val="24"/>
        </w:rPr>
        <w:t xml:space="preserve">.  That study </w:t>
      </w:r>
      <w:r w:rsidR="00F15E9A">
        <w:rPr>
          <w:rFonts w:cstheme="minorHAnsi"/>
          <w:color w:val="000000"/>
          <w:sz w:val="24"/>
          <w:szCs w:val="24"/>
        </w:rPr>
        <w:t xml:space="preserve">completed in 2019, </w:t>
      </w:r>
      <w:r w:rsidR="00723A91">
        <w:rPr>
          <w:rFonts w:cstheme="minorHAnsi"/>
          <w:color w:val="000000"/>
          <w:sz w:val="24"/>
          <w:szCs w:val="24"/>
        </w:rPr>
        <w:t>remains</w:t>
      </w:r>
      <w:r w:rsidR="00F15E9A">
        <w:rPr>
          <w:rFonts w:cstheme="minorHAnsi"/>
          <w:color w:val="000000"/>
          <w:sz w:val="24"/>
          <w:szCs w:val="24"/>
        </w:rPr>
        <w:t xml:space="preserve"> unpublished perhaps because it would embarrass the NSW Government </w:t>
      </w:r>
      <w:r w:rsidR="001B36AE">
        <w:rPr>
          <w:rFonts w:cstheme="minorHAnsi"/>
          <w:color w:val="000000"/>
          <w:sz w:val="24"/>
          <w:szCs w:val="24"/>
        </w:rPr>
        <w:t xml:space="preserve">by demonstrating </w:t>
      </w:r>
      <w:r w:rsidR="00F15E9A">
        <w:rPr>
          <w:rFonts w:cstheme="minorHAnsi"/>
          <w:color w:val="000000"/>
          <w:sz w:val="24"/>
          <w:szCs w:val="24"/>
        </w:rPr>
        <w:t>Sydney Metro</w:t>
      </w:r>
      <w:r w:rsidR="001B36AE">
        <w:rPr>
          <w:rFonts w:cstheme="minorHAnsi"/>
          <w:color w:val="000000"/>
          <w:sz w:val="24"/>
          <w:szCs w:val="24"/>
        </w:rPr>
        <w:t xml:space="preserve"> prevent</w:t>
      </w:r>
      <w:r w:rsidR="00F35346">
        <w:rPr>
          <w:rFonts w:cstheme="minorHAnsi"/>
          <w:color w:val="000000"/>
          <w:sz w:val="24"/>
          <w:szCs w:val="24"/>
        </w:rPr>
        <w:t>s</w:t>
      </w:r>
      <w:r w:rsidR="001B36AE">
        <w:rPr>
          <w:rFonts w:cstheme="minorHAnsi"/>
          <w:color w:val="000000"/>
          <w:sz w:val="24"/>
          <w:szCs w:val="24"/>
        </w:rPr>
        <w:t xml:space="preserve"> m</w:t>
      </w:r>
      <w:r w:rsidR="008A741B">
        <w:rPr>
          <w:rFonts w:cstheme="minorHAnsi"/>
          <w:color w:val="000000"/>
          <w:sz w:val="24"/>
          <w:szCs w:val="24"/>
        </w:rPr>
        <w:t>any</w:t>
      </w:r>
      <w:r w:rsidR="00F35346">
        <w:rPr>
          <w:rFonts w:cstheme="minorHAnsi"/>
          <w:color w:val="000000"/>
          <w:sz w:val="24"/>
          <w:szCs w:val="24"/>
        </w:rPr>
        <w:t xml:space="preserve"> </w:t>
      </w:r>
      <w:r w:rsidR="001B36AE">
        <w:rPr>
          <w:rFonts w:cstheme="minorHAnsi"/>
          <w:color w:val="000000"/>
          <w:sz w:val="24"/>
          <w:szCs w:val="24"/>
        </w:rPr>
        <w:t>options for rail improvements in Sydney</w:t>
      </w:r>
      <w:r w:rsidR="00F15E9A">
        <w:rPr>
          <w:rFonts w:cstheme="minorHAnsi"/>
          <w:color w:val="000000"/>
          <w:sz w:val="24"/>
          <w:szCs w:val="24"/>
        </w:rPr>
        <w:t>.</w:t>
      </w:r>
      <w:r w:rsidR="00F15E9A" w:rsidRPr="00091D4F">
        <w:rPr>
          <w:rStyle w:val="EndnoteReference"/>
          <w:rFonts w:cstheme="minorHAnsi"/>
          <w:sz w:val="24"/>
          <w:szCs w:val="24"/>
        </w:rPr>
        <w:endnoteReference w:id="34"/>
      </w:r>
    </w:p>
    <w:p w14:paraId="448C9147" w14:textId="77777777" w:rsidR="000E369B" w:rsidRDefault="000E369B" w:rsidP="000E369B">
      <w:pPr>
        <w:spacing w:after="0"/>
        <w:rPr>
          <w:rFonts w:cstheme="minorHAnsi"/>
          <w:color w:val="000000"/>
          <w:sz w:val="24"/>
          <w:szCs w:val="24"/>
        </w:rPr>
      </w:pPr>
    </w:p>
    <w:p w14:paraId="31A38AFD" w14:textId="15AAFE9C" w:rsidR="001C3B08" w:rsidRDefault="0051049D" w:rsidP="001A22B7">
      <w:pPr>
        <w:spacing w:after="0"/>
        <w:rPr>
          <w:rFonts w:cstheme="minorHAnsi"/>
          <w:color w:val="000000"/>
          <w:sz w:val="24"/>
          <w:szCs w:val="24"/>
        </w:rPr>
      </w:pPr>
      <w:r>
        <w:rPr>
          <w:rFonts w:cstheme="minorHAnsi"/>
          <w:color w:val="000000"/>
          <w:sz w:val="24"/>
          <w:szCs w:val="24"/>
        </w:rPr>
        <w:t>Yet a</w:t>
      </w:r>
      <w:r w:rsidR="00A74E06">
        <w:rPr>
          <w:rFonts w:cstheme="minorHAnsi"/>
          <w:color w:val="000000"/>
          <w:sz w:val="24"/>
          <w:szCs w:val="24"/>
        </w:rPr>
        <w:t xml:space="preserve">nother example </w:t>
      </w:r>
      <w:r w:rsidR="00093430">
        <w:rPr>
          <w:rFonts w:cstheme="minorHAnsi"/>
          <w:color w:val="000000"/>
          <w:sz w:val="24"/>
          <w:szCs w:val="24"/>
        </w:rPr>
        <w:t xml:space="preserve">of </w:t>
      </w:r>
      <w:r w:rsidR="001C3B08">
        <w:rPr>
          <w:rFonts w:cstheme="minorHAnsi"/>
          <w:color w:val="000000"/>
          <w:sz w:val="24"/>
          <w:szCs w:val="24"/>
        </w:rPr>
        <w:t>mysterious</w:t>
      </w:r>
      <w:r w:rsidR="00093430">
        <w:rPr>
          <w:rFonts w:cstheme="minorHAnsi"/>
          <w:color w:val="000000"/>
          <w:sz w:val="24"/>
          <w:szCs w:val="24"/>
        </w:rPr>
        <w:t xml:space="preserve"> advice </w:t>
      </w:r>
      <w:r>
        <w:rPr>
          <w:rFonts w:cstheme="minorHAnsi"/>
          <w:color w:val="000000"/>
          <w:sz w:val="24"/>
          <w:szCs w:val="24"/>
        </w:rPr>
        <w:t xml:space="preserve">for the Commonwealth and NSW </w:t>
      </w:r>
      <w:r w:rsidR="00A74E06">
        <w:rPr>
          <w:rFonts w:cstheme="minorHAnsi"/>
          <w:color w:val="000000"/>
          <w:sz w:val="24"/>
          <w:szCs w:val="24"/>
        </w:rPr>
        <w:t>is freight policy which</w:t>
      </w:r>
      <w:r w:rsidR="00E80A29">
        <w:rPr>
          <w:rFonts w:cstheme="minorHAnsi"/>
          <w:color w:val="000000"/>
          <w:sz w:val="24"/>
          <w:szCs w:val="24"/>
        </w:rPr>
        <w:t xml:space="preserve"> is</w:t>
      </w:r>
      <w:r w:rsidR="00A74E06">
        <w:rPr>
          <w:rFonts w:cstheme="minorHAnsi"/>
          <w:color w:val="000000"/>
          <w:sz w:val="24"/>
          <w:szCs w:val="24"/>
        </w:rPr>
        <w:t xml:space="preserve"> </w:t>
      </w:r>
      <w:r w:rsidR="00E80A29">
        <w:rPr>
          <w:rFonts w:cstheme="minorHAnsi"/>
          <w:color w:val="000000"/>
          <w:sz w:val="24"/>
          <w:szCs w:val="24"/>
        </w:rPr>
        <w:t xml:space="preserve">dishonestly </w:t>
      </w:r>
      <w:r w:rsidR="000E369B">
        <w:rPr>
          <w:rFonts w:cstheme="minorHAnsi"/>
          <w:color w:val="000000"/>
          <w:sz w:val="24"/>
          <w:szCs w:val="24"/>
        </w:rPr>
        <w:t>mis</w:t>
      </w:r>
      <w:r w:rsidR="00E80A29">
        <w:rPr>
          <w:rFonts w:cstheme="minorHAnsi"/>
          <w:color w:val="000000"/>
          <w:sz w:val="24"/>
          <w:szCs w:val="24"/>
        </w:rPr>
        <w:t xml:space="preserve">represented and, in </w:t>
      </w:r>
      <w:r w:rsidR="00A74E06">
        <w:rPr>
          <w:rFonts w:cstheme="minorHAnsi"/>
          <w:color w:val="000000"/>
          <w:sz w:val="24"/>
          <w:szCs w:val="24"/>
        </w:rPr>
        <w:t xml:space="preserve">seeking Government </w:t>
      </w:r>
      <w:r w:rsidR="00E80A29">
        <w:rPr>
          <w:rFonts w:cstheme="minorHAnsi"/>
          <w:color w:val="000000"/>
          <w:sz w:val="24"/>
          <w:szCs w:val="24"/>
        </w:rPr>
        <w:t>pork</w:t>
      </w:r>
      <w:r>
        <w:rPr>
          <w:rFonts w:cstheme="minorHAnsi"/>
          <w:color w:val="000000"/>
          <w:sz w:val="24"/>
          <w:szCs w:val="24"/>
        </w:rPr>
        <w:t>-</w:t>
      </w:r>
      <w:r w:rsidR="00E80A29">
        <w:rPr>
          <w:rFonts w:cstheme="minorHAnsi"/>
          <w:color w:val="000000"/>
          <w:sz w:val="24"/>
          <w:szCs w:val="24"/>
        </w:rPr>
        <w:t xml:space="preserve">barrel </w:t>
      </w:r>
      <w:r w:rsidR="00A74E06">
        <w:rPr>
          <w:rFonts w:cstheme="minorHAnsi"/>
          <w:color w:val="000000"/>
          <w:sz w:val="24"/>
          <w:szCs w:val="24"/>
        </w:rPr>
        <w:t>involvement in supply chains, creates an environment conducive to corruption.</w:t>
      </w:r>
      <w:r w:rsidR="00A74E06">
        <w:rPr>
          <w:rStyle w:val="EndnoteReference"/>
          <w:rFonts w:cstheme="minorHAnsi"/>
          <w:color w:val="000000"/>
          <w:sz w:val="24"/>
          <w:szCs w:val="24"/>
        </w:rPr>
        <w:endnoteReference w:id="35"/>
      </w:r>
    </w:p>
    <w:p w14:paraId="5BF6593F" w14:textId="14CAB708" w:rsidR="001A22B7" w:rsidRDefault="001A22B7" w:rsidP="001A22B7">
      <w:pPr>
        <w:spacing w:after="0"/>
        <w:rPr>
          <w:rFonts w:cstheme="minorHAnsi"/>
          <w:color w:val="000000"/>
          <w:sz w:val="24"/>
          <w:szCs w:val="24"/>
        </w:rPr>
      </w:pPr>
    </w:p>
    <w:p w14:paraId="7A335724" w14:textId="5FAE2815" w:rsidR="00A761B7" w:rsidRPr="00B248AD" w:rsidRDefault="00B248AD" w:rsidP="000E369B">
      <w:pPr>
        <w:pStyle w:val="Heading2"/>
        <w:spacing w:before="0"/>
      </w:pPr>
      <w:bookmarkStart w:id="13" w:name="_Toc55988571"/>
      <w:r w:rsidRPr="00B248AD">
        <w:t>4.</w:t>
      </w:r>
      <w:r w:rsidRPr="00B248AD">
        <w:tab/>
      </w:r>
      <w:r w:rsidR="00E32386">
        <w:t>Hand on heart</w:t>
      </w:r>
      <w:bookmarkEnd w:id="13"/>
    </w:p>
    <w:p w14:paraId="77161FED" w14:textId="77777777" w:rsidR="008E5B8A" w:rsidRDefault="008E5B8A" w:rsidP="008E5B8A">
      <w:pPr>
        <w:pStyle w:val="Heading3"/>
      </w:pPr>
      <w:bookmarkStart w:id="14" w:name="_Toc55988572"/>
      <w:r>
        <w:t>4.1</w:t>
      </w:r>
      <w:r>
        <w:tab/>
        <w:t>Relationship reveal</w:t>
      </w:r>
      <w:bookmarkEnd w:id="14"/>
    </w:p>
    <w:p w14:paraId="35D7E01D" w14:textId="782B4C47" w:rsidR="00E32386" w:rsidRDefault="009D0682" w:rsidP="000E369B">
      <w:pPr>
        <w:spacing w:after="0"/>
        <w:rPr>
          <w:rFonts w:cstheme="minorHAnsi"/>
          <w:sz w:val="24"/>
          <w:szCs w:val="24"/>
        </w:rPr>
      </w:pPr>
      <w:r>
        <w:rPr>
          <w:rFonts w:cstheme="minorHAnsi"/>
          <w:sz w:val="24"/>
          <w:szCs w:val="24"/>
        </w:rPr>
        <w:t>Other</w:t>
      </w:r>
      <w:r w:rsidR="006A31CE" w:rsidRPr="006C2471">
        <w:rPr>
          <w:rFonts w:cstheme="minorHAnsi"/>
          <w:sz w:val="24"/>
          <w:szCs w:val="24"/>
        </w:rPr>
        <w:t xml:space="preserve"> matter</w:t>
      </w:r>
      <w:r>
        <w:rPr>
          <w:rFonts w:cstheme="minorHAnsi"/>
          <w:sz w:val="24"/>
          <w:szCs w:val="24"/>
        </w:rPr>
        <w:t>s</w:t>
      </w:r>
      <w:r w:rsidR="006A31CE" w:rsidRPr="006C2471">
        <w:rPr>
          <w:rFonts w:cstheme="minorHAnsi"/>
          <w:sz w:val="24"/>
          <w:szCs w:val="24"/>
        </w:rPr>
        <w:t xml:space="preserve"> that ‘hopefully’ </w:t>
      </w:r>
      <w:r>
        <w:rPr>
          <w:rFonts w:cstheme="minorHAnsi"/>
          <w:sz w:val="24"/>
          <w:szCs w:val="24"/>
        </w:rPr>
        <w:t>are</w:t>
      </w:r>
      <w:r w:rsidR="006A31CE" w:rsidRPr="006C2471">
        <w:rPr>
          <w:rFonts w:cstheme="minorHAnsi"/>
          <w:sz w:val="24"/>
          <w:szCs w:val="24"/>
        </w:rPr>
        <w:t xml:space="preserve"> </w:t>
      </w:r>
      <w:r w:rsidR="00005E1F" w:rsidRPr="006C2471">
        <w:rPr>
          <w:rFonts w:cstheme="minorHAnsi"/>
          <w:sz w:val="24"/>
          <w:szCs w:val="24"/>
        </w:rPr>
        <w:t xml:space="preserve">merely </w:t>
      </w:r>
      <w:r w:rsidR="006A31CE" w:rsidRPr="006C2471">
        <w:rPr>
          <w:rFonts w:cstheme="minorHAnsi"/>
          <w:sz w:val="24"/>
          <w:szCs w:val="24"/>
        </w:rPr>
        <w:t xml:space="preserve">coincident </w:t>
      </w:r>
      <w:r w:rsidR="00AB6C41" w:rsidRPr="006C2471">
        <w:rPr>
          <w:rFonts w:cstheme="minorHAnsi"/>
          <w:sz w:val="24"/>
          <w:szCs w:val="24"/>
        </w:rPr>
        <w:t xml:space="preserve">with the </w:t>
      </w:r>
      <w:r w:rsidR="001C3B08">
        <w:rPr>
          <w:rFonts w:cstheme="minorHAnsi"/>
          <w:sz w:val="24"/>
          <w:szCs w:val="24"/>
        </w:rPr>
        <w:t>Sydney Metro Sydenham-Bankstown conversion and St Marys-Badgerys Creek line (</w:t>
      </w:r>
      <w:r w:rsidR="00C54728">
        <w:rPr>
          <w:rFonts w:cstheme="minorHAnsi"/>
          <w:sz w:val="24"/>
          <w:szCs w:val="24"/>
        </w:rPr>
        <w:t>above</w:t>
      </w:r>
      <w:r w:rsidR="001C3B08">
        <w:rPr>
          <w:rFonts w:cstheme="minorHAnsi"/>
          <w:sz w:val="24"/>
          <w:szCs w:val="24"/>
        </w:rPr>
        <w:t>)</w:t>
      </w:r>
      <w:r w:rsidR="00AB6C41" w:rsidRPr="006C2471">
        <w:rPr>
          <w:rFonts w:cstheme="minorHAnsi"/>
          <w:sz w:val="24"/>
          <w:szCs w:val="24"/>
        </w:rPr>
        <w:t xml:space="preserve"> </w:t>
      </w:r>
      <w:r>
        <w:rPr>
          <w:rFonts w:cstheme="minorHAnsi"/>
          <w:sz w:val="24"/>
          <w:szCs w:val="24"/>
        </w:rPr>
        <w:t>are</w:t>
      </w:r>
      <w:r w:rsidR="006A31CE" w:rsidRPr="006C2471">
        <w:rPr>
          <w:rFonts w:cstheme="minorHAnsi"/>
          <w:sz w:val="24"/>
          <w:szCs w:val="24"/>
        </w:rPr>
        <w:t xml:space="preserve"> </w:t>
      </w:r>
      <w:r>
        <w:rPr>
          <w:rFonts w:cstheme="minorHAnsi"/>
          <w:sz w:val="24"/>
          <w:szCs w:val="24"/>
        </w:rPr>
        <w:t xml:space="preserve">some </w:t>
      </w:r>
      <w:r w:rsidR="006A31CE" w:rsidRPr="006C2471">
        <w:rPr>
          <w:rFonts w:cstheme="minorHAnsi"/>
          <w:sz w:val="24"/>
          <w:szCs w:val="24"/>
        </w:rPr>
        <w:t>activit</w:t>
      </w:r>
      <w:r>
        <w:rPr>
          <w:rFonts w:cstheme="minorHAnsi"/>
          <w:sz w:val="24"/>
          <w:szCs w:val="24"/>
        </w:rPr>
        <w:t>ies</w:t>
      </w:r>
      <w:r w:rsidR="006A31CE" w:rsidRPr="006C2471">
        <w:rPr>
          <w:rFonts w:cstheme="minorHAnsi"/>
          <w:sz w:val="24"/>
          <w:szCs w:val="24"/>
        </w:rPr>
        <w:t xml:space="preserve"> of the </w:t>
      </w:r>
      <w:r w:rsidR="00AE7587" w:rsidRPr="006C2471">
        <w:rPr>
          <w:rFonts w:cstheme="minorHAnsi"/>
          <w:sz w:val="24"/>
          <w:szCs w:val="24"/>
        </w:rPr>
        <w:t>Premier’s one</w:t>
      </w:r>
      <w:r w:rsidR="006A31CE" w:rsidRPr="006C2471">
        <w:rPr>
          <w:rFonts w:cstheme="minorHAnsi"/>
          <w:sz w:val="24"/>
          <w:szCs w:val="24"/>
        </w:rPr>
        <w:t>-</w:t>
      </w:r>
      <w:r w:rsidR="00AE7587" w:rsidRPr="006C2471">
        <w:rPr>
          <w:rFonts w:cstheme="minorHAnsi"/>
          <w:sz w:val="24"/>
          <w:szCs w:val="24"/>
        </w:rPr>
        <w:t>time beau</w:t>
      </w:r>
      <w:r w:rsidR="00E32386">
        <w:rPr>
          <w:rFonts w:cstheme="minorHAnsi"/>
          <w:sz w:val="24"/>
          <w:szCs w:val="24"/>
        </w:rPr>
        <w:t>.</w:t>
      </w:r>
    </w:p>
    <w:p w14:paraId="6BE14CD0" w14:textId="77777777" w:rsidR="000E369B" w:rsidRDefault="000E369B" w:rsidP="000E369B">
      <w:pPr>
        <w:spacing w:after="0"/>
        <w:rPr>
          <w:rFonts w:cstheme="minorHAnsi"/>
          <w:sz w:val="24"/>
          <w:szCs w:val="24"/>
        </w:rPr>
      </w:pPr>
    </w:p>
    <w:p w14:paraId="2B66F2DA" w14:textId="7F86B07A" w:rsidR="00AA4E78" w:rsidRDefault="001B1502" w:rsidP="000E369B">
      <w:pPr>
        <w:spacing w:after="0"/>
        <w:rPr>
          <w:rFonts w:cstheme="minorHAnsi"/>
          <w:color w:val="000000" w:themeColor="text1"/>
          <w:sz w:val="24"/>
          <w:szCs w:val="24"/>
        </w:rPr>
      </w:pPr>
      <w:r w:rsidRPr="00AA4E78">
        <w:rPr>
          <w:rFonts w:cstheme="minorHAnsi"/>
          <w:color w:val="000000" w:themeColor="text1"/>
          <w:sz w:val="24"/>
          <w:szCs w:val="24"/>
        </w:rPr>
        <w:t xml:space="preserve">On </w:t>
      </w:r>
      <w:r w:rsidR="00E32386" w:rsidRPr="00AA4E78">
        <w:rPr>
          <w:rFonts w:cstheme="minorHAnsi"/>
          <w:color w:val="000000" w:themeColor="text1"/>
          <w:sz w:val="24"/>
          <w:szCs w:val="24"/>
        </w:rPr>
        <w:t>12 October</w:t>
      </w:r>
      <w:r w:rsidR="00686BBD">
        <w:rPr>
          <w:rFonts w:cstheme="minorHAnsi"/>
          <w:color w:val="000000" w:themeColor="text1"/>
          <w:sz w:val="24"/>
          <w:szCs w:val="24"/>
        </w:rPr>
        <w:t>,</w:t>
      </w:r>
      <w:r w:rsidRPr="00AA4E78">
        <w:rPr>
          <w:rFonts w:cstheme="minorHAnsi"/>
          <w:color w:val="000000" w:themeColor="text1"/>
          <w:sz w:val="24"/>
          <w:szCs w:val="24"/>
        </w:rPr>
        <w:t xml:space="preserve"> at the </w:t>
      </w:r>
      <w:r w:rsidR="00723A91" w:rsidRPr="00AA4E78">
        <w:rPr>
          <w:rFonts w:cstheme="minorHAnsi"/>
          <w:color w:val="000000" w:themeColor="text1"/>
          <w:sz w:val="24"/>
          <w:szCs w:val="24"/>
        </w:rPr>
        <w:t xml:space="preserve">NSW Independent Commission Against </w:t>
      </w:r>
      <w:r w:rsidRPr="00AA4E78">
        <w:rPr>
          <w:rFonts w:cstheme="minorHAnsi"/>
          <w:color w:val="000000" w:themeColor="text1"/>
          <w:sz w:val="24"/>
          <w:szCs w:val="24"/>
        </w:rPr>
        <w:t xml:space="preserve">Corruption, </w:t>
      </w:r>
      <w:r w:rsidR="0051049D">
        <w:rPr>
          <w:rFonts w:cstheme="minorHAnsi"/>
          <w:color w:val="000000" w:themeColor="text1"/>
          <w:sz w:val="24"/>
          <w:szCs w:val="24"/>
        </w:rPr>
        <w:t xml:space="preserve">Ms </w:t>
      </w:r>
      <w:r w:rsidRPr="00AA4E78">
        <w:rPr>
          <w:rFonts w:cstheme="minorHAnsi"/>
          <w:color w:val="000000" w:themeColor="text1"/>
          <w:sz w:val="24"/>
          <w:szCs w:val="24"/>
        </w:rPr>
        <w:t>Berejiklian revealed</w:t>
      </w:r>
      <w:r w:rsidR="00E32386" w:rsidRPr="00AA4E78">
        <w:rPr>
          <w:rFonts w:cstheme="minorHAnsi"/>
          <w:color w:val="000000" w:themeColor="text1"/>
          <w:sz w:val="24"/>
          <w:szCs w:val="24"/>
        </w:rPr>
        <w:t xml:space="preserve"> a </w:t>
      </w:r>
      <w:r w:rsidR="009D0682" w:rsidRPr="00AA4E78">
        <w:rPr>
          <w:rFonts w:cstheme="minorHAnsi"/>
          <w:color w:val="000000" w:themeColor="text1"/>
          <w:sz w:val="24"/>
          <w:szCs w:val="24"/>
        </w:rPr>
        <w:t xml:space="preserve">hitherto secret </w:t>
      </w:r>
      <w:r w:rsidR="00E32386" w:rsidRPr="00AA4E78">
        <w:rPr>
          <w:rFonts w:cstheme="minorHAnsi"/>
          <w:color w:val="000000" w:themeColor="text1"/>
          <w:sz w:val="24"/>
          <w:szCs w:val="24"/>
        </w:rPr>
        <w:t xml:space="preserve">personal relationship between </w:t>
      </w:r>
      <w:r w:rsidRPr="00AA4E78">
        <w:rPr>
          <w:rFonts w:cstheme="minorHAnsi"/>
          <w:color w:val="000000" w:themeColor="text1"/>
          <w:sz w:val="24"/>
          <w:szCs w:val="24"/>
        </w:rPr>
        <w:t>herself</w:t>
      </w:r>
      <w:r w:rsidR="00E32386" w:rsidRPr="00AA4E78">
        <w:rPr>
          <w:rFonts w:cstheme="minorHAnsi"/>
          <w:color w:val="000000" w:themeColor="text1"/>
          <w:sz w:val="24"/>
          <w:szCs w:val="24"/>
        </w:rPr>
        <w:t xml:space="preserve"> and Mr Daryl Maguire </w:t>
      </w:r>
      <w:r w:rsidR="003C5C2C">
        <w:rPr>
          <w:rFonts w:cstheme="minorHAnsi"/>
          <w:color w:val="000000" w:themeColor="text1"/>
          <w:sz w:val="24"/>
          <w:szCs w:val="24"/>
        </w:rPr>
        <w:t>from</w:t>
      </w:r>
      <w:r w:rsidR="00E32386" w:rsidRPr="00AA4E78">
        <w:rPr>
          <w:rFonts w:cstheme="minorHAnsi"/>
          <w:color w:val="000000" w:themeColor="text1"/>
          <w:sz w:val="24"/>
          <w:szCs w:val="24"/>
        </w:rPr>
        <w:t xml:space="preserve"> 2014/15 and 2018</w:t>
      </w:r>
      <w:r w:rsidR="009D0682" w:rsidRPr="00AA4E78">
        <w:rPr>
          <w:rFonts w:cstheme="minorHAnsi"/>
          <w:color w:val="000000" w:themeColor="text1"/>
          <w:sz w:val="24"/>
          <w:szCs w:val="24"/>
        </w:rPr>
        <w:t xml:space="preserve"> (?).</w:t>
      </w:r>
      <w:r w:rsidR="00E32386" w:rsidRPr="00AA4E78">
        <w:rPr>
          <w:rFonts w:cstheme="minorHAnsi"/>
          <w:color w:val="000000" w:themeColor="text1"/>
          <w:sz w:val="24"/>
          <w:szCs w:val="24"/>
        </w:rPr>
        <w:t xml:space="preserve"> </w:t>
      </w:r>
      <w:r w:rsidR="009D0682" w:rsidRPr="00AA4E78">
        <w:rPr>
          <w:rFonts w:cstheme="minorHAnsi"/>
          <w:color w:val="000000" w:themeColor="text1"/>
          <w:sz w:val="24"/>
          <w:szCs w:val="24"/>
        </w:rPr>
        <w:t>D</w:t>
      </w:r>
      <w:r w:rsidR="00E32386" w:rsidRPr="00AA4E78">
        <w:rPr>
          <w:rFonts w:cstheme="minorHAnsi"/>
          <w:color w:val="000000" w:themeColor="text1"/>
          <w:sz w:val="24"/>
          <w:szCs w:val="24"/>
        </w:rPr>
        <w:t xml:space="preserve">uring </w:t>
      </w:r>
      <w:r w:rsidR="009D0682" w:rsidRPr="00AA4E78">
        <w:rPr>
          <w:rFonts w:cstheme="minorHAnsi"/>
          <w:color w:val="000000" w:themeColor="text1"/>
          <w:sz w:val="24"/>
          <w:szCs w:val="24"/>
        </w:rPr>
        <w:t>this</w:t>
      </w:r>
      <w:r w:rsidR="00E32386" w:rsidRPr="00AA4E78">
        <w:rPr>
          <w:rFonts w:cstheme="minorHAnsi"/>
          <w:color w:val="000000" w:themeColor="text1"/>
          <w:sz w:val="24"/>
          <w:szCs w:val="24"/>
        </w:rPr>
        <w:t xml:space="preserve"> time</w:t>
      </w:r>
      <w:r w:rsidR="008A741B" w:rsidRPr="00AA4E78">
        <w:rPr>
          <w:rFonts w:cstheme="minorHAnsi"/>
          <w:color w:val="000000" w:themeColor="text1"/>
          <w:sz w:val="24"/>
          <w:szCs w:val="24"/>
        </w:rPr>
        <w:t>,</w:t>
      </w:r>
      <w:r w:rsidR="00E32386" w:rsidRPr="00AA4E78">
        <w:rPr>
          <w:rFonts w:cstheme="minorHAnsi"/>
          <w:color w:val="000000" w:themeColor="text1"/>
          <w:sz w:val="24"/>
          <w:szCs w:val="24"/>
        </w:rPr>
        <w:t xml:space="preserve"> she moved up the ranks from Transport Minister, to Treasurer to Premier</w:t>
      </w:r>
      <w:r w:rsidR="008A741B" w:rsidRPr="00AA4E78">
        <w:rPr>
          <w:rFonts w:cstheme="minorHAnsi"/>
          <w:color w:val="000000" w:themeColor="text1"/>
          <w:sz w:val="24"/>
          <w:szCs w:val="24"/>
        </w:rPr>
        <w:t xml:space="preserve">.  </w:t>
      </w:r>
    </w:p>
    <w:p w14:paraId="4287BF55" w14:textId="77777777" w:rsidR="000E369B" w:rsidRDefault="000E369B" w:rsidP="000E369B">
      <w:pPr>
        <w:spacing w:after="0"/>
        <w:rPr>
          <w:rFonts w:cstheme="minorHAnsi"/>
          <w:color w:val="000000" w:themeColor="text1"/>
          <w:sz w:val="24"/>
          <w:szCs w:val="24"/>
        </w:rPr>
      </w:pPr>
    </w:p>
    <w:p w14:paraId="6664C18F" w14:textId="5F54B726" w:rsidR="00F45E05" w:rsidRDefault="00AA4E78" w:rsidP="000E369B">
      <w:pPr>
        <w:spacing w:after="0"/>
        <w:rPr>
          <w:rFonts w:cstheme="minorHAnsi"/>
          <w:color w:val="000000" w:themeColor="text1"/>
          <w:sz w:val="24"/>
          <w:szCs w:val="24"/>
        </w:rPr>
      </w:pPr>
      <w:r>
        <w:rPr>
          <w:rFonts w:cstheme="minorHAnsi"/>
          <w:color w:val="000000" w:themeColor="text1"/>
          <w:sz w:val="24"/>
          <w:szCs w:val="24"/>
        </w:rPr>
        <w:t xml:space="preserve">Mr Maguire was a Liberal party member of </w:t>
      </w:r>
      <w:r w:rsidR="0051049D">
        <w:rPr>
          <w:rFonts w:cstheme="minorHAnsi"/>
          <w:color w:val="000000" w:themeColor="text1"/>
          <w:sz w:val="24"/>
          <w:szCs w:val="24"/>
        </w:rPr>
        <w:t xml:space="preserve">NSW </w:t>
      </w:r>
      <w:r>
        <w:rPr>
          <w:rFonts w:cstheme="minorHAnsi"/>
          <w:color w:val="000000" w:themeColor="text1"/>
          <w:sz w:val="24"/>
          <w:szCs w:val="24"/>
        </w:rPr>
        <w:t xml:space="preserve">Parliament between 1999 and 2018 i.e. a member of the Government between 2011 and 2018.  </w:t>
      </w:r>
      <w:r w:rsidR="008A741B" w:rsidRPr="00AA4E78">
        <w:rPr>
          <w:rFonts w:cstheme="minorHAnsi"/>
          <w:color w:val="000000" w:themeColor="text1"/>
          <w:sz w:val="24"/>
          <w:szCs w:val="24"/>
        </w:rPr>
        <w:t>In 2017,</w:t>
      </w:r>
      <w:r w:rsidR="000E597A" w:rsidRPr="00AA4E78">
        <w:rPr>
          <w:rFonts w:cstheme="minorHAnsi"/>
          <w:color w:val="000000" w:themeColor="text1"/>
          <w:sz w:val="24"/>
          <w:szCs w:val="24"/>
        </w:rPr>
        <w:t xml:space="preserve"> </w:t>
      </w:r>
      <w:r w:rsidR="009D0682" w:rsidRPr="00AA4E78">
        <w:rPr>
          <w:rFonts w:cstheme="minorHAnsi"/>
          <w:color w:val="000000" w:themeColor="text1"/>
          <w:sz w:val="24"/>
          <w:szCs w:val="24"/>
        </w:rPr>
        <w:t xml:space="preserve">Mr Maguire </w:t>
      </w:r>
      <w:r w:rsidR="008A741B" w:rsidRPr="00AA4E78">
        <w:rPr>
          <w:rFonts w:cstheme="minorHAnsi"/>
          <w:color w:val="000000" w:themeColor="text1"/>
          <w:sz w:val="24"/>
          <w:szCs w:val="24"/>
        </w:rPr>
        <w:t xml:space="preserve">was reappointed by </w:t>
      </w:r>
      <w:r>
        <w:rPr>
          <w:rFonts w:cstheme="minorHAnsi"/>
          <w:color w:val="000000" w:themeColor="text1"/>
          <w:sz w:val="24"/>
          <w:szCs w:val="24"/>
        </w:rPr>
        <w:t>Premier Berejiklian</w:t>
      </w:r>
      <w:r w:rsidR="008A741B" w:rsidRPr="00AA4E78">
        <w:rPr>
          <w:rFonts w:cstheme="minorHAnsi"/>
          <w:color w:val="000000" w:themeColor="text1"/>
          <w:sz w:val="24"/>
          <w:szCs w:val="24"/>
        </w:rPr>
        <w:t xml:space="preserve"> </w:t>
      </w:r>
      <w:r w:rsidR="000E597A" w:rsidRPr="00AA4E78">
        <w:rPr>
          <w:rFonts w:cstheme="minorHAnsi"/>
          <w:color w:val="000000" w:themeColor="text1"/>
          <w:sz w:val="24"/>
          <w:szCs w:val="24"/>
        </w:rPr>
        <w:t>to</w:t>
      </w:r>
      <w:r w:rsidR="009D0682" w:rsidRPr="00AA4E78">
        <w:rPr>
          <w:rFonts w:cstheme="minorHAnsi"/>
          <w:color w:val="000000" w:themeColor="text1"/>
          <w:sz w:val="24"/>
          <w:szCs w:val="24"/>
        </w:rPr>
        <w:t xml:space="preserve"> a Parliamentary Secretary position</w:t>
      </w:r>
      <w:r w:rsidR="000E597A" w:rsidRPr="00AA4E78">
        <w:rPr>
          <w:rFonts w:cstheme="minorHAnsi"/>
          <w:color w:val="000000" w:themeColor="text1"/>
          <w:sz w:val="24"/>
          <w:szCs w:val="24"/>
        </w:rPr>
        <w:t>.  In mid-2018</w:t>
      </w:r>
      <w:r w:rsidR="003C5C2C">
        <w:rPr>
          <w:rFonts w:cstheme="minorHAnsi"/>
          <w:color w:val="000000" w:themeColor="text1"/>
          <w:sz w:val="24"/>
          <w:szCs w:val="24"/>
        </w:rPr>
        <w:t>,</w:t>
      </w:r>
      <w:r w:rsidR="000E597A" w:rsidRPr="00AA4E78">
        <w:rPr>
          <w:rFonts w:cstheme="minorHAnsi"/>
          <w:color w:val="000000" w:themeColor="text1"/>
          <w:sz w:val="24"/>
          <w:szCs w:val="24"/>
        </w:rPr>
        <w:t xml:space="preserve"> Mr Maguire </w:t>
      </w:r>
      <w:r w:rsidR="009D0682" w:rsidRPr="00AA4E78">
        <w:rPr>
          <w:rFonts w:cstheme="minorHAnsi"/>
          <w:color w:val="000000" w:themeColor="text1"/>
          <w:sz w:val="24"/>
          <w:szCs w:val="24"/>
        </w:rPr>
        <w:t xml:space="preserve">avoided </w:t>
      </w:r>
      <w:r w:rsidR="00723A91" w:rsidRPr="00AA4E78">
        <w:rPr>
          <w:rFonts w:cstheme="minorHAnsi"/>
          <w:color w:val="000000" w:themeColor="text1"/>
          <w:sz w:val="24"/>
          <w:szCs w:val="24"/>
        </w:rPr>
        <w:t>(</w:t>
      </w:r>
      <w:r w:rsidR="009D0682" w:rsidRPr="00AA4E78">
        <w:rPr>
          <w:rFonts w:cstheme="minorHAnsi"/>
          <w:color w:val="000000" w:themeColor="text1"/>
          <w:sz w:val="24"/>
          <w:szCs w:val="24"/>
        </w:rPr>
        <w:t>further</w:t>
      </w:r>
      <w:r w:rsidR="00723A91" w:rsidRPr="00AA4E78">
        <w:rPr>
          <w:rFonts w:cstheme="minorHAnsi"/>
          <w:color w:val="000000" w:themeColor="text1"/>
          <w:sz w:val="24"/>
          <w:szCs w:val="24"/>
        </w:rPr>
        <w:t>)</w:t>
      </w:r>
      <w:r w:rsidR="009D0682" w:rsidRPr="00AA4E78">
        <w:rPr>
          <w:rFonts w:cstheme="minorHAnsi"/>
          <w:color w:val="000000" w:themeColor="text1"/>
          <w:sz w:val="24"/>
          <w:szCs w:val="24"/>
        </w:rPr>
        <w:t xml:space="preserve"> referral to the Corruption Commission via </w:t>
      </w:r>
      <w:r w:rsidR="000E597A" w:rsidRPr="00AA4E78">
        <w:rPr>
          <w:rFonts w:cstheme="minorHAnsi"/>
          <w:color w:val="000000" w:themeColor="text1"/>
          <w:sz w:val="24"/>
          <w:szCs w:val="24"/>
        </w:rPr>
        <w:t>the</w:t>
      </w:r>
      <w:r w:rsidR="009D0682" w:rsidRPr="00AA4E78">
        <w:rPr>
          <w:rFonts w:cstheme="minorHAnsi"/>
          <w:color w:val="000000" w:themeColor="text1"/>
          <w:sz w:val="24"/>
          <w:szCs w:val="24"/>
        </w:rPr>
        <w:t xml:space="preserve"> Government vot</w:t>
      </w:r>
      <w:r w:rsidR="000E597A" w:rsidRPr="00AA4E78">
        <w:rPr>
          <w:rFonts w:cstheme="minorHAnsi"/>
          <w:color w:val="000000" w:themeColor="text1"/>
          <w:sz w:val="24"/>
          <w:szCs w:val="24"/>
        </w:rPr>
        <w:t>ing against such a resolution</w:t>
      </w:r>
      <w:r w:rsidR="003C5C2C">
        <w:rPr>
          <w:rFonts w:cstheme="minorHAnsi"/>
          <w:color w:val="000000" w:themeColor="text1"/>
          <w:sz w:val="24"/>
          <w:szCs w:val="24"/>
        </w:rPr>
        <w:t xml:space="preserve"> in the Legislative Assembly</w:t>
      </w:r>
      <w:r w:rsidR="008A741B" w:rsidRPr="00AA4E78">
        <w:rPr>
          <w:rFonts w:cstheme="minorHAnsi"/>
          <w:color w:val="000000" w:themeColor="text1"/>
          <w:sz w:val="24"/>
          <w:szCs w:val="24"/>
        </w:rPr>
        <w:t xml:space="preserve">.  </w:t>
      </w:r>
    </w:p>
    <w:p w14:paraId="4A59CB04" w14:textId="77777777" w:rsidR="000839D6" w:rsidRDefault="000839D6" w:rsidP="000E369B">
      <w:pPr>
        <w:spacing w:after="0"/>
        <w:rPr>
          <w:rFonts w:cstheme="minorHAnsi"/>
          <w:color w:val="000000" w:themeColor="text1"/>
          <w:sz w:val="24"/>
          <w:szCs w:val="24"/>
        </w:rPr>
      </w:pPr>
    </w:p>
    <w:p w14:paraId="0276E74E" w14:textId="42122D97" w:rsidR="001B1502" w:rsidRDefault="008A741B" w:rsidP="000E369B">
      <w:pPr>
        <w:spacing w:after="0"/>
        <w:rPr>
          <w:rFonts w:cstheme="minorHAnsi"/>
          <w:color w:val="000000" w:themeColor="text1"/>
          <w:sz w:val="24"/>
          <w:szCs w:val="24"/>
          <w:shd w:val="clear" w:color="auto" w:fill="FFFFFF"/>
        </w:rPr>
      </w:pPr>
      <w:r w:rsidRPr="00AA4E78">
        <w:rPr>
          <w:rFonts w:cstheme="minorHAnsi"/>
          <w:color w:val="000000" w:themeColor="text1"/>
          <w:sz w:val="24"/>
          <w:szCs w:val="24"/>
        </w:rPr>
        <w:t>According to Channel 7’s timeline</w:t>
      </w:r>
      <w:r w:rsidR="00AA4E78">
        <w:rPr>
          <w:rFonts w:cstheme="minorHAnsi"/>
          <w:color w:val="000000" w:themeColor="text1"/>
          <w:sz w:val="24"/>
          <w:szCs w:val="24"/>
        </w:rPr>
        <w:t>,</w:t>
      </w:r>
      <w:r w:rsidRPr="00AA4E78">
        <w:rPr>
          <w:rFonts w:cstheme="minorHAnsi"/>
          <w:color w:val="000000" w:themeColor="text1"/>
          <w:sz w:val="24"/>
          <w:szCs w:val="24"/>
        </w:rPr>
        <w:t xml:space="preserve"> </w:t>
      </w:r>
      <w:r w:rsidR="00F45E05">
        <w:rPr>
          <w:rFonts w:cstheme="minorHAnsi"/>
          <w:color w:val="000000" w:themeColor="text1"/>
          <w:sz w:val="24"/>
          <w:szCs w:val="24"/>
        </w:rPr>
        <w:t>shortly after</w:t>
      </w:r>
      <w:r w:rsidR="0051049D">
        <w:rPr>
          <w:rFonts w:cstheme="minorHAnsi"/>
          <w:color w:val="000000" w:themeColor="text1"/>
          <w:sz w:val="24"/>
          <w:szCs w:val="24"/>
        </w:rPr>
        <w:t xml:space="preserve"> the </w:t>
      </w:r>
      <w:r w:rsidR="000839D6">
        <w:rPr>
          <w:rFonts w:cstheme="minorHAnsi"/>
          <w:color w:val="000000" w:themeColor="text1"/>
          <w:sz w:val="24"/>
          <w:szCs w:val="24"/>
        </w:rPr>
        <w:t xml:space="preserve">Assembly </w:t>
      </w:r>
      <w:r w:rsidR="0051049D">
        <w:rPr>
          <w:rFonts w:cstheme="minorHAnsi"/>
          <w:color w:val="000000" w:themeColor="text1"/>
          <w:sz w:val="24"/>
          <w:szCs w:val="24"/>
        </w:rPr>
        <w:t>vote and making admissions in the Corruption Commission</w:t>
      </w:r>
      <w:r w:rsidRPr="00AA4E78">
        <w:rPr>
          <w:rFonts w:cstheme="minorHAnsi"/>
          <w:color w:val="000000" w:themeColor="text1"/>
          <w:sz w:val="24"/>
          <w:szCs w:val="24"/>
        </w:rPr>
        <w:t xml:space="preserve"> </w:t>
      </w:r>
      <w:r w:rsidR="003B03DA">
        <w:rPr>
          <w:rFonts w:cstheme="minorHAnsi"/>
          <w:color w:val="000000" w:themeColor="text1"/>
          <w:sz w:val="24"/>
          <w:szCs w:val="24"/>
        </w:rPr>
        <w:t xml:space="preserve">in mid-2018, </w:t>
      </w:r>
      <w:r w:rsidRPr="00AA4E78">
        <w:rPr>
          <w:rFonts w:cstheme="minorHAnsi"/>
          <w:color w:val="000000" w:themeColor="text1"/>
          <w:sz w:val="24"/>
          <w:szCs w:val="24"/>
          <w:shd w:val="clear" w:color="auto" w:fill="FFFFFF"/>
        </w:rPr>
        <w:t xml:space="preserve">Mr Maguire resigned </w:t>
      </w:r>
      <w:r w:rsidR="00AA4E78">
        <w:rPr>
          <w:rFonts w:cstheme="minorHAnsi"/>
          <w:color w:val="000000" w:themeColor="text1"/>
          <w:sz w:val="24"/>
          <w:szCs w:val="24"/>
          <w:shd w:val="clear" w:color="auto" w:fill="FFFFFF"/>
        </w:rPr>
        <w:t>from the Government</w:t>
      </w:r>
      <w:r w:rsidR="003B03DA">
        <w:rPr>
          <w:rFonts w:cstheme="minorHAnsi"/>
          <w:color w:val="000000" w:themeColor="text1"/>
          <w:sz w:val="24"/>
          <w:szCs w:val="24"/>
          <w:shd w:val="clear" w:color="auto" w:fill="FFFFFF"/>
        </w:rPr>
        <w:t>.  He then resigned from</w:t>
      </w:r>
      <w:r w:rsidR="00AA4E78">
        <w:rPr>
          <w:rFonts w:cstheme="minorHAnsi"/>
          <w:color w:val="000000" w:themeColor="text1"/>
          <w:sz w:val="24"/>
          <w:szCs w:val="24"/>
          <w:shd w:val="clear" w:color="auto" w:fill="FFFFFF"/>
        </w:rPr>
        <w:t xml:space="preserve"> Parliament, </w:t>
      </w:r>
      <w:r w:rsidRPr="00AA4E78">
        <w:rPr>
          <w:rFonts w:cstheme="minorHAnsi"/>
          <w:color w:val="000000" w:themeColor="text1"/>
          <w:sz w:val="24"/>
          <w:szCs w:val="24"/>
          <w:shd w:val="clear" w:color="auto" w:fill="FFFFFF"/>
        </w:rPr>
        <w:t xml:space="preserve">with </w:t>
      </w:r>
      <w:r w:rsidR="008F1C24">
        <w:rPr>
          <w:rFonts w:cstheme="minorHAnsi"/>
          <w:color w:val="000000" w:themeColor="text1"/>
          <w:sz w:val="24"/>
          <w:szCs w:val="24"/>
          <w:shd w:val="clear" w:color="auto" w:fill="FFFFFF"/>
        </w:rPr>
        <w:t xml:space="preserve">Ms </w:t>
      </w:r>
      <w:r w:rsidRPr="00AA4E78">
        <w:rPr>
          <w:rFonts w:cstheme="minorHAnsi"/>
          <w:color w:val="000000" w:themeColor="text1"/>
          <w:sz w:val="24"/>
          <w:szCs w:val="24"/>
          <w:shd w:val="clear" w:color="auto" w:fill="FFFFFF"/>
        </w:rPr>
        <w:t>Berejiklian saying she was “pleased” and “relieved”</w:t>
      </w:r>
      <w:r w:rsidR="00AA4E78">
        <w:rPr>
          <w:rFonts w:cstheme="minorHAnsi"/>
          <w:color w:val="000000" w:themeColor="text1"/>
          <w:sz w:val="24"/>
          <w:szCs w:val="24"/>
          <w:shd w:val="clear" w:color="auto" w:fill="FFFFFF"/>
        </w:rPr>
        <w:t>.  P</w:t>
      </w:r>
      <w:r w:rsidRPr="00AA4E78">
        <w:rPr>
          <w:rFonts w:cstheme="minorHAnsi"/>
          <w:color w:val="000000" w:themeColor="text1"/>
          <w:sz w:val="24"/>
          <w:szCs w:val="24"/>
          <w:shd w:val="clear" w:color="auto" w:fill="FFFFFF"/>
        </w:rPr>
        <w:t>rivately she remained in contact with him.  On 3 September 2020</w:t>
      </w:r>
      <w:r w:rsidR="00AA4E78">
        <w:rPr>
          <w:rFonts w:cstheme="minorHAnsi"/>
          <w:color w:val="000000" w:themeColor="text1"/>
          <w:sz w:val="24"/>
          <w:szCs w:val="24"/>
          <w:shd w:val="clear" w:color="auto" w:fill="FFFFFF"/>
        </w:rPr>
        <w:t>,</w:t>
      </w:r>
      <w:r w:rsidRPr="00AA4E78">
        <w:rPr>
          <w:rFonts w:cstheme="minorHAnsi"/>
          <w:color w:val="000000" w:themeColor="text1"/>
          <w:sz w:val="24"/>
          <w:szCs w:val="24"/>
          <w:shd w:val="clear" w:color="auto" w:fill="FFFFFF"/>
        </w:rPr>
        <w:t xml:space="preserve"> she broke off all contact and agreed to support a Corruption Commission inquiry into hi</w:t>
      </w:r>
      <w:r w:rsidR="00AA4E78">
        <w:rPr>
          <w:rFonts w:cstheme="minorHAnsi"/>
          <w:color w:val="000000" w:themeColor="text1"/>
          <w:sz w:val="24"/>
          <w:szCs w:val="24"/>
          <w:shd w:val="clear" w:color="auto" w:fill="FFFFFF"/>
        </w:rPr>
        <w:t>s business dealings</w:t>
      </w:r>
      <w:r w:rsidRPr="00AA4E78">
        <w:rPr>
          <w:rFonts w:cstheme="minorHAnsi"/>
          <w:color w:val="000000" w:themeColor="text1"/>
          <w:sz w:val="24"/>
          <w:szCs w:val="24"/>
          <w:shd w:val="clear" w:color="auto" w:fill="FFFFFF"/>
        </w:rPr>
        <w:t>.</w:t>
      </w:r>
      <w:r w:rsidR="009D0682" w:rsidRPr="008A741B">
        <w:rPr>
          <w:rStyle w:val="EndnoteReference"/>
          <w:rFonts w:cstheme="minorHAnsi"/>
          <w:sz w:val="24"/>
          <w:szCs w:val="24"/>
        </w:rPr>
        <w:endnoteReference w:id="36"/>
      </w:r>
    </w:p>
    <w:p w14:paraId="257D878D" w14:textId="77777777" w:rsidR="008E5B8A" w:rsidRDefault="008E5B8A" w:rsidP="000E369B">
      <w:pPr>
        <w:spacing w:after="0"/>
        <w:rPr>
          <w:rFonts w:cstheme="minorHAnsi"/>
          <w:sz w:val="24"/>
          <w:szCs w:val="24"/>
        </w:rPr>
      </w:pPr>
    </w:p>
    <w:p w14:paraId="09E3BB2B" w14:textId="797AB25D" w:rsidR="008E5B8A" w:rsidRDefault="008E5B8A" w:rsidP="008E5B8A">
      <w:pPr>
        <w:pStyle w:val="Heading3"/>
      </w:pPr>
      <w:bookmarkStart w:id="15" w:name="_Toc55988573"/>
      <w:r>
        <w:t>4.2</w:t>
      </w:r>
      <w:r>
        <w:tab/>
        <w:t xml:space="preserve">Mr Maguire and the Corruption </w:t>
      </w:r>
      <w:r w:rsidR="001C3B08">
        <w:t>C</w:t>
      </w:r>
      <w:r>
        <w:t>ommission</w:t>
      </w:r>
      <w:bookmarkEnd w:id="15"/>
    </w:p>
    <w:p w14:paraId="1F22B99E" w14:textId="77777777" w:rsidR="004B5EDE" w:rsidRDefault="00AA4E78" w:rsidP="000E369B">
      <w:pPr>
        <w:spacing w:after="0"/>
        <w:rPr>
          <w:rFonts w:cstheme="minorHAnsi"/>
          <w:sz w:val="24"/>
          <w:szCs w:val="24"/>
        </w:rPr>
      </w:pPr>
      <w:r>
        <w:rPr>
          <w:rFonts w:cstheme="minorHAnsi"/>
          <w:sz w:val="24"/>
          <w:szCs w:val="24"/>
        </w:rPr>
        <w:t xml:space="preserve">The </w:t>
      </w:r>
      <w:r w:rsidR="000839D6">
        <w:rPr>
          <w:rFonts w:cstheme="minorHAnsi"/>
          <w:sz w:val="24"/>
          <w:szCs w:val="24"/>
        </w:rPr>
        <w:t xml:space="preserve">Corruption </w:t>
      </w:r>
      <w:r>
        <w:rPr>
          <w:rFonts w:cstheme="minorHAnsi"/>
          <w:sz w:val="24"/>
          <w:szCs w:val="24"/>
        </w:rPr>
        <w:t xml:space="preserve">Commission </w:t>
      </w:r>
      <w:r w:rsidR="00686BBD">
        <w:rPr>
          <w:rFonts w:cstheme="minorHAnsi"/>
          <w:sz w:val="24"/>
          <w:szCs w:val="24"/>
        </w:rPr>
        <w:t>alread</w:t>
      </w:r>
      <w:r>
        <w:rPr>
          <w:rFonts w:cstheme="minorHAnsi"/>
          <w:sz w:val="24"/>
          <w:szCs w:val="24"/>
        </w:rPr>
        <w:t xml:space="preserve">y had an interest in Mr Maguire’s dealings.  This arose </w:t>
      </w:r>
      <w:r w:rsidR="009D7346">
        <w:rPr>
          <w:rFonts w:cstheme="minorHAnsi"/>
          <w:sz w:val="24"/>
          <w:szCs w:val="24"/>
        </w:rPr>
        <w:t>from</w:t>
      </w:r>
      <w:r>
        <w:rPr>
          <w:rFonts w:cstheme="minorHAnsi"/>
          <w:sz w:val="24"/>
          <w:szCs w:val="24"/>
        </w:rPr>
        <w:t xml:space="preserve"> an</w:t>
      </w:r>
      <w:r w:rsidR="001B1502">
        <w:rPr>
          <w:rFonts w:cstheme="minorHAnsi"/>
          <w:sz w:val="24"/>
          <w:szCs w:val="24"/>
        </w:rPr>
        <w:t xml:space="preserve"> investigation </w:t>
      </w:r>
      <w:r w:rsidR="00E32386">
        <w:rPr>
          <w:rFonts w:cstheme="minorHAnsi"/>
          <w:sz w:val="24"/>
          <w:szCs w:val="24"/>
        </w:rPr>
        <w:t xml:space="preserve">into property development deals etc. between 2013-2016 in a former local government area </w:t>
      </w:r>
      <w:r w:rsidR="000E597A">
        <w:rPr>
          <w:rFonts w:cstheme="minorHAnsi"/>
          <w:sz w:val="24"/>
          <w:szCs w:val="24"/>
        </w:rPr>
        <w:t>–</w:t>
      </w:r>
      <w:r w:rsidR="00E32386">
        <w:rPr>
          <w:rFonts w:cstheme="minorHAnsi"/>
          <w:sz w:val="24"/>
          <w:szCs w:val="24"/>
        </w:rPr>
        <w:t xml:space="preserve"> Canterbury</w:t>
      </w:r>
      <w:r w:rsidR="003B03DA">
        <w:rPr>
          <w:rFonts w:cstheme="minorHAnsi"/>
          <w:sz w:val="24"/>
          <w:szCs w:val="24"/>
        </w:rPr>
        <w:t>.  M</w:t>
      </w:r>
      <w:r w:rsidR="00E32386">
        <w:rPr>
          <w:rFonts w:cstheme="minorHAnsi"/>
          <w:sz w:val="24"/>
          <w:szCs w:val="24"/>
        </w:rPr>
        <w:t>ost of the stations o</w:t>
      </w:r>
      <w:r w:rsidR="000E597A">
        <w:rPr>
          <w:rFonts w:cstheme="minorHAnsi"/>
          <w:sz w:val="24"/>
          <w:szCs w:val="24"/>
        </w:rPr>
        <w:t>n</w:t>
      </w:r>
      <w:r w:rsidR="00E32386">
        <w:rPr>
          <w:rFonts w:cstheme="minorHAnsi"/>
          <w:sz w:val="24"/>
          <w:szCs w:val="24"/>
        </w:rPr>
        <w:t xml:space="preserve"> the Sydenham-Bankstown line</w:t>
      </w:r>
      <w:r w:rsidR="000E597A">
        <w:rPr>
          <w:rFonts w:cstheme="minorHAnsi"/>
          <w:sz w:val="24"/>
          <w:szCs w:val="24"/>
        </w:rPr>
        <w:t xml:space="preserve"> are </w:t>
      </w:r>
      <w:r w:rsidR="009D7346">
        <w:rPr>
          <w:rFonts w:cstheme="minorHAnsi"/>
          <w:sz w:val="24"/>
          <w:szCs w:val="24"/>
        </w:rPr>
        <w:t>located</w:t>
      </w:r>
      <w:r w:rsidR="003B03DA">
        <w:rPr>
          <w:rFonts w:cstheme="minorHAnsi"/>
          <w:sz w:val="24"/>
          <w:szCs w:val="24"/>
        </w:rPr>
        <w:t xml:space="preserve"> in that area</w:t>
      </w:r>
      <w:r w:rsidR="001B1502">
        <w:rPr>
          <w:rFonts w:cstheme="minorHAnsi"/>
          <w:sz w:val="24"/>
          <w:szCs w:val="24"/>
        </w:rPr>
        <w:t>.</w:t>
      </w:r>
      <w:r w:rsidR="009D7346">
        <w:rPr>
          <w:rFonts w:cstheme="minorHAnsi"/>
          <w:sz w:val="24"/>
          <w:szCs w:val="24"/>
        </w:rPr>
        <w:t xml:space="preserve">  </w:t>
      </w:r>
    </w:p>
    <w:p w14:paraId="796C44D2" w14:textId="77777777" w:rsidR="004B5EDE" w:rsidRDefault="004B5EDE" w:rsidP="000E369B">
      <w:pPr>
        <w:spacing w:after="0"/>
        <w:rPr>
          <w:rFonts w:cstheme="minorHAnsi"/>
          <w:sz w:val="24"/>
          <w:szCs w:val="24"/>
        </w:rPr>
      </w:pPr>
    </w:p>
    <w:p w14:paraId="557397E1" w14:textId="1237956D" w:rsidR="000839D6" w:rsidRDefault="00AF6914" w:rsidP="000E369B">
      <w:pPr>
        <w:spacing w:after="0"/>
        <w:rPr>
          <w:rFonts w:cstheme="minorHAnsi"/>
          <w:sz w:val="24"/>
          <w:szCs w:val="24"/>
        </w:rPr>
      </w:pPr>
      <w:r>
        <w:rPr>
          <w:rFonts w:cstheme="minorHAnsi"/>
          <w:sz w:val="24"/>
          <w:szCs w:val="24"/>
        </w:rPr>
        <w:t>Associated with th</w:t>
      </w:r>
      <w:r w:rsidR="003B03DA">
        <w:rPr>
          <w:rFonts w:cstheme="minorHAnsi"/>
          <w:sz w:val="24"/>
          <w:szCs w:val="24"/>
        </w:rPr>
        <w:t>at</w:t>
      </w:r>
      <w:r>
        <w:rPr>
          <w:rFonts w:cstheme="minorHAnsi"/>
          <w:sz w:val="24"/>
          <w:szCs w:val="24"/>
        </w:rPr>
        <w:t xml:space="preserve"> </w:t>
      </w:r>
      <w:r w:rsidR="000839D6">
        <w:rPr>
          <w:rFonts w:cstheme="minorHAnsi"/>
          <w:sz w:val="24"/>
          <w:szCs w:val="24"/>
        </w:rPr>
        <w:t>investigation are</w:t>
      </w:r>
      <w:r>
        <w:rPr>
          <w:rFonts w:cstheme="minorHAnsi"/>
          <w:sz w:val="24"/>
          <w:szCs w:val="24"/>
        </w:rPr>
        <w:t xml:space="preserve"> claims Mr Maguire assisted a property developer who wanted a train station, somewhere in the Canterbury Bankstown area, moved.  Mr Maguire could not recall whether he organised a meeting with Transport Minister Constance</w:t>
      </w:r>
      <w:r w:rsidR="003B03DA">
        <w:rPr>
          <w:rFonts w:cstheme="minorHAnsi"/>
          <w:sz w:val="24"/>
          <w:szCs w:val="24"/>
        </w:rPr>
        <w:t>.  He</w:t>
      </w:r>
      <w:r>
        <w:rPr>
          <w:rFonts w:cstheme="minorHAnsi"/>
          <w:sz w:val="24"/>
          <w:szCs w:val="24"/>
        </w:rPr>
        <w:t xml:space="preserve"> said to his knowledge policies or decisions were not changed as a result of this help.</w:t>
      </w:r>
      <w:r>
        <w:rPr>
          <w:rStyle w:val="EndnoteReference"/>
          <w:rFonts w:cstheme="minorHAnsi"/>
          <w:sz w:val="24"/>
          <w:szCs w:val="24"/>
        </w:rPr>
        <w:endnoteReference w:id="37"/>
      </w:r>
    </w:p>
    <w:p w14:paraId="6FC2F617" w14:textId="30DE2664" w:rsidR="00AF6914" w:rsidRDefault="00AF6914" w:rsidP="000E369B">
      <w:pPr>
        <w:spacing w:after="0"/>
        <w:rPr>
          <w:rFonts w:cstheme="minorHAnsi"/>
          <w:sz w:val="24"/>
          <w:szCs w:val="24"/>
        </w:rPr>
      </w:pPr>
      <w:r>
        <w:rPr>
          <w:rFonts w:cstheme="minorHAnsi"/>
          <w:sz w:val="24"/>
          <w:szCs w:val="24"/>
        </w:rPr>
        <w:t xml:space="preserve">  </w:t>
      </w:r>
    </w:p>
    <w:p w14:paraId="22FFD352" w14:textId="77777777" w:rsidR="008E5B8A" w:rsidRDefault="008E5B8A" w:rsidP="008E5B8A">
      <w:pPr>
        <w:pStyle w:val="Heading3"/>
      </w:pPr>
      <w:bookmarkStart w:id="16" w:name="_Toc55988574"/>
      <w:r>
        <w:lastRenderedPageBreak/>
        <w:t>4.3</w:t>
      </w:r>
      <w:r>
        <w:tab/>
        <w:t>Coincidences?</w:t>
      </w:r>
      <w:bookmarkEnd w:id="16"/>
    </w:p>
    <w:p w14:paraId="2D27D6E7" w14:textId="3C7AD6D0" w:rsidR="003C5C2C" w:rsidRDefault="00AF6914" w:rsidP="000E369B">
      <w:pPr>
        <w:spacing w:after="0"/>
        <w:rPr>
          <w:rFonts w:cstheme="minorHAnsi"/>
          <w:sz w:val="24"/>
          <w:szCs w:val="24"/>
        </w:rPr>
      </w:pPr>
      <w:r>
        <w:rPr>
          <w:rFonts w:cstheme="minorHAnsi"/>
          <w:sz w:val="24"/>
          <w:szCs w:val="24"/>
        </w:rPr>
        <w:t>Such matters were</w:t>
      </w:r>
      <w:r w:rsidR="009D7346">
        <w:rPr>
          <w:rFonts w:cstheme="minorHAnsi"/>
          <w:sz w:val="24"/>
          <w:szCs w:val="24"/>
        </w:rPr>
        <w:t xml:space="preserve"> not </w:t>
      </w:r>
      <w:r w:rsidR="000839D6">
        <w:rPr>
          <w:rFonts w:cstheme="minorHAnsi"/>
          <w:sz w:val="24"/>
          <w:szCs w:val="24"/>
        </w:rPr>
        <w:t xml:space="preserve">mentioned </w:t>
      </w:r>
      <w:r w:rsidR="003C5C2C">
        <w:rPr>
          <w:rFonts w:cstheme="minorHAnsi"/>
          <w:sz w:val="24"/>
          <w:szCs w:val="24"/>
        </w:rPr>
        <w:t xml:space="preserve">in the </w:t>
      </w:r>
      <w:r w:rsidR="003B03DA">
        <w:rPr>
          <w:rFonts w:cstheme="minorHAnsi"/>
          <w:sz w:val="24"/>
          <w:szCs w:val="24"/>
        </w:rPr>
        <w:t xml:space="preserve">Committee report on the </w:t>
      </w:r>
      <w:r w:rsidR="003C5C2C">
        <w:rPr>
          <w:rFonts w:cstheme="minorHAnsi"/>
          <w:sz w:val="24"/>
          <w:szCs w:val="24"/>
        </w:rPr>
        <w:t xml:space="preserve">Sydenham-Bankstown </w:t>
      </w:r>
      <w:r w:rsidR="003B03DA">
        <w:rPr>
          <w:rFonts w:cstheme="minorHAnsi"/>
          <w:sz w:val="24"/>
          <w:szCs w:val="24"/>
        </w:rPr>
        <w:t xml:space="preserve">Sydney Metro conversion </w:t>
      </w:r>
      <w:r w:rsidR="00686BBD">
        <w:rPr>
          <w:rFonts w:cstheme="minorHAnsi"/>
          <w:sz w:val="24"/>
          <w:szCs w:val="24"/>
        </w:rPr>
        <w:t xml:space="preserve">in April 2020 </w:t>
      </w:r>
      <w:r w:rsidR="003C5C2C">
        <w:rPr>
          <w:rFonts w:cstheme="minorHAnsi"/>
          <w:sz w:val="24"/>
          <w:szCs w:val="24"/>
        </w:rPr>
        <w:t xml:space="preserve">or </w:t>
      </w:r>
      <w:r w:rsidR="003B03DA">
        <w:rPr>
          <w:rFonts w:cstheme="minorHAnsi"/>
          <w:sz w:val="24"/>
          <w:szCs w:val="24"/>
        </w:rPr>
        <w:t xml:space="preserve">the </w:t>
      </w:r>
      <w:r w:rsidR="003C5C2C">
        <w:rPr>
          <w:rFonts w:cstheme="minorHAnsi"/>
          <w:sz w:val="24"/>
          <w:szCs w:val="24"/>
        </w:rPr>
        <w:t>Government response</w:t>
      </w:r>
      <w:r w:rsidR="000C440B">
        <w:rPr>
          <w:rFonts w:cstheme="minorHAnsi"/>
          <w:sz w:val="24"/>
          <w:szCs w:val="24"/>
        </w:rPr>
        <w:t xml:space="preserve"> </w:t>
      </w:r>
      <w:r w:rsidR="003B03DA">
        <w:rPr>
          <w:rFonts w:cstheme="minorHAnsi"/>
          <w:sz w:val="24"/>
          <w:szCs w:val="24"/>
        </w:rPr>
        <w:t>of</w:t>
      </w:r>
      <w:r w:rsidR="000C440B">
        <w:rPr>
          <w:rFonts w:cstheme="minorHAnsi"/>
          <w:sz w:val="24"/>
          <w:szCs w:val="24"/>
        </w:rPr>
        <w:t xml:space="preserve"> 8 October</w:t>
      </w:r>
      <w:r w:rsidR="003C5C2C">
        <w:rPr>
          <w:rFonts w:cstheme="minorHAnsi"/>
          <w:sz w:val="24"/>
          <w:szCs w:val="24"/>
        </w:rPr>
        <w:t>.</w:t>
      </w:r>
    </w:p>
    <w:p w14:paraId="0EF12310" w14:textId="77777777" w:rsidR="000839D6" w:rsidRDefault="000839D6" w:rsidP="000E369B">
      <w:pPr>
        <w:spacing w:after="0"/>
        <w:rPr>
          <w:rFonts w:cstheme="minorHAnsi"/>
          <w:sz w:val="24"/>
          <w:szCs w:val="24"/>
        </w:rPr>
      </w:pPr>
    </w:p>
    <w:p w14:paraId="0DD14F6F" w14:textId="54562647" w:rsidR="002361DA" w:rsidRDefault="001B1502" w:rsidP="000E369B">
      <w:pPr>
        <w:spacing w:after="0"/>
        <w:rPr>
          <w:rFonts w:cstheme="minorHAnsi"/>
          <w:sz w:val="24"/>
          <w:szCs w:val="24"/>
        </w:rPr>
      </w:pPr>
      <w:r>
        <w:rPr>
          <w:rFonts w:cstheme="minorHAnsi"/>
          <w:sz w:val="24"/>
          <w:szCs w:val="24"/>
        </w:rPr>
        <w:t>Another i</w:t>
      </w:r>
      <w:r w:rsidR="000E597A">
        <w:rPr>
          <w:rFonts w:cstheme="minorHAnsi"/>
          <w:sz w:val="24"/>
          <w:szCs w:val="24"/>
        </w:rPr>
        <w:t xml:space="preserve">nvestigation </w:t>
      </w:r>
      <w:r w:rsidR="005D7E5B">
        <w:rPr>
          <w:rFonts w:cstheme="minorHAnsi"/>
          <w:sz w:val="24"/>
          <w:szCs w:val="24"/>
        </w:rPr>
        <w:t xml:space="preserve">into </w:t>
      </w:r>
      <w:r w:rsidR="009D7346">
        <w:rPr>
          <w:rFonts w:cstheme="minorHAnsi"/>
          <w:sz w:val="24"/>
          <w:szCs w:val="24"/>
        </w:rPr>
        <w:t>Mr Maguire</w:t>
      </w:r>
      <w:r w:rsidR="00686BBD">
        <w:rPr>
          <w:rFonts w:cstheme="minorHAnsi"/>
          <w:sz w:val="24"/>
          <w:szCs w:val="24"/>
        </w:rPr>
        <w:t>’s activities concerns whether</w:t>
      </w:r>
      <w:r w:rsidR="009D7346">
        <w:rPr>
          <w:rFonts w:cstheme="minorHAnsi"/>
          <w:sz w:val="24"/>
          <w:szCs w:val="24"/>
        </w:rPr>
        <w:t xml:space="preserve"> </w:t>
      </w:r>
      <w:r w:rsidR="00686BBD">
        <w:rPr>
          <w:rFonts w:cstheme="minorHAnsi"/>
          <w:sz w:val="24"/>
          <w:szCs w:val="24"/>
        </w:rPr>
        <w:t xml:space="preserve">he </w:t>
      </w:r>
      <w:r w:rsidR="009D7346">
        <w:rPr>
          <w:rFonts w:cstheme="minorHAnsi"/>
          <w:sz w:val="24"/>
          <w:szCs w:val="24"/>
        </w:rPr>
        <w:t>used</w:t>
      </w:r>
      <w:r w:rsidR="00E32386">
        <w:rPr>
          <w:rFonts w:cstheme="minorHAnsi"/>
          <w:sz w:val="24"/>
          <w:szCs w:val="24"/>
        </w:rPr>
        <w:t xml:space="preserve"> public office to improperly gain benefit in the period 2012-18</w:t>
      </w:r>
      <w:r w:rsidR="009D7346">
        <w:rPr>
          <w:rFonts w:cstheme="minorHAnsi"/>
          <w:sz w:val="24"/>
          <w:szCs w:val="24"/>
        </w:rPr>
        <w:t>,</w:t>
      </w:r>
      <w:r w:rsidR="00E32386">
        <w:rPr>
          <w:rFonts w:cstheme="minorHAnsi"/>
          <w:sz w:val="24"/>
          <w:szCs w:val="24"/>
        </w:rPr>
        <w:t xml:space="preserve"> </w:t>
      </w:r>
      <w:r w:rsidR="005D7E5B">
        <w:rPr>
          <w:rFonts w:cstheme="minorHAnsi"/>
          <w:sz w:val="24"/>
          <w:szCs w:val="24"/>
        </w:rPr>
        <w:t>via</w:t>
      </w:r>
      <w:r>
        <w:rPr>
          <w:rFonts w:cstheme="minorHAnsi"/>
          <w:sz w:val="24"/>
          <w:szCs w:val="24"/>
        </w:rPr>
        <w:t xml:space="preserve"> </w:t>
      </w:r>
      <w:r w:rsidR="00411BA9">
        <w:rPr>
          <w:rFonts w:cstheme="minorHAnsi"/>
          <w:sz w:val="24"/>
          <w:szCs w:val="24"/>
        </w:rPr>
        <w:t>property</w:t>
      </w:r>
      <w:r>
        <w:rPr>
          <w:rFonts w:cstheme="minorHAnsi"/>
          <w:sz w:val="24"/>
          <w:szCs w:val="24"/>
        </w:rPr>
        <w:t xml:space="preserve"> development near the Western Sydney Airport</w:t>
      </w:r>
      <w:r w:rsidR="00E32386">
        <w:rPr>
          <w:rFonts w:cstheme="minorHAnsi"/>
          <w:sz w:val="24"/>
          <w:szCs w:val="24"/>
        </w:rPr>
        <w:t>.</w:t>
      </w:r>
      <w:r w:rsidR="003C5C2C">
        <w:rPr>
          <w:rFonts w:cstheme="minorHAnsi"/>
          <w:sz w:val="24"/>
          <w:szCs w:val="24"/>
        </w:rPr>
        <w:t xml:space="preserve">  </w:t>
      </w:r>
      <w:r w:rsidR="00AD1447">
        <w:rPr>
          <w:rFonts w:cstheme="minorHAnsi"/>
          <w:sz w:val="24"/>
          <w:szCs w:val="24"/>
        </w:rPr>
        <w:t>T</w:t>
      </w:r>
      <w:r w:rsidR="00411BA9">
        <w:rPr>
          <w:rFonts w:cstheme="minorHAnsi"/>
          <w:sz w:val="24"/>
          <w:szCs w:val="24"/>
        </w:rPr>
        <w:t xml:space="preserve">he properties in question </w:t>
      </w:r>
      <w:r w:rsidR="00AD1447">
        <w:rPr>
          <w:rFonts w:cstheme="minorHAnsi"/>
          <w:sz w:val="24"/>
          <w:szCs w:val="24"/>
        </w:rPr>
        <w:t xml:space="preserve">may </w:t>
      </w:r>
      <w:r w:rsidR="00411BA9">
        <w:rPr>
          <w:rFonts w:cstheme="minorHAnsi"/>
          <w:sz w:val="24"/>
          <w:szCs w:val="24"/>
        </w:rPr>
        <w:t>not include the Federal Department’s newly acquired $3</w:t>
      </w:r>
      <w:r w:rsidR="00686BBD">
        <w:rPr>
          <w:rFonts w:cstheme="minorHAnsi"/>
          <w:sz w:val="24"/>
          <w:szCs w:val="24"/>
        </w:rPr>
        <w:t>0</w:t>
      </w:r>
      <w:r w:rsidR="00411BA9">
        <w:rPr>
          <w:rFonts w:cstheme="minorHAnsi"/>
          <w:sz w:val="24"/>
          <w:szCs w:val="24"/>
        </w:rPr>
        <w:t>m site</w:t>
      </w:r>
      <w:r w:rsidR="003B03DA">
        <w:rPr>
          <w:rFonts w:cstheme="minorHAnsi"/>
          <w:sz w:val="24"/>
          <w:szCs w:val="24"/>
        </w:rPr>
        <w:t>.  H</w:t>
      </w:r>
      <w:r w:rsidR="00AD1447">
        <w:rPr>
          <w:rFonts w:cstheme="minorHAnsi"/>
          <w:sz w:val="24"/>
          <w:szCs w:val="24"/>
        </w:rPr>
        <w:t xml:space="preserve">owever, </w:t>
      </w:r>
      <w:r w:rsidR="00411BA9">
        <w:rPr>
          <w:rFonts w:cstheme="minorHAnsi"/>
          <w:sz w:val="24"/>
          <w:szCs w:val="24"/>
        </w:rPr>
        <w:t>t</w:t>
      </w:r>
      <w:r w:rsidR="002361DA">
        <w:rPr>
          <w:rFonts w:cstheme="minorHAnsi"/>
          <w:sz w:val="24"/>
          <w:szCs w:val="24"/>
        </w:rPr>
        <w:t xml:space="preserve">he Australian Federal Police and the NSW Corruption Commission have been in contact to consider </w:t>
      </w:r>
      <w:r w:rsidR="005D7E5B">
        <w:rPr>
          <w:rFonts w:cstheme="minorHAnsi"/>
          <w:sz w:val="24"/>
          <w:szCs w:val="24"/>
        </w:rPr>
        <w:t>any</w:t>
      </w:r>
      <w:r w:rsidR="002361DA">
        <w:rPr>
          <w:rFonts w:cstheme="minorHAnsi"/>
          <w:sz w:val="24"/>
          <w:szCs w:val="24"/>
        </w:rPr>
        <w:t xml:space="preserve"> links between Mr Maguire and </w:t>
      </w:r>
      <w:r w:rsidR="00411BA9">
        <w:rPr>
          <w:rFonts w:cstheme="minorHAnsi"/>
          <w:sz w:val="24"/>
          <w:szCs w:val="24"/>
        </w:rPr>
        <w:t>th</w:t>
      </w:r>
      <w:r w:rsidR="00686BBD">
        <w:rPr>
          <w:rFonts w:cstheme="minorHAnsi"/>
          <w:sz w:val="24"/>
          <w:szCs w:val="24"/>
        </w:rPr>
        <w:t>e</w:t>
      </w:r>
      <w:r w:rsidR="00411BA9">
        <w:rPr>
          <w:rFonts w:cstheme="minorHAnsi"/>
          <w:sz w:val="24"/>
          <w:szCs w:val="24"/>
        </w:rPr>
        <w:t xml:space="preserve"> deal</w:t>
      </w:r>
      <w:r w:rsidR="002361DA">
        <w:rPr>
          <w:rFonts w:cstheme="minorHAnsi"/>
          <w:sz w:val="24"/>
          <w:szCs w:val="24"/>
        </w:rPr>
        <w:t>.</w:t>
      </w:r>
      <w:r w:rsidR="003C5C2C">
        <w:rPr>
          <w:rStyle w:val="EndnoteReference"/>
          <w:rFonts w:cstheme="minorHAnsi"/>
          <w:sz w:val="24"/>
          <w:szCs w:val="24"/>
        </w:rPr>
        <w:endnoteReference w:id="38"/>
      </w:r>
    </w:p>
    <w:p w14:paraId="2D9E750B" w14:textId="77777777" w:rsidR="000839D6" w:rsidRDefault="000839D6" w:rsidP="000E369B">
      <w:pPr>
        <w:spacing w:after="0"/>
        <w:rPr>
          <w:rFonts w:cstheme="minorHAnsi"/>
          <w:sz w:val="24"/>
          <w:szCs w:val="24"/>
        </w:rPr>
      </w:pPr>
    </w:p>
    <w:p w14:paraId="7E6D61A0" w14:textId="50A3C03D" w:rsidR="00FB73A0" w:rsidRDefault="00FB73A0" w:rsidP="000E369B">
      <w:pPr>
        <w:spacing w:after="0"/>
        <w:rPr>
          <w:rFonts w:cstheme="minorHAnsi"/>
          <w:sz w:val="24"/>
          <w:szCs w:val="24"/>
        </w:rPr>
      </w:pPr>
      <w:r>
        <w:rPr>
          <w:rFonts w:cstheme="minorHAnsi"/>
          <w:sz w:val="24"/>
          <w:szCs w:val="24"/>
        </w:rPr>
        <w:t xml:space="preserve">While </w:t>
      </w:r>
      <w:r w:rsidR="00B42E1C">
        <w:rPr>
          <w:rFonts w:cstheme="minorHAnsi"/>
          <w:sz w:val="24"/>
          <w:szCs w:val="24"/>
        </w:rPr>
        <w:t>perhaps</w:t>
      </w:r>
      <w:r>
        <w:rPr>
          <w:rFonts w:cstheme="minorHAnsi"/>
          <w:sz w:val="24"/>
          <w:szCs w:val="24"/>
        </w:rPr>
        <w:t xml:space="preserve"> not </w:t>
      </w:r>
      <w:r w:rsidR="00686BBD">
        <w:rPr>
          <w:rFonts w:cstheme="minorHAnsi"/>
          <w:sz w:val="24"/>
          <w:szCs w:val="24"/>
        </w:rPr>
        <w:t>a subject of current</w:t>
      </w:r>
      <w:r>
        <w:rPr>
          <w:rFonts w:cstheme="minorHAnsi"/>
          <w:sz w:val="24"/>
          <w:szCs w:val="24"/>
        </w:rPr>
        <w:t xml:space="preserve"> investigation</w:t>
      </w:r>
      <w:r w:rsidR="00686BBD">
        <w:rPr>
          <w:rFonts w:cstheme="minorHAnsi"/>
          <w:sz w:val="24"/>
          <w:szCs w:val="24"/>
        </w:rPr>
        <w:t>s</w:t>
      </w:r>
      <w:r>
        <w:rPr>
          <w:rFonts w:cstheme="minorHAnsi"/>
          <w:sz w:val="24"/>
          <w:szCs w:val="24"/>
        </w:rPr>
        <w:t>, the ABC claims there was a 2016 meeting between the Premier, Mr Maguire and the Wagga Mayor and Council General manager about a road interchange</w:t>
      </w:r>
      <w:r w:rsidR="003B03DA">
        <w:rPr>
          <w:rFonts w:cstheme="minorHAnsi"/>
          <w:sz w:val="24"/>
          <w:szCs w:val="24"/>
        </w:rPr>
        <w:t>.  The interchange</w:t>
      </w:r>
      <w:r>
        <w:rPr>
          <w:rFonts w:cstheme="minorHAnsi"/>
          <w:sz w:val="24"/>
          <w:szCs w:val="24"/>
        </w:rPr>
        <w:t xml:space="preserve"> was </w:t>
      </w:r>
      <w:r w:rsidR="005D7E5B">
        <w:rPr>
          <w:rFonts w:cstheme="minorHAnsi"/>
          <w:sz w:val="24"/>
          <w:szCs w:val="24"/>
        </w:rPr>
        <w:t xml:space="preserve">‘vehemently’ </w:t>
      </w:r>
      <w:r>
        <w:rPr>
          <w:rFonts w:cstheme="minorHAnsi"/>
          <w:sz w:val="24"/>
          <w:szCs w:val="24"/>
        </w:rPr>
        <w:t>opposed by the office of the Roads Minister</w:t>
      </w:r>
      <w:r w:rsidR="00AD1447">
        <w:rPr>
          <w:rFonts w:cstheme="minorHAnsi"/>
          <w:sz w:val="24"/>
          <w:szCs w:val="24"/>
        </w:rPr>
        <w:t>.  It was</w:t>
      </w:r>
      <w:r>
        <w:rPr>
          <w:rFonts w:cstheme="minorHAnsi"/>
          <w:sz w:val="24"/>
          <w:szCs w:val="24"/>
        </w:rPr>
        <w:t xml:space="preserve"> part of a business park </w:t>
      </w:r>
      <w:r w:rsidR="00BC5ED3">
        <w:rPr>
          <w:rFonts w:cstheme="minorHAnsi"/>
          <w:sz w:val="24"/>
          <w:szCs w:val="24"/>
        </w:rPr>
        <w:t>i.e.</w:t>
      </w:r>
      <w:r>
        <w:rPr>
          <w:rFonts w:cstheme="minorHAnsi"/>
          <w:sz w:val="24"/>
          <w:szCs w:val="24"/>
        </w:rPr>
        <w:t xml:space="preserve"> </w:t>
      </w:r>
      <w:r w:rsidR="0051049D">
        <w:rPr>
          <w:rFonts w:cstheme="minorHAnsi"/>
          <w:sz w:val="24"/>
          <w:szCs w:val="24"/>
        </w:rPr>
        <w:t xml:space="preserve">a </w:t>
      </w:r>
      <w:r>
        <w:rPr>
          <w:rFonts w:cstheme="minorHAnsi"/>
          <w:sz w:val="24"/>
          <w:szCs w:val="24"/>
        </w:rPr>
        <w:t xml:space="preserve">freight facility. </w:t>
      </w:r>
      <w:r w:rsidR="005D7E5B">
        <w:rPr>
          <w:rFonts w:cstheme="minorHAnsi"/>
          <w:sz w:val="24"/>
          <w:szCs w:val="24"/>
        </w:rPr>
        <w:t xml:space="preserve"> </w:t>
      </w:r>
      <w:r w:rsidR="0051049D">
        <w:rPr>
          <w:rFonts w:cstheme="minorHAnsi"/>
          <w:sz w:val="24"/>
          <w:szCs w:val="24"/>
        </w:rPr>
        <w:t>T</w:t>
      </w:r>
      <w:r w:rsidR="005D7E5B">
        <w:rPr>
          <w:rFonts w:cstheme="minorHAnsi"/>
          <w:sz w:val="24"/>
          <w:szCs w:val="24"/>
        </w:rPr>
        <w:t>he relationship between the Premier and Mr Maguire</w:t>
      </w:r>
      <w:r w:rsidR="0051049D">
        <w:rPr>
          <w:rFonts w:cstheme="minorHAnsi"/>
          <w:sz w:val="24"/>
          <w:szCs w:val="24"/>
        </w:rPr>
        <w:t xml:space="preserve"> was unknown to others at the meeting</w:t>
      </w:r>
      <w:r w:rsidR="005D7E5B">
        <w:rPr>
          <w:rFonts w:cstheme="minorHAnsi"/>
          <w:sz w:val="24"/>
          <w:szCs w:val="24"/>
        </w:rPr>
        <w:t xml:space="preserve">.  </w:t>
      </w:r>
      <w:r>
        <w:rPr>
          <w:rFonts w:cstheme="minorHAnsi"/>
          <w:sz w:val="24"/>
          <w:szCs w:val="24"/>
        </w:rPr>
        <w:t xml:space="preserve">While </w:t>
      </w:r>
      <w:r w:rsidRPr="005D7E5B">
        <w:rPr>
          <w:rFonts w:cstheme="minorHAnsi"/>
          <w:i/>
          <w:iCs/>
          <w:sz w:val="24"/>
          <w:szCs w:val="24"/>
        </w:rPr>
        <w:t>‘no funding was agreed on the day… the project eventually received tens of millions in State and Federal funds’.</w:t>
      </w:r>
      <w:r>
        <w:rPr>
          <w:rStyle w:val="EndnoteReference"/>
          <w:rFonts w:cstheme="minorHAnsi"/>
          <w:sz w:val="24"/>
          <w:szCs w:val="24"/>
        </w:rPr>
        <w:endnoteReference w:id="39"/>
      </w:r>
      <w:r>
        <w:rPr>
          <w:rFonts w:cstheme="minorHAnsi"/>
          <w:sz w:val="24"/>
          <w:szCs w:val="24"/>
        </w:rPr>
        <w:t xml:space="preserve"> </w:t>
      </w:r>
    </w:p>
    <w:p w14:paraId="2E1BCEAB" w14:textId="77777777" w:rsidR="000839D6" w:rsidRDefault="000839D6" w:rsidP="000E369B">
      <w:pPr>
        <w:spacing w:after="0"/>
        <w:rPr>
          <w:rFonts w:cstheme="minorHAnsi"/>
          <w:sz w:val="24"/>
          <w:szCs w:val="24"/>
        </w:rPr>
      </w:pPr>
    </w:p>
    <w:p w14:paraId="2C0C125F" w14:textId="49991E68" w:rsidR="001C3B08" w:rsidRDefault="0051049D" w:rsidP="001A22B7">
      <w:pPr>
        <w:spacing w:after="0"/>
        <w:rPr>
          <w:rFonts w:cstheme="minorHAnsi"/>
          <w:sz w:val="24"/>
          <w:szCs w:val="24"/>
        </w:rPr>
      </w:pPr>
      <w:r>
        <w:rPr>
          <w:rFonts w:cstheme="minorHAnsi"/>
          <w:sz w:val="24"/>
          <w:szCs w:val="24"/>
        </w:rPr>
        <w:t>T</w:t>
      </w:r>
      <w:r w:rsidR="000005F4">
        <w:rPr>
          <w:rFonts w:cstheme="minorHAnsi"/>
          <w:sz w:val="24"/>
          <w:szCs w:val="24"/>
        </w:rPr>
        <w:t xml:space="preserve">o summarise, </w:t>
      </w:r>
      <w:r>
        <w:rPr>
          <w:rFonts w:cstheme="minorHAnsi"/>
          <w:sz w:val="24"/>
          <w:szCs w:val="24"/>
        </w:rPr>
        <w:t>potential interactions between Corruption Commission</w:t>
      </w:r>
      <w:r w:rsidR="003B03DA">
        <w:rPr>
          <w:rFonts w:cstheme="minorHAnsi"/>
          <w:sz w:val="24"/>
          <w:szCs w:val="24"/>
        </w:rPr>
        <w:t xml:space="preserve"> investigations</w:t>
      </w:r>
      <w:r>
        <w:rPr>
          <w:rFonts w:cstheme="minorHAnsi"/>
          <w:sz w:val="24"/>
          <w:szCs w:val="24"/>
        </w:rPr>
        <w:t xml:space="preserve">, Mr Maguire’s business dealings and </w:t>
      </w:r>
      <w:r w:rsidR="000005F4">
        <w:rPr>
          <w:rFonts w:cstheme="minorHAnsi"/>
          <w:sz w:val="24"/>
          <w:szCs w:val="24"/>
        </w:rPr>
        <w:t>t</w:t>
      </w:r>
      <w:r>
        <w:rPr>
          <w:rFonts w:cstheme="minorHAnsi"/>
          <w:sz w:val="24"/>
          <w:szCs w:val="24"/>
        </w:rPr>
        <w:t>ransport include</w:t>
      </w:r>
      <w:r w:rsidR="00D3093A">
        <w:rPr>
          <w:rFonts w:cstheme="minorHAnsi"/>
          <w:sz w:val="24"/>
          <w:szCs w:val="24"/>
        </w:rPr>
        <w:t xml:space="preserve"> the </w:t>
      </w:r>
      <w:r w:rsidR="000005F4">
        <w:rPr>
          <w:rFonts w:cstheme="minorHAnsi"/>
          <w:sz w:val="24"/>
          <w:szCs w:val="24"/>
        </w:rPr>
        <w:t xml:space="preserve">Wagga area business park and </w:t>
      </w:r>
      <w:r w:rsidR="00D3093A">
        <w:rPr>
          <w:rFonts w:cstheme="minorHAnsi"/>
          <w:sz w:val="24"/>
          <w:szCs w:val="24"/>
        </w:rPr>
        <w:t>Sydney Metro</w:t>
      </w:r>
      <w:r w:rsidR="000005F4">
        <w:rPr>
          <w:rFonts w:cstheme="minorHAnsi"/>
          <w:sz w:val="24"/>
          <w:szCs w:val="24"/>
        </w:rPr>
        <w:t xml:space="preserve">.  </w:t>
      </w:r>
    </w:p>
    <w:p w14:paraId="49747467" w14:textId="77777777" w:rsidR="001A22B7" w:rsidRDefault="001A22B7" w:rsidP="001A22B7">
      <w:pPr>
        <w:spacing w:after="0"/>
        <w:rPr>
          <w:rFonts w:cstheme="minorHAnsi"/>
          <w:sz w:val="24"/>
          <w:szCs w:val="24"/>
        </w:rPr>
      </w:pPr>
    </w:p>
    <w:p w14:paraId="23C6A94C" w14:textId="577FD6AE" w:rsidR="008C02B9" w:rsidRDefault="008C02B9" w:rsidP="000E369B">
      <w:pPr>
        <w:pStyle w:val="Heading2"/>
        <w:spacing w:before="0"/>
      </w:pPr>
      <w:bookmarkStart w:id="17" w:name="_Toc55988575"/>
      <w:r>
        <w:t>5.</w:t>
      </w:r>
      <w:r>
        <w:tab/>
        <w:t>N</w:t>
      </w:r>
      <w:r w:rsidR="00411ED6">
        <w:t>ever</w:t>
      </w:r>
      <w:r>
        <w:t xml:space="preserve"> </w:t>
      </w:r>
      <w:r w:rsidR="00411ED6">
        <w:t xml:space="preserve">do anything </w:t>
      </w:r>
      <w:r>
        <w:t>wrong</w:t>
      </w:r>
      <w:bookmarkEnd w:id="17"/>
      <w:r>
        <w:tab/>
      </w:r>
    </w:p>
    <w:p w14:paraId="722DF6BA" w14:textId="77777777" w:rsidR="008E5B8A" w:rsidRDefault="008E5B8A" w:rsidP="008E5B8A">
      <w:pPr>
        <w:pStyle w:val="Heading3"/>
      </w:pPr>
      <w:bookmarkStart w:id="18" w:name="_Toc55988576"/>
      <w:r>
        <w:t>5.1</w:t>
      </w:r>
      <w:r>
        <w:tab/>
        <w:t>Perfection and prescience</w:t>
      </w:r>
      <w:bookmarkEnd w:id="18"/>
    </w:p>
    <w:p w14:paraId="656F7493" w14:textId="77777777" w:rsidR="001C3B08" w:rsidRDefault="008C02B9" w:rsidP="000E369B">
      <w:pPr>
        <w:spacing w:after="0"/>
        <w:rPr>
          <w:rFonts w:cstheme="minorHAnsi"/>
          <w:sz w:val="24"/>
          <w:szCs w:val="24"/>
        </w:rPr>
      </w:pPr>
      <w:r>
        <w:rPr>
          <w:rFonts w:cstheme="minorHAnsi"/>
          <w:sz w:val="24"/>
          <w:szCs w:val="24"/>
        </w:rPr>
        <w:t>Premier</w:t>
      </w:r>
      <w:r w:rsidR="003B03DA">
        <w:rPr>
          <w:rFonts w:cstheme="minorHAnsi"/>
          <w:sz w:val="24"/>
          <w:szCs w:val="24"/>
        </w:rPr>
        <w:t xml:space="preserve"> Berejiklian</w:t>
      </w:r>
      <w:r>
        <w:rPr>
          <w:rFonts w:cstheme="minorHAnsi"/>
          <w:sz w:val="24"/>
          <w:szCs w:val="24"/>
        </w:rPr>
        <w:t>’s admissions</w:t>
      </w:r>
      <w:r w:rsidR="002361DA">
        <w:rPr>
          <w:rFonts w:cstheme="minorHAnsi"/>
          <w:sz w:val="24"/>
          <w:szCs w:val="24"/>
        </w:rPr>
        <w:t xml:space="preserve"> </w:t>
      </w:r>
      <w:r w:rsidR="000005F4">
        <w:rPr>
          <w:rFonts w:cstheme="minorHAnsi"/>
          <w:sz w:val="24"/>
          <w:szCs w:val="24"/>
        </w:rPr>
        <w:t>to the Corruption Commission</w:t>
      </w:r>
      <w:r w:rsidR="000005F4" w:rsidRPr="006C2471">
        <w:rPr>
          <w:rFonts w:cstheme="minorHAnsi"/>
          <w:sz w:val="24"/>
          <w:szCs w:val="24"/>
        </w:rPr>
        <w:t xml:space="preserve"> </w:t>
      </w:r>
      <w:r w:rsidR="000005F4">
        <w:rPr>
          <w:rFonts w:cstheme="minorHAnsi"/>
          <w:sz w:val="24"/>
          <w:szCs w:val="24"/>
        </w:rPr>
        <w:t>about her relationship with Mr Maguire l</w:t>
      </w:r>
      <w:r w:rsidR="006A31CE" w:rsidRPr="006C2471">
        <w:rPr>
          <w:rFonts w:cstheme="minorHAnsi"/>
          <w:sz w:val="24"/>
          <w:szCs w:val="24"/>
        </w:rPr>
        <w:t xml:space="preserve">ed to </w:t>
      </w:r>
      <w:r>
        <w:rPr>
          <w:rFonts w:cstheme="minorHAnsi"/>
          <w:sz w:val="24"/>
          <w:szCs w:val="24"/>
        </w:rPr>
        <w:t>her</w:t>
      </w:r>
      <w:r w:rsidR="006A31CE" w:rsidRPr="006C2471">
        <w:rPr>
          <w:rFonts w:cstheme="minorHAnsi"/>
          <w:sz w:val="24"/>
          <w:szCs w:val="24"/>
        </w:rPr>
        <w:t xml:space="preserve"> latest ‘hand on heart’ </w:t>
      </w:r>
      <w:r w:rsidR="0076366D">
        <w:rPr>
          <w:rFonts w:cstheme="minorHAnsi"/>
          <w:sz w:val="24"/>
          <w:szCs w:val="24"/>
        </w:rPr>
        <w:t>– ‘</w:t>
      </w:r>
      <w:r w:rsidR="0076366D" w:rsidRPr="00C54728">
        <w:rPr>
          <w:rFonts w:cstheme="minorHAnsi"/>
          <w:i/>
          <w:iCs/>
          <w:sz w:val="24"/>
          <w:szCs w:val="24"/>
        </w:rPr>
        <w:t>I’ve done nothing wrong</w:t>
      </w:r>
      <w:r w:rsidR="0076366D">
        <w:rPr>
          <w:rFonts w:cstheme="minorHAnsi"/>
          <w:sz w:val="24"/>
          <w:szCs w:val="24"/>
        </w:rPr>
        <w:t xml:space="preserve">’ </w:t>
      </w:r>
      <w:r w:rsidR="003F706B">
        <w:rPr>
          <w:rFonts w:cstheme="minorHAnsi"/>
          <w:sz w:val="24"/>
          <w:szCs w:val="24"/>
        </w:rPr>
        <w:t>–</w:t>
      </w:r>
      <w:r w:rsidR="0076366D">
        <w:rPr>
          <w:rFonts w:cstheme="minorHAnsi"/>
          <w:sz w:val="24"/>
          <w:szCs w:val="24"/>
        </w:rPr>
        <w:t xml:space="preserve"> </w:t>
      </w:r>
      <w:r w:rsidR="006A31CE" w:rsidRPr="006C2471">
        <w:rPr>
          <w:rFonts w:cstheme="minorHAnsi"/>
          <w:sz w:val="24"/>
          <w:szCs w:val="24"/>
        </w:rPr>
        <w:t>pronouncement</w:t>
      </w:r>
      <w:r w:rsidR="003B03DA">
        <w:rPr>
          <w:rFonts w:cstheme="minorHAnsi"/>
          <w:sz w:val="24"/>
          <w:szCs w:val="24"/>
        </w:rPr>
        <w:t xml:space="preserve">.  </w:t>
      </w:r>
    </w:p>
    <w:p w14:paraId="1E22A3A1" w14:textId="77777777" w:rsidR="001C3B08" w:rsidRDefault="001C3B08" w:rsidP="000E369B">
      <w:pPr>
        <w:spacing w:after="0"/>
        <w:rPr>
          <w:rFonts w:cstheme="minorHAnsi"/>
          <w:sz w:val="24"/>
          <w:szCs w:val="24"/>
        </w:rPr>
      </w:pPr>
    </w:p>
    <w:p w14:paraId="56157E31" w14:textId="7FD80AC8" w:rsidR="00C54728" w:rsidRDefault="003B03DA" w:rsidP="000E369B">
      <w:pPr>
        <w:spacing w:after="0"/>
        <w:rPr>
          <w:rFonts w:cstheme="minorHAnsi"/>
          <w:sz w:val="24"/>
          <w:szCs w:val="24"/>
        </w:rPr>
      </w:pPr>
      <w:r>
        <w:rPr>
          <w:rFonts w:cstheme="minorHAnsi"/>
          <w:sz w:val="24"/>
          <w:szCs w:val="24"/>
        </w:rPr>
        <w:t>It was followed by</w:t>
      </w:r>
      <w:r w:rsidR="003F706B">
        <w:rPr>
          <w:rFonts w:cstheme="minorHAnsi"/>
          <w:sz w:val="24"/>
          <w:szCs w:val="24"/>
        </w:rPr>
        <w:t xml:space="preserve"> tangential ‘</w:t>
      </w:r>
      <w:r w:rsidR="007E5C78">
        <w:rPr>
          <w:rFonts w:cstheme="minorHAnsi"/>
          <w:sz w:val="24"/>
          <w:szCs w:val="24"/>
        </w:rPr>
        <w:t>she’s been</w:t>
      </w:r>
      <w:r w:rsidR="000005F4">
        <w:rPr>
          <w:rFonts w:cstheme="minorHAnsi"/>
          <w:sz w:val="24"/>
          <w:szCs w:val="24"/>
        </w:rPr>
        <w:t xml:space="preserve"> </w:t>
      </w:r>
      <w:r w:rsidR="007E5C78">
        <w:rPr>
          <w:rFonts w:cstheme="minorHAnsi"/>
          <w:sz w:val="24"/>
          <w:szCs w:val="24"/>
        </w:rPr>
        <w:t>done wr</w:t>
      </w:r>
      <w:r w:rsidR="003F706B">
        <w:rPr>
          <w:rFonts w:cstheme="minorHAnsi"/>
          <w:sz w:val="24"/>
          <w:szCs w:val="24"/>
        </w:rPr>
        <w:t xml:space="preserve">ong’ </w:t>
      </w:r>
      <w:r>
        <w:rPr>
          <w:rFonts w:cstheme="minorHAnsi"/>
          <w:sz w:val="24"/>
          <w:szCs w:val="24"/>
        </w:rPr>
        <w:t xml:space="preserve">type </w:t>
      </w:r>
      <w:r w:rsidR="003F706B">
        <w:rPr>
          <w:rFonts w:cstheme="minorHAnsi"/>
          <w:sz w:val="24"/>
          <w:szCs w:val="24"/>
        </w:rPr>
        <w:t xml:space="preserve">interviews </w:t>
      </w:r>
      <w:r>
        <w:rPr>
          <w:rFonts w:cstheme="minorHAnsi"/>
          <w:sz w:val="24"/>
          <w:szCs w:val="24"/>
        </w:rPr>
        <w:t xml:space="preserve">between the Premier and </w:t>
      </w:r>
      <w:r w:rsidR="003F706B">
        <w:rPr>
          <w:rFonts w:cstheme="minorHAnsi"/>
          <w:sz w:val="24"/>
          <w:szCs w:val="24"/>
        </w:rPr>
        <w:t>sympathetic tabloids and shock-jocks</w:t>
      </w:r>
      <w:r w:rsidR="00C30BBD" w:rsidRPr="006C2471">
        <w:rPr>
          <w:rFonts w:cstheme="minorHAnsi"/>
          <w:sz w:val="24"/>
          <w:szCs w:val="24"/>
        </w:rPr>
        <w:t>.</w:t>
      </w:r>
      <w:r w:rsidR="008C02B9">
        <w:rPr>
          <w:rStyle w:val="EndnoteReference"/>
          <w:rFonts w:cstheme="minorHAnsi"/>
          <w:sz w:val="24"/>
          <w:szCs w:val="24"/>
        </w:rPr>
        <w:endnoteReference w:id="40"/>
      </w:r>
    </w:p>
    <w:p w14:paraId="53A339F4" w14:textId="77777777" w:rsidR="000839D6" w:rsidRDefault="000839D6" w:rsidP="000E369B">
      <w:pPr>
        <w:spacing w:after="0"/>
        <w:rPr>
          <w:rFonts w:cstheme="minorHAnsi"/>
          <w:sz w:val="24"/>
          <w:szCs w:val="24"/>
        </w:rPr>
      </w:pPr>
    </w:p>
    <w:p w14:paraId="65461E26" w14:textId="1000781E" w:rsidR="007B10F1" w:rsidRDefault="007B10F1" w:rsidP="000E369B">
      <w:pPr>
        <w:spacing w:after="0"/>
        <w:rPr>
          <w:rFonts w:cstheme="minorHAnsi"/>
          <w:sz w:val="24"/>
          <w:szCs w:val="24"/>
        </w:rPr>
      </w:pPr>
      <w:r>
        <w:rPr>
          <w:rFonts w:cstheme="minorHAnsi"/>
          <w:sz w:val="24"/>
          <w:szCs w:val="24"/>
        </w:rPr>
        <w:t>A later report expan</w:t>
      </w:r>
      <w:r w:rsidR="002F7912">
        <w:rPr>
          <w:rFonts w:cstheme="minorHAnsi"/>
          <w:sz w:val="24"/>
          <w:szCs w:val="24"/>
        </w:rPr>
        <w:t>ded</w:t>
      </w:r>
      <w:r w:rsidR="004A6889">
        <w:rPr>
          <w:rFonts w:cstheme="minorHAnsi"/>
          <w:sz w:val="24"/>
          <w:szCs w:val="24"/>
        </w:rPr>
        <w:t xml:space="preserve"> the </w:t>
      </w:r>
      <w:r w:rsidR="003B03DA">
        <w:rPr>
          <w:rFonts w:cstheme="minorHAnsi"/>
          <w:sz w:val="24"/>
          <w:szCs w:val="24"/>
        </w:rPr>
        <w:t xml:space="preserve">‘nothing wrong’ </w:t>
      </w:r>
      <w:r w:rsidR="004A6889">
        <w:rPr>
          <w:rFonts w:cstheme="minorHAnsi"/>
          <w:sz w:val="24"/>
          <w:szCs w:val="24"/>
        </w:rPr>
        <w:t xml:space="preserve">pronouncement </w:t>
      </w:r>
      <w:r>
        <w:rPr>
          <w:rFonts w:cstheme="minorHAnsi"/>
          <w:sz w:val="24"/>
          <w:szCs w:val="24"/>
        </w:rPr>
        <w:t xml:space="preserve">into prescience perfection </w:t>
      </w:r>
      <w:r w:rsidR="002F7912">
        <w:rPr>
          <w:rFonts w:cstheme="minorHAnsi"/>
          <w:sz w:val="24"/>
          <w:szCs w:val="24"/>
        </w:rPr>
        <w:t xml:space="preserve">and </w:t>
      </w:r>
      <w:r>
        <w:rPr>
          <w:rFonts w:cstheme="minorHAnsi"/>
          <w:sz w:val="24"/>
          <w:szCs w:val="24"/>
        </w:rPr>
        <w:t xml:space="preserve">a book-end to the pre-election promise that NSW can have it all: </w:t>
      </w:r>
    </w:p>
    <w:p w14:paraId="6CCBC025" w14:textId="62DBC504" w:rsidR="007B10F1" w:rsidRPr="007B10F1" w:rsidRDefault="007B10F1" w:rsidP="000E369B">
      <w:pPr>
        <w:spacing w:after="0"/>
        <w:ind w:left="720"/>
        <w:rPr>
          <w:rFonts w:cstheme="minorHAnsi"/>
          <w:i/>
          <w:iCs/>
          <w:color w:val="111111"/>
          <w:sz w:val="24"/>
          <w:szCs w:val="24"/>
          <w:shd w:val="clear" w:color="auto" w:fill="FFFFFF"/>
        </w:rPr>
      </w:pPr>
      <w:r w:rsidRPr="007B10F1">
        <w:rPr>
          <w:rFonts w:cstheme="minorHAnsi"/>
          <w:i/>
          <w:iCs/>
          <w:color w:val="111111"/>
          <w:sz w:val="24"/>
          <w:szCs w:val="24"/>
          <w:shd w:val="clear" w:color="auto" w:fill="FFFFFF"/>
        </w:rPr>
        <w:t>“The people of this state know I have done nothing wrong. I never have and I never will” a defiant NSW Premier Gladys Berejiklian said this week.</w:t>
      </w:r>
      <w:r>
        <w:rPr>
          <w:rStyle w:val="EndnoteReference"/>
          <w:rFonts w:cstheme="minorHAnsi"/>
          <w:i/>
          <w:iCs/>
          <w:color w:val="111111"/>
          <w:sz w:val="24"/>
          <w:szCs w:val="24"/>
          <w:shd w:val="clear" w:color="auto" w:fill="FFFFFF"/>
        </w:rPr>
        <w:endnoteReference w:id="41"/>
      </w:r>
      <w:r w:rsidRPr="007B10F1">
        <w:rPr>
          <w:rFonts w:cstheme="minorHAnsi"/>
          <w:i/>
          <w:iCs/>
          <w:color w:val="111111"/>
          <w:sz w:val="24"/>
          <w:szCs w:val="24"/>
          <w:shd w:val="clear" w:color="auto" w:fill="FFFFFF"/>
        </w:rPr>
        <w:t xml:space="preserve">  </w:t>
      </w:r>
    </w:p>
    <w:p w14:paraId="2739790B" w14:textId="77777777" w:rsidR="008E5B8A" w:rsidRDefault="008E5B8A" w:rsidP="000E369B">
      <w:pPr>
        <w:spacing w:after="0"/>
        <w:rPr>
          <w:rFonts w:cstheme="minorHAnsi"/>
          <w:sz w:val="24"/>
          <w:szCs w:val="24"/>
        </w:rPr>
      </w:pPr>
    </w:p>
    <w:p w14:paraId="3F316CDA" w14:textId="77777777" w:rsidR="001C3B08" w:rsidRDefault="000005F4" w:rsidP="000E369B">
      <w:pPr>
        <w:spacing w:after="0"/>
        <w:rPr>
          <w:rFonts w:cstheme="minorHAnsi"/>
          <w:sz w:val="24"/>
          <w:szCs w:val="24"/>
        </w:rPr>
      </w:pPr>
      <w:r>
        <w:rPr>
          <w:rFonts w:cstheme="minorHAnsi"/>
          <w:sz w:val="24"/>
          <w:szCs w:val="24"/>
        </w:rPr>
        <w:t>This</w:t>
      </w:r>
      <w:r w:rsidR="007E4742">
        <w:rPr>
          <w:rFonts w:cstheme="minorHAnsi"/>
          <w:sz w:val="24"/>
          <w:szCs w:val="24"/>
        </w:rPr>
        <w:t xml:space="preserve"> </w:t>
      </w:r>
      <w:r w:rsidR="002F7912">
        <w:rPr>
          <w:rFonts w:cstheme="minorHAnsi"/>
          <w:sz w:val="24"/>
          <w:szCs w:val="24"/>
        </w:rPr>
        <w:t>‘</w:t>
      </w:r>
      <w:r w:rsidR="003B03DA">
        <w:rPr>
          <w:rFonts w:cstheme="minorHAnsi"/>
          <w:sz w:val="24"/>
          <w:szCs w:val="24"/>
        </w:rPr>
        <w:t xml:space="preserve">never </w:t>
      </w:r>
      <w:r w:rsidR="001C3B08">
        <w:rPr>
          <w:rFonts w:cstheme="minorHAnsi"/>
          <w:sz w:val="24"/>
          <w:szCs w:val="24"/>
        </w:rPr>
        <w:t xml:space="preserve">done </w:t>
      </w:r>
      <w:r w:rsidR="003B03DA">
        <w:rPr>
          <w:rFonts w:cstheme="minorHAnsi"/>
          <w:sz w:val="24"/>
          <w:szCs w:val="24"/>
        </w:rPr>
        <w:t>wrong</w:t>
      </w:r>
      <w:r w:rsidR="002F7912">
        <w:rPr>
          <w:rFonts w:cstheme="minorHAnsi"/>
          <w:sz w:val="24"/>
          <w:szCs w:val="24"/>
        </w:rPr>
        <w:t xml:space="preserve">’ </w:t>
      </w:r>
      <w:r w:rsidR="007E4742">
        <w:rPr>
          <w:rFonts w:cstheme="minorHAnsi"/>
          <w:sz w:val="24"/>
          <w:szCs w:val="24"/>
        </w:rPr>
        <w:t>c</w:t>
      </w:r>
      <w:r w:rsidR="00C54728">
        <w:rPr>
          <w:rFonts w:cstheme="minorHAnsi"/>
          <w:sz w:val="24"/>
          <w:szCs w:val="24"/>
        </w:rPr>
        <w:t>laim</w:t>
      </w:r>
      <w:r w:rsidR="00DF76DD">
        <w:rPr>
          <w:rFonts w:cstheme="minorHAnsi"/>
          <w:sz w:val="24"/>
          <w:szCs w:val="24"/>
        </w:rPr>
        <w:t>,</w:t>
      </w:r>
      <w:r w:rsidR="003F706B">
        <w:rPr>
          <w:rFonts w:cstheme="minorHAnsi"/>
          <w:sz w:val="24"/>
          <w:szCs w:val="24"/>
        </w:rPr>
        <w:t xml:space="preserve"> at least</w:t>
      </w:r>
      <w:r w:rsidR="00DF76DD">
        <w:rPr>
          <w:rFonts w:cstheme="minorHAnsi"/>
          <w:sz w:val="24"/>
          <w:szCs w:val="24"/>
        </w:rPr>
        <w:t>,</w:t>
      </w:r>
      <w:r w:rsidR="00C54728">
        <w:rPr>
          <w:rFonts w:cstheme="minorHAnsi"/>
          <w:sz w:val="24"/>
          <w:szCs w:val="24"/>
        </w:rPr>
        <w:t xml:space="preserve"> apparently </w:t>
      </w:r>
      <w:r w:rsidR="0014103E">
        <w:rPr>
          <w:rFonts w:cstheme="minorHAnsi"/>
          <w:sz w:val="24"/>
          <w:szCs w:val="24"/>
        </w:rPr>
        <w:t>reflected</w:t>
      </w:r>
      <w:r w:rsidR="00C54728">
        <w:rPr>
          <w:rFonts w:cstheme="minorHAnsi"/>
          <w:sz w:val="24"/>
          <w:szCs w:val="24"/>
        </w:rPr>
        <w:t xml:space="preserve"> a desire </w:t>
      </w:r>
      <w:r w:rsidR="003F706B" w:rsidRPr="00FE79A7">
        <w:rPr>
          <w:rFonts w:cstheme="minorHAnsi"/>
          <w:sz w:val="24"/>
          <w:szCs w:val="24"/>
        </w:rPr>
        <w:t xml:space="preserve">to </w:t>
      </w:r>
      <w:r w:rsidR="003F706B">
        <w:rPr>
          <w:rFonts w:cstheme="minorHAnsi"/>
          <w:sz w:val="24"/>
          <w:szCs w:val="24"/>
        </w:rPr>
        <w:t>diminish</w:t>
      </w:r>
      <w:r w:rsidR="003F706B" w:rsidRPr="00FE79A7">
        <w:rPr>
          <w:rFonts w:cstheme="minorHAnsi"/>
          <w:sz w:val="24"/>
          <w:szCs w:val="24"/>
        </w:rPr>
        <w:t xml:space="preserve"> adverse inferences that might be drawn from her not declaring the relationship</w:t>
      </w:r>
      <w:r w:rsidR="001C3B08">
        <w:rPr>
          <w:rFonts w:cstheme="minorHAnsi"/>
          <w:sz w:val="24"/>
          <w:szCs w:val="24"/>
        </w:rPr>
        <w:t xml:space="preserve"> with Mr Maguire</w:t>
      </w:r>
      <w:r w:rsidR="000839D6">
        <w:rPr>
          <w:rFonts w:cstheme="minorHAnsi"/>
          <w:sz w:val="24"/>
          <w:szCs w:val="24"/>
        </w:rPr>
        <w:t>.</w:t>
      </w:r>
    </w:p>
    <w:p w14:paraId="59FB6B4C" w14:textId="70929881" w:rsidR="002F7912" w:rsidRDefault="000839D6" w:rsidP="000E369B">
      <w:pPr>
        <w:spacing w:after="0"/>
        <w:rPr>
          <w:rFonts w:cstheme="minorHAnsi"/>
          <w:color w:val="000000" w:themeColor="text1"/>
          <w:sz w:val="24"/>
          <w:szCs w:val="24"/>
        </w:rPr>
      </w:pPr>
      <w:r>
        <w:rPr>
          <w:rFonts w:cstheme="minorHAnsi"/>
          <w:sz w:val="24"/>
          <w:szCs w:val="24"/>
        </w:rPr>
        <w:t xml:space="preserve">For example, </w:t>
      </w:r>
      <w:r w:rsidR="001C3B08">
        <w:rPr>
          <w:rFonts w:cstheme="minorHAnsi"/>
          <w:sz w:val="24"/>
          <w:szCs w:val="24"/>
        </w:rPr>
        <w:t>inferences</w:t>
      </w:r>
      <w:r w:rsidR="003B03DA">
        <w:rPr>
          <w:rFonts w:cstheme="minorHAnsi"/>
          <w:sz w:val="24"/>
          <w:szCs w:val="24"/>
        </w:rPr>
        <w:t xml:space="preserve"> that might be drawn in retrospect from her </w:t>
      </w:r>
      <w:r>
        <w:rPr>
          <w:rFonts w:cstheme="minorHAnsi"/>
          <w:sz w:val="24"/>
          <w:szCs w:val="24"/>
        </w:rPr>
        <w:t xml:space="preserve">not </w:t>
      </w:r>
      <w:r w:rsidR="000C440B">
        <w:rPr>
          <w:rFonts w:cstheme="minorHAnsi"/>
          <w:sz w:val="24"/>
          <w:szCs w:val="24"/>
        </w:rPr>
        <w:t>(</w:t>
      </w:r>
      <w:r>
        <w:rPr>
          <w:rFonts w:cstheme="minorHAnsi"/>
          <w:sz w:val="24"/>
          <w:szCs w:val="24"/>
        </w:rPr>
        <w:t>obviously</w:t>
      </w:r>
      <w:r w:rsidR="000C440B">
        <w:rPr>
          <w:rFonts w:cstheme="minorHAnsi"/>
          <w:sz w:val="24"/>
          <w:szCs w:val="24"/>
        </w:rPr>
        <w:t>)</w:t>
      </w:r>
      <w:r>
        <w:rPr>
          <w:rFonts w:cstheme="minorHAnsi"/>
          <w:sz w:val="24"/>
          <w:szCs w:val="24"/>
        </w:rPr>
        <w:t xml:space="preserve"> declaring the relationship</w:t>
      </w:r>
      <w:r w:rsidR="003F706B" w:rsidRPr="00FE79A7">
        <w:rPr>
          <w:rFonts w:cstheme="minorHAnsi"/>
          <w:sz w:val="24"/>
          <w:szCs w:val="24"/>
        </w:rPr>
        <w:t xml:space="preserve"> </w:t>
      </w:r>
      <w:r w:rsidR="004A6889">
        <w:rPr>
          <w:rFonts w:cstheme="minorHAnsi"/>
          <w:sz w:val="24"/>
          <w:szCs w:val="24"/>
        </w:rPr>
        <w:t>while</w:t>
      </w:r>
      <w:r w:rsidR="003F706B" w:rsidRPr="00FE79A7">
        <w:rPr>
          <w:rFonts w:cstheme="minorHAnsi"/>
          <w:sz w:val="24"/>
          <w:szCs w:val="24"/>
        </w:rPr>
        <w:t xml:space="preserve"> the </w:t>
      </w:r>
      <w:r w:rsidR="000005F4">
        <w:rPr>
          <w:rFonts w:cstheme="minorHAnsi"/>
          <w:sz w:val="24"/>
          <w:szCs w:val="24"/>
        </w:rPr>
        <w:t xml:space="preserve">Legislative </w:t>
      </w:r>
      <w:r w:rsidR="003F706B" w:rsidRPr="00FE79A7">
        <w:rPr>
          <w:rFonts w:cstheme="minorHAnsi"/>
          <w:sz w:val="24"/>
          <w:szCs w:val="24"/>
        </w:rPr>
        <w:t xml:space="preserve">Assembly </w:t>
      </w:r>
      <w:r w:rsidR="000005F4">
        <w:rPr>
          <w:rFonts w:cstheme="minorHAnsi"/>
          <w:sz w:val="24"/>
          <w:szCs w:val="24"/>
        </w:rPr>
        <w:t xml:space="preserve">in mid-2018 </w:t>
      </w:r>
      <w:r w:rsidR="003F706B" w:rsidRPr="00FE79A7">
        <w:rPr>
          <w:rFonts w:cstheme="minorHAnsi"/>
          <w:sz w:val="24"/>
          <w:szCs w:val="24"/>
        </w:rPr>
        <w:t>consider</w:t>
      </w:r>
      <w:r w:rsidR="004A6889">
        <w:rPr>
          <w:rFonts w:cstheme="minorHAnsi"/>
          <w:sz w:val="24"/>
          <w:szCs w:val="24"/>
        </w:rPr>
        <w:t>ed</w:t>
      </w:r>
      <w:r w:rsidR="003F706B" w:rsidRPr="00FE79A7">
        <w:rPr>
          <w:rFonts w:cstheme="minorHAnsi"/>
          <w:sz w:val="24"/>
          <w:szCs w:val="24"/>
        </w:rPr>
        <w:t xml:space="preserve"> referring </w:t>
      </w:r>
      <w:r w:rsidR="00AD1447">
        <w:rPr>
          <w:rFonts w:cstheme="minorHAnsi"/>
          <w:sz w:val="24"/>
          <w:szCs w:val="24"/>
        </w:rPr>
        <w:t>Mr Maguire</w:t>
      </w:r>
      <w:r w:rsidR="003F706B" w:rsidRPr="00FE79A7">
        <w:rPr>
          <w:rFonts w:cstheme="minorHAnsi"/>
          <w:sz w:val="24"/>
          <w:szCs w:val="24"/>
        </w:rPr>
        <w:t xml:space="preserve"> to the Corruption Commission.  </w:t>
      </w:r>
      <w:r w:rsidR="00B42E1C">
        <w:rPr>
          <w:rFonts w:cstheme="minorHAnsi"/>
          <w:sz w:val="24"/>
          <w:szCs w:val="24"/>
        </w:rPr>
        <w:t xml:space="preserve">The </w:t>
      </w:r>
      <w:r w:rsidR="000C440B">
        <w:rPr>
          <w:rFonts w:cstheme="minorHAnsi"/>
          <w:sz w:val="24"/>
          <w:szCs w:val="24"/>
        </w:rPr>
        <w:t>‘</w:t>
      </w:r>
      <w:r w:rsidR="003B03DA">
        <w:rPr>
          <w:rFonts w:cstheme="minorHAnsi"/>
          <w:sz w:val="24"/>
          <w:szCs w:val="24"/>
        </w:rPr>
        <w:t xml:space="preserve">never </w:t>
      </w:r>
      <w:r w:rsidR="00411ED6">
        <w:rPr>
          <w:rFonts w:cstheme="minorHAnsi"/>
          <w:sz w:val="24"/>
          <w:szCs w:val="24"/>
        </w:rPr>
        <w:t>do</w:t>
      </w:r>
      <w:r w:rsidR="001C3B08">
        <w:rPr>
          <w:rFonts w:cstheme="minorHAnsi"/>
          <w:sz w:val="24"/>
          <w:szCs w:val="24"/>
        </w:rPr>
        <w:t>ne wrong</w:t>
      </w:r>
      <w:r w:rsidR="000C440B">
        <w:rPr>
          <w:rFonts w:cstheme="minorHAnsi"/>
          <w:sz w:val="24"/>
          <w:szCs w:val="24"/>
        </w:rPr>
        <w:t xml:space="preserve">’ </w:t>
      </w:r>
      <w:r w:rsidR="00B42E1C">
        <w:rPr>
          <w:rFonts w:cstheme="minorHAnsi"/>
          <w:sz w:val="24"/>
          <w:szCs w:val="24"/>
        </w:rPr>
        <w:t>claim</w:t>
      </w:r>
      <w:r w:rsidR="003F706B">
        <w:rPr>
          <w:rFonts w:cstheme="minorHAnsi"/>
          <w:sz w:val="24"/>
          <w:szCs w:val="24"/>
        </w:rPr>
        <w:t xml:space="preserve"> may re</w:t>
      </w:r>
      <w:r w:rsidR="00AD1447">
        <w:rPr>
          <w:rFonts w:cstheme="minorHAnsi"/>
          <w:sz w:val="24"/>
          <w:szCs w:val="24"/>
        </w:rPr>
        <w:t>late</w:t>
      </w:r>
      <w:r w:rsidR="003F706B">
        <w:rPr>
          <w:rFonts w:cstheme="minorHAnsi"/>
          <w:sz w:val="24"/>
          <w:szCs w:val="24"/>
        </w:rPr>
        <w:t xml:space="preserve"> to her </w:t>
      </w:r>
      <w:r w:rsidR="00995FD5">
        <w:rPr>
          <w:rFonts w:cstheme="minorHAnsi"/>
          <w:sz w:val="24"/>
          <w:szCs w:val="24"/>
        </w:rPr>
        <w:t>views</w:t>
      </w:r>
      <w:r w:rsidR="003F706B" w:rsidRPr="002F21D2">
        <w:rPr>
          <w:rFonts w:cstheme="minorHAnsi"/>
          <w:color w:val="000000" w:themeColor="text1"/>
          <w:sz w:val="24"/>
          <w:szCs w:val="24"/>
        </w:rPr>
        <w:t xml:space="preserve"> </w:t>
      </w:r>
      <w:r w:rsidR="004A6889">
        <w:rPr>
          <w:rFonts w:cstheme="minorHAnsi"/>
          <w:color w:val="000000" w:themeColor="text1"/>
          <w:sz w:val="24"/>
          <w:szCs w:val="24"/>
        </w:rPr>
        <w:t>at that time</w:t>
      </w:r>
      <w:r w:rsidR="003F706B" w:rsidRPr="002F21D2">
        <w:rPr>
          <w:rFonts w:cstheme="minorHAnsi"/>
          <w:color w:val="000000" w:themeColor="text1"/>
          <w:sz w:val="24"/>
          <w:szCs w:val="24"/>
        </w:rPr>
        <w:t xml:space="preserve"> that </w:t>
      </w:r>
      <w:r w:rsidR="003B03DA">
        <w:rPr>
          <w:rFonts w:cstheme="minorHAnsi"/>
          <w:color w:val="000000" w:themeColor="text1"/>
          <w:sz w:val="24"/>
          <w:szCs w:val="24"/>
        </w:rPr>
        <w:t>Member</w:t>
      </w:r>
      <w:r w:rsidR="00995FD5">
        <w:rPr>
          <w:rFonts w:cstheme="minorHAnsi"/>
          <w:color w:val="000000" w:themeColor="text1"/>
          <w:sz w:val="24"/>
          <w:szCs w:val="24"/>
        </w:rPr>
        <w:t>s</w:t>
      </w:r>
      <w:r w:rsidR="003B03DA">
        <w:rPr>
          <w:rFonts w:cstheme="minorHAnsi"/>
          <w:color w:val="000000" w:themeColor="text1"/>
          <w:sz w:val="24"/>
          <w:szCs w:val="24"/>
        </w:rPr>
        <w:t xml:space="preserve"> of Parliament should put </w:t>
      </w:r>
      <w:r w:rsidR="003F706B" w:rsidRPr="002F21D2">
        <w:rPr>
          <w:rFonts w:cstheme="minorHAnsi"/>
          <w:color w:val="000000" w:themeColor="text1"/>
          <w:sz w:val="24"/>
          <w:szCs w:val="24"/>
        </w:rPr>
        <w:t>anything of concern to</w:t>
      </w:r>
      <w:r w:rsidR="004B5EDE">
        <w:rPr>
          <w:rFonts w:cstheme="minorHAnsi"/>
          <w:color w:val="000000" w:themeColor="text1"/>
          <w:sz w:val="24"/>
          <w:szCs w:val="24"/>
        </w:rPr>
        <w:t xml:space="preserve"> the</w:t>
      </w:r>
      <w:r w:rsidR="003F706B" w:rsidRPr="002F21D2">
        <w:rPr>
          <w:rFonts w:cstheme="minorHAnsi"/>
          <w:color w:val="000000" w:themeColor="text1"/>
          <w:sz w:val="24"/>
          <w:szCs w:val="24"/>
        </w:rPr>
        <w:t xml:space="preserve"> Commission</w:t>
      </w:r>
      <w:r w:rsidR="003B03DA">
        <w:rPr>
          <w:rFonts w:cstheme="minorHAnsi"/>
          <w:color w:val="000000" w:themeColor="text1"/>
          <w:sz w:val="24"/>
          <w:szCs w:val="24"/>
        </w:rPr>
        <w:t xml:space="preserve">. </w:t>
      </w:r>
    </w:p>
    <w:p w14:paraId="5A051ADD" w14:textId="77777777" w:rsidR="000839D6" w:rsidRDefault="000839D6" w:rsidP="000E369B">
      <w:pPr>
        <w:spacing w:after="0"/>
        <w:rPr>
          <w:rFonts w:cstheme="minorHAnsi"/>
          <w:color w:val="000000" w:themeColor="text1"/>
          <w:sz w:val="24"/>
          <w:szCs w:val="24"/>
        </w:rPr>
      </w:pPr>
    </w:p>
    <w:p w14:paraId="7E80E8D0" w14:textId="77777777" w:rsidR="008E5B8A" w:rsidRDefault="008E5B8A" w:rsidP="008E5B8A">
      <w:pPr>
        <w:pStyle w:val="Heading3"/>
      </w:pPr>
      <w:bookmarkStart w:id="19" w:name="_Toc55988577"/>
      <w:r>
        <w:lastRenderedPageBreak/>
        <w:t>5.2</w:t>
      </w:r>
      <w:r>
        <w:tab/>
        <w:t>NSW codes</w:t>
      </w:r>
      <w:bookmarkEnd w:id="19"/>
    </w:p>
    <w:p w14:paraId="048CFDD5" w14:textId="7BE0EA14" w:rsidR="003F706B" w:rsidRPr="002F21D2" w:rsidRDefault="002F7912" w:rsidP="000E369B">
      <w:pPr>
        <w:spacing w:after="0"/>
        <w:rPr>
          <w:rFonts w:cstheme="minorHAnsi"/>
          <w:color w:val="000000" w:themeColor="text1"/>
          <w:sz w:val="24"/>
          <w:szCs w:val="24"/>
        </w:rPr>
      </w:pPr>
      <w:r>
        <w:rPr>
          <w:rFonts w:cstheme="minorHAnsi"/>
          <w:color w:val="000000" w:themeColor="text1"/>
          <w:sz w:val="24"/>
          <w:szCs w:val="24"/>
        </w:rPr>
        <w:t xml:space="preserve">NSW has codes imposing </w:t>
      </w:r>
      <w:r w:rsidR="003F706B" w:rsidRPr="002F21D2">
        <w:rPr>
          <w:rFonts w:cstheme="minorHAnsi"/>
          <w:color w:val="000000" w:themeColor="text1"/>
          <w:sz w:val="24"/>
          <w:szCs w:val="24"/>
        </w:rPr>
        <w:t>obligations on Parliamentarians and Ministers.</w:t>
      </w:r>
      <w:r>
        <w:rPr>
          <w:rFonts w:cstheme="minorHAnsi"/>
          <w:color w:val="000000" w:themeColor="text1"/>
          <w:sz w:val="24"/>
          <w:szCs w:val="24"/>
        </w:rPr>
        <w:t xml:space="preserve">  One</w:t>
      </w:r>
      <w:r w:rsidR="002A7BF4">
        <w:rPr>
          <w:rFonts w:cstheme="minorHAnsi"/>
          <w:color w:val="000000" w:themeColor="text1"/>
          <w:sz w:val="24"/>
          <w:szCs w:val="24"/>
        </w:rPr>
        <w:t xml:space="preserve"> code says </w:t>
      </w:r>
      <w:r w:rsidR="003F706B" w:rsidRPr="002F21D2">
        <w:rPr>
          <w:rFonts w:cstheme="minorHAnsi"/>
          <w:color w:val="000000" w:themeColor="text1"/>
          <w:sz w:val="24"/>
          <w:szCs w:val="24"/>
        </w:rPr>
        <w:t>Members of Parliament:</w:t>
      </w:r>
    </w:p>
    <w:p w14:paraId="2FF287EE" w14:textId="4554D964" w:rsidR="003F706B" w:rsidRPr="002F21D2" w:rsidRDefault="003F706B" w:rsidP="000E369B">
      <w:pPr>
        <w:spacing w:after="0"/>
        <w:ind w:left="720"/>
        <w:rPr>
          <w:rFonts w:cstheme="minorHAnsi"/>
          <w:i/>
          <w:iCs/>
          <w:color w:val="000000" w:themeColor="text1"/>
          <w:sz w:val="24"/>
          <w:szCs w:val="24"/>
        </w:rPr>
      </w:pPr>
      <w:r w:rsidRPr="002F21D2">
        <w:rPr>
          <w:rFonts w:cstheme="minorHAnsi"/>
          <w:i/>
          <w:iCs/>
          <w:color w:val="000000" w:themeColor="text1"/>
          <w:sz w:val="24"/>
          <w:szCs w:val="24"/>
        </w:rPr>
        <w:t>‘…shall take reasonable steps to draw attention to any conflicts between their private interests and the public interest in any proceeding of the House or its Committees.’</w:t>
      </w:r>
      <w:r w:rsidRPr="002F21D2">
        <w:rPr>
          <w:rStyle w:val="EndnoteReference"/>
          <w:rFonts w:cstheme="minorHAnsi"/>
          <w:i/>
          <w:iCs/>
          <w:color w:val="000000" w:themeColor="text1"/>
          <w:sz w:val="24"/>
          <w:szCs w:val="24"/>
          <w:bdr w:val="none" w:sz="0" w:space="0" w:color="auto" w:frame="1"/>
        </w:rPr>
        <w:endnoteReference w:id="42"/>
      </w:r>
    </w:p>
    <w:p w14:paraId="492F66CD" w14:textId="77777777" w:rsidR="000839D6" w:rsidRDefault="000839D6" w:rsidP="000E369B">
      <w:pPr>
        <w:spacing w:after="0"/>
        <w:rPr>
          <w:rFonts w:cstheme="minorHAnsi"/>
          <w:color w:val="000000" w:themeColor="text1"/>
          <w:sz w:val="24"/>
          <w:szCs w:val="24"/>
        </w:rPr>
      </w:pPr>
    </w:p>
    <w:p w14:paraId="06558E1B" w14:textId="644F16ED" w:rsidR="003F706B" w:rsidRPr="002F21D2" w:rsidRDefault="003F706B" w:rsidP="000E369B">
      <w:pPr>
        <w:spacing w:after="0"/>
        <w:rPr>
          <w:rFonts w:cstheme="minorHAnsi"/>
          <w:color w:val="000000" w:themeColor="text1"/>
          <w:sz w:val="24"/>
          <w:szCs w:val="24"/>
        </w:rPr>
      </w:pPr>
      <w:r w:rsidRPr="002F21D2">
        <w:rPr>
          <w:rFonts w:cstheme="minorHAnsi"/>
          <w:color w:val="000000" w:themeColor="text1"/>
          <w:sz w:val="24"/>
          <w:szCs w:val="24"/>
        </w:rPr>
        <w:t xml:space="preserve">Ministers are subject to a </w:t>
      </w:r>
      <w:r w:rsidR="002A7BF4">
        <w:rPr>
          <w:rFonts w:cstheme="minorHAnsi"/>
          <w:color w:val="000000" w:themeColor="text1"/>
          <w:sz w:val="24"/>
          <w:szCs w:val="24"/>
        </w:rPr>
        <w:t xml:space="preserve">further </w:t>
      </w:r>
      <w:r w:rsidRPr="002F21D2">
        <w:rPr>
          <w:rFonts w:cstheme="minorHAnsi"/>
          <w:color w:val="000000" w:themeColor="text1"/>
          <w:sz w:val="24"/>
          <w:szCs w:val="24"/>
        </w:rPr>
        <w:t xml:space="preserve">Code of Conduct </w:t>
      </w:r>
      <w:r w:rsidR="0014103E">
        <w:rPr>
          <w:rFonts w:cstheme="minorHAnsi"/>
          <w:color w:val="000000" w:themeColor="text1"/>
          <w:sz w:val="24"/>
          <w:szCs w:val="24"/>
        </w:rPr>
        <w:t xml:space="preserve">which </w:t>
      </w:r>
      <w:r w:rsidRPr="002F21D2">
        <w:rPr>
          <w:rFonts w:cstheme="minorHAnsi"/>
          <w:color w:val="000000" w:themeColor="text1"/>
          <w:sz w:val="24"/>
          <w:szCs w:val="24"/>
        </w:rPr>
        <w:t>includes a duty to disclose a conflict of interest in which</w:t>
      </w:r>
      <w:r w:rsidRPr="002F21D2">
        <w:rPr>
          <w:rFonts w:cstheme="minorHAnsi"/>
          <w:i/>
          <w:iCs/>
          <w:color w:val="000000" w:themeColor="text1"/>
          <w:sz w:val="24"/>
          <w:szCs w:val="24"/>
        </w:rPr>
        <w:t>:</w:t>
      </w:r>
    </w:p>
    <w:p w14:paraId="1B3950B7" w14:textId="61AAAEC5" w:rsidR="003F706B" w:rsidRPr="002F21D2" w:rsidRDefault="002A7BF4" w:rsidP="000E369B">
      <w:pPr>
        <w:spacing w:after="0"/>
        <w:ind w:left="720"/>
        <w:rPr>
          <w:rFonts w:cstheme="minorHAnsi"/>
          <w:i/>
          <w:iCs/>
          <w:color w:val="000000" w:themeColor="text1"/>
          <w:sz w:val="24"/>
          <w:szCs w:val="24"/>
        </w:rPr>
      </w:pPr>
      <w:r>
        <w:rPr>
          <w:rFonts w:cstheme="minorHAnsi"/>
          <w:i/>
          <w:iCs/>
          <w:color w:val="000000" w:themeColor="text1"/>
          <w:sz w:val="24"/>
          <w:szCs w:val="24"/>
        </w:rPr>
        <w:t>‘</w:t>
      </w:r>
      <w:r w:rsidR="003F706B" w:rsidRPr="002F21D2">
        <w:rPr>
          <w:rFonts w:cstheme="minorHAnsi"/>
          <w:i/>
          <w:iCs/>
          <w:color w:val="000000" w:themeColor="text1"/>
          <w:sz w:val="24"/>
          <w:szCs w:val="24"/>
        </w:rPr>
        <w:t>a Minister is taken to have a conflict of interest …. if: (a) any of the possible decisions or actions (including a decision to take no action) could reasonably be expected to confer a private benefit on the Minister or a family member of the Minister</w:t>
      </w:r>
      <w:r w:rsidR="00AD1447">
        <w:rPr>
          <w:rFonts w:cstheme="minorHAnsi"/>
          <w:i/>
          <w:iCs/>
          <w:color w:val="000000" w:themeColor="text1"/>
          <w:sz w:val="24"/>
          <w:szCs w:val="24"/>
        </w:rPr>
        <w:t>…</w:t>
      </w:r>
      <w:r>
        <w:rPr>
          <w:rFonts w:cstheme="minorHAnsi"/>
          <w:i/>
          <w:iCs/>
          <w:color w:val="000000" w:themeColor="text1"/>
          <w:sz w:val="24"/>
          <w:szCs w:val="24"/>
        </w:rPr>
        <w:t>’</w:t>
      </w:r>
      <w:r w:rsidR="003F706B" w:rsidRPr="002F21D2">
        <w:rPr>
          <w:rFonts w:cstheme="minorHAnsi"/>
          <w:i/>
          <w:iCs/>
          <w:color w:val="000000" w:themeColor="text1"/>
          <w:sz w:val="24"/>
          <w:szCs w:val="24"/>
        </w:rPr>
        <w:t>.</w:t>
      </w:r>
      <w:r w:rsidR="002F21D2">
        <w:rPr>
          <w:rStyle w:val="EndnoteReference"/>
          <w:rFonts w:cstheme="minorHAnsi"/>
          <w:i/>
          <w:iCs/>
          <w:color w:val="000000" w:themeColor="text1"/>
          <w:sz w:val="24"/>
          <w:szCs w:val="24"/>
        </w:rPr>
        <w:endnoteReference w:id="43"/>
      </w:r>
    </w:p>
    <w:p w14:paraId="028DB2AD" w14:textId="77777777" w:rsidR="000839D6" w:rsidRDefault="000839D6" w:rsidP="000E369B">
      <w:pPr>
        <w:spacing w:after="0"/>
        <w:rPr>
          <w:rFonts w:cstheme="minorHAnsi"/>
          <w:color w:val="000000" w:themeColor="text1"/>
          <w:sz w:val="24"/>
          <w:szCs w:val="24"/>
        </w:rPr>
      </w:pPr>
    </w:p>
    <w:p w14:paraId="2EEAF44A" w14:textId="77777777" w:rsidR="00995FD5" w:rsidRDefault="003F706B" w:rsidP="000E369B">
      <w:pPr>
        <w:spacing w:after="0"/>
        <w:rPr>
          <w:rFonts w:cstheme="minorHAnsi"/>
          <w:sz w:val="24"/>
          <w:szCs w:val="24"/>
        </w:rPr>
      </w:pPr>
      <w:r w:rsidRPr="002F21D2">
        <w:rPr>
          <w:rFonts w:cstheme="minorHAnsi"/>
          <w:color w:val="000000" w:themeColor="text1"/>
          <w:sz w:val="24"/>
          <w:szCs w:val="24"/>
        </w:rPr>
        <w:t>For t</w:t>
      </w:r>
      <w:r w:rsidRPr="00FE79A7">
        <w:rPr>
          <w:rFonts w:cstheme="minorHAnsi"/>
          <w:sz w:val="24"/>
          <w:szCs w:val="24"/>
        </w:rPr>
        <w:t>h</w:t>
      </w:r>
      <w:r>
        <w:rPr>
          <w:rFonts w:cstheme="minorHAnsi"/>
          <w:sz w:val="24"/>
          <w:szCs w:val="24"/>
        </w:rPr>
        <w:t>ose</w:t>
      </w:r>
      <w:r w:rsidRPr="00FE79A7">
        <w:rPr>
          <w:rFonts w:cstheme="minorHAnsi"/>
          <w:sz w:val="24"/>
          <w:szCs w:val="24"/>
        </w:rPr>
        <w:t xml:space="preserve"> purposes</w:t>
      </w:r>
      <w:r>
        <w:rPr>
          <w:rFonts w:cstheme="minorHAnsi"/>
          <w:sz w:val="24"/>
          <w:szCs w:val="24"/>
        </w:rPr>
        <w:t>,</w:t>
      </w:r>
      <w:r w:rsidRPr="00FE79A7">
        <w:rPr>
          <w:rFonts w:cstheme="minorHAnsi"/>
          <w:sz w:val="24"/>
          <w:szCs w:val="24"/>
        </w:rPr>
        <w:t xml:space="preserve"> a </w:t>
      </w:r>
      <w:r>
        <w:rPr>
          <w:rFonts w:cstheme="minorHAnsi"/>
          <w:sz w:val="24"/>
          <w:szCs w:val="24"/>
        </w:rPr>
        <w:t>‘</w:t>
      </w:r>
      <w:r w:rsidRPr="00FE79A7">
        <w:rPr>
          <w:rFonts w:cstheme="minorHAnsi"/>
          <w:sz w:val="24"/>
          <w:szCs w:val="24"/>
        </w:rPr>
        <w:t>family member</w:t>
      </w:r>
      <w:r>
        <w:rPr>
          <w:rFonts w:cstheme="minorHAnsi"/>
          <w:sz w:val="24"/>
          <w:szCs w:val="24"/>
        </w:rPr>
        <w:t>’</w:t>
      </w:r>
      <w:r w:rsidRPr="00FE79A7">
        <w:rPr>
          <w:rFonts w:cstheme="minorHAnsi"/>
          <w:sz w:val="24"/>
          <w:szCs w:val="24"/>
        </w:rPr>
        <w:t xml:space="preserve"> includes the Minister’s spouse or de facto partner </w:t>
      </w:r>
      <w:r w:rsidR="0014103E">
        <w:rPr>
          <w:rFonts w:cstheme="minorHAnsi"/>
          <w:sz w:val="24"/>
          <w:szCs w:val="24"/>
        </w:rPr>
        <w:t>or</w:t>
      </w:r>
      <w:r w:rsidRPr="00FE79A7">
        <w:rPr>
          <w:rFonts w:cstheme="minorHAnsi"/>
          <w:sz w:val="24"/>
          <w:szCs w:val="24"/>
        </w:rPr>
        <w:t xml:space="preserve"> person with whom the Minister is in an intimate personal relationship.</w:t>
      </w:r>
      <w:r>
        <w:rPr>
          <w:rFonts w:cstheme="minorHAnsi"/>
          <w:sz w:val="24"/>
          <w:szCs w:val="24"/>
        </w:rPr>
        <w:t xml:space="preserve"> </w:t>
      </w:r>
    </w:p>
    <w:p w14:paraId="54EAFEFD" w14:textId="77777777" w:rsidR="00995FD5" w:rsidRDefault="00995FD5" w:rsidP="000E369B">
      <w:pPr>
        <w:spacing w:after="0"/>
        <w:rPr>
          <w:rFonts w:cstheme="minorHAnsi"/>
          <w:sz w:val="24"/>
          <w:szCs w:val="24"/>
        </w:rPr>
      </w:pPr>
    </w:p>
    <w:p w14:paraId="00DA4B16" w14:textId="23DA2A0E" w:rsidR="003F706B" w:rsidRDefault="002F7912" w:rsidP="000E369B">
      <w:pPr>
        <w:spacing w:after="0"/>
        <w:rPr>
          <w:rFonts w:cstheme="minorHAnsi"/>
          <w:sz w:val="24"/>
          <w:szCs w:val="24"/>
        </w:rPr>
      </w:pPr>
      <w:r>
        <w:rPr>
          <w:rFonts w:cstheme="minorHAnsi"/>
          <w:sz w:val="24"/>
          <w:szCs w:val="24"/>
        </w:rPr>
        <w:t>M</w:t>
      </w:r>
      <w:r w:rsidR="003F706B">
        <w:rPr>
          <w:rFonts w:cstheme="minorHAnsi"/>
          <w:sz w:val="24"/>
          <w:szCs w:val="24"/>
        </w:rPr>
        <w:t>edia speculat</w:t>
      </w:r>
      <w:r>
        <w:rPr>
          <w:rFonts w:cstheme="minorHAnsi"/>
          <w:sz w:val="24"/>
          <w:szCs w:val="24"/>
        </w:rPr>
        <w:t>ion focussed on the latte</w:t>
      </w:r>
      <w:r w:rsidR="00EB6495">
        <w:rPr>
          <w:rFonts w:cstheme="minorHAnsi"/>
          <w:sz w:val="24"/>
          <w:szCs w:val="24"/>
        </w:rPr>
        <w:t>r</w:t>
      </w:r>
      <w:r w:rsidR="007E5C78">
        <w:rPr>
          <w:rFonts w:cstheme="minorHAnsi"/>
          <w:sz w:val="24"/>
          <w:szCs w:val="24"/>
        </w:rPr>
        <w:t>, Ministerial,</w:t>
      </w:r>
      <w:r>
        <w:rPr>
          <w:rFonts w:cstheme="minorHAnsi"/>
          <w:sz w:val="24"/>
          <w:szCs w:val="24"/>
        </w:rPr>
        <w:t xml:space="preserve"> code and</w:t>
      </w:r>
      <w:r w:rsidR="003F706B">
        <w:rPr>
          <w:rFonts w:cstheme="minorHAnsi"/>
          <w:sz w:val="24"/>
          <w:szCs w:val="24"/>
        </w:rPr>
        <w:t xml:space="preserve"> whether Ms Berejiklian’s relationship was of sufficient intimacy to fall within </w:t>
      </w:r>
      <w:r>
        <w:rPr>
          <w:rFonts w:cstheme="minorHAnsi"/>
          <w:sz w:val="24"/>
          <w:szCs w:val="24"/>
        </w:rPr>
        <w:t>i</w:t>
      </w:r>
      <w:r w:rsidR="003F706B">
        <w:rPr>
          <w:rFonts w:cstheme="minorHAnsi"/>
          <w:sz w:val="24"/>
          <w:szCs w:val="24"/>
        </w:rPr>
        <w:t>t.</w:t>
      </w:r>
      <w:r w:rsidR="00E51D53">
        <w:rPr>
          <w:rFonts w:cstheme="minorHAnsi"/>
          <w:sz w:val="24"/>
          <w:szCs w:val="24"/>
        </w:rPr>
        <w:t xml:space="preserve">  </w:t>
      </w:r>
      <w:r w:rsidR="007E5C78">
        <w:rPr>
          <w:rFonts w:cstheme="minorHAnsi"/>
          <w:sz w:val="24"/>
          <w:szCs w:val="24"/>
        </w:rPr>
        <w:t>T</w:t>
      </w:r>
      <w:r w:rsidR="00EB6495">
        <w:rPr>
          <w:rFonts w:cstheme="minorHAnsi"/>
          <w:sz w:val="24"/>
          <w:szCs w:val="24"/>
        </w:rPr>
        <w:t>h</w:t>
      </w:r>
      <w:r w:rsidR="00995FD5">
        <w:rPr>
          <w:rFonts w:cstheme="minorHAnsi"/>
          <w:sz w:val="24"/>
          <w:szCs w:val="24"/>
        </w:rPr>
        <w:t>at</w:t>
      </w:r>
      <w:r w:rsidR="000839D6">
        <w:rPr>
          <w:rFonts w:cstheme="minorHAnsi"/>
          <w:sz w:val="24"/>
          <w:szCs w:val="24"/>
        </w:rPr>
        <w:t xml:space="preserve"> </w:t>
      </w:r>
      <w:r w:rsidR="00EB6495">
        <w:rPr>
          <w:rFonts w:cstheme="minorHAnsi"/>
          <w:sz w:val="24"/>
          <w:szCs w:val="24"/>
        </w:rPr>
        <w:t>code’s mention of ‘intimate’ and ‘relationship’ is more amenable to clickbait</w:t>
      </w:r>
      <w:r w:rsidR="000005F4">
        <w:rPr>
          <w:rFonts w:cstheme="minorHAnsi"/>
          <w:sz w:val="24"/>
          <w:szCs w:val="24"/>
        </w:rPr>
        <w:t xml:space="preserve"> and gossip</w:t>
      </w:r>
      <w:r w:rsidR="007E5C78">
        <w:rPr>
          <w:rFonts w:cstheme="minorHAnsi"/>
          <w:sz w:val="24"/>
          <w:szCs w:val="24"/>
        </w:rPr>
        <w:t xml:space="preserve">.  That may explain the </w:t>
      </w:r>
      <w:r w:rsidR="00EB6495">
        <w:rPr>
          <w:rFonts w:cstheme="minorHAnsi"/>
          <w:sz w:val="24"/>
          <w:szCs w:val="24"/>
        </w:rPr>
        <w:t xml:space="preserve">media </w:t>
      </w:r>
      <w:r w:rsidR="007E5C78">
        <w:rPr>
          <w:rFonts w:cstheme="minorHAnsi"/>
          <w:sz w:val="24"/>
          <w:szCs w:val="24"/>
        </w:rPr>
        <w:t>segue</w:t>
      </w:r>
      <w:r w:rsidR="00EB6495">
        <w:rPr>
          <w:rFonts w:cstheme="minorHAnsi"/>
          <w:sz w:val="24"/>
          <w:szCs w:val="24"/>
        </w:rPr>
        <w:t xml:space="preserve"> into whether</w:t>
      </w:r>
      <w:r w:rsidR="003F706B">
        <w:rPr>
          <w:rFonts w:cstheme="minorHAnsi"/>
          <w:sz w:val="24"/>
          <w:szCs w:val="24"/>
        </w:rPr>
        <w:t xml:space="preserve"> her evidence at the </w:t>
      </w:r>
      <w:r w:rsidR="001C3B08">
        <w:rPr>
          <w:rFonts w:cstheme="minorHAnsi"/>
          <w:sz w:val="24"/>
          <w:szCs w:val="24"/>
        </w:rPr>
        <w:t xml:space="preserve">Corruption </w:t>
      </w:r>
      <w:r w:rsidR="003F706B">
        <w:rPr>
          <w:rFonts w:cstheme="minorHAnsi"/>
          <w:sz w:val="24"/>
          <w:szCs w:val="24"/>
        </w:rPr>
        <w:t xml:space="preserve">Commission </w:t>
      </w:r>
      <w:r w:rsidR="00EB6495">
        <w:rPr>
          <w:rFonts w:cstheme="minorHAnsi"/>
          <w:sz w:val="24"/>
          <w:szCs w:val="24"/>
        </w:rPr>
        <w:t>g</w:t>
      </w:r>
      <w:r w:rsidR="000005F4">
        <w:rPr>
          <w:rFonts w:cstheme="minorHAnsi"/>
          <w:sz w:val="24"/>
          <w:szCs w:val="24"/>
        </w:rPr>
        <w:t>a</w:t>
      </w:r>
      <w:r w:rsidR="00EB6495">
        <w:rPr>
          <w:rFonts w:cstheme="minorHAnsi"/>
          <w:sz w:val="24"/>
          <w:szCs w:val="24"/>
        </w:rPr>
        <w:t xml:space="preserve">ve the </w:t>
      </w:r>
      <w:r w:rsidR="00801B42">
        <w:rPr>
          <w:rFonts w:cstheme="minorHAnsi"/>
          <w:sz w:val="24"/>
          <w:szCs w:val="24"/>
        </w:rPr>
        <w:t xml:space="preserve">same </w:t>
      </w:r>
      <w:r w:rsidR="00EB6495">
        <w:rPr>
          <w:rFonts w:cstheme="minorHAnsi"/>
          <w:sz w:val="24"/>
          <w:szCs w:val="24"/>
        </w:rPr>
        <w:t xml:space="preserve">impression of intimacy some took from the </w:t>
      </w:r>
      <w:r w:rsidR="007E5C78">
        <w:rPr>
          <w:rFonts w:cstheme="minorHAnsi"/>
          <w:sz w:val="24"/>
          <w:szCs w:val="24"/>
        </w:rPr>
        <w:t xml:space="preserve">later </w:t>
      </w:r>
      <w:r w:rsidR="00EB6495">
        <w:rPr>
          <w:rFonts w:cstheme="minorHAnsi"/>
          <w:sz w:val="24"/>
          <w:szCs w:val="24"/>
        </w:rPr>
        <w:t xml:space="preserve">tabloids etc. </w:t>
      </w:r>
      <w:r w:rsidR="003F706B">
        <w:rPr>
          <w:rFonts w:cstheme="minorHAnsi"/>
          <w:sz w:val="24"/>
          <w:szCs w:val="24"/>
        </w:rPr>
        <w:t xml:space="preserve">‘been done wrong’ </w:t>
      </w:r>
      <w:r w:rsidR="00EB6495">
        <w:rPr>
          <w:rFonts w:cstheme="minorHAnsi"/>
          <w:sz w:val="24"/>
          <w:szCs w:val="24"/>
        </w:rPr>
        <w:t>storyline</w:t>
      </w:r>
      <w:r w:rsidR="003F706B">
        <w:rPr>
          <w:rFonts w:cstheme="minorHAnsi"/>
          <w:sz w:val="24"/>
          <w:szCs w:val="24"/>
        </w:rPr>
        <w:t>.</w:t>
      </w:r>
      <w:r w:rsidR="003F706B" w:rsidRPr="00FE79A7">
        <w:rPr>
          <w:rStyle w:val="EndnoteReference"/>
          <w:rFonts w:cstheme="minorHAnsi"/>
          <w:sz w:val="24"/>
          <w:szCs w:val="24"/>
        </w:rPr>
        <w:endnoteReference w:id="44"/>
      </w:r>
    </w:p>
    <w:p w14:paraId="0014C410" w14:textId="77777777" w:rsidR="000839D6" w:rsidRPr="00FE79A7" w:rsidRDefault="000839D6" w:rsidP="000E369B">
      <w:pPr>
        <w:spacing w:after="0"/>
        <w:rPr>
          <w:rFonts w:cstheme="minorHAnsi"/>
          <w:sz w:val="24"/>
          <w:szCs w:val="24"/>
        </w:rPr>
      </w:pPr>
    </w:p>
    <w:p w14:paraId="517F2CDC" w14:textId="64746A38" w:rsidR="003F706B" w:rsidRPr="00FE79A7" w:rsidRDefault="00EB6495" w:rsidP="000E369B">
      <w:pPr>
        <w:spacing w:after="0"/>
        <w:rPr>
          <w:rFonts w:cstheme="minorHAnsi"/>
          <w:sz w:val="24"/>
          <w:szCs w:val="24"/>
        </w:rPr>
      </w:pPr>
      <w:r>
        <w:rPr>
          <w:rFonts w:cstheme="minorHAnsi"/>
          <w:sz w:val="24"/>
          <w:szCs w:val="24"/>
        </w:rPr>
        <w:t xml:space="preserve">That fascination with </w:t>
      </w:r>
      <w:r w:rsidR="000839D6">
        <w:rPr>
          <w:rFonts w:cstheme="minorHAnsi"/>
          <w:sz w:val="24"/>
          <w:szCs w:val="24"/>
        </w:rPr>
        <w:t xml:space="preserve">relationship </w:t>
      </w:r>
      <w:r>
        <w:rPr>
          <w:rFonts w:cstheme="minorHAnsi"/>
          <w:sz w:val="24"/>
          <w:szCs w:val="24"/>
        </w:rPr>
        <w:t>matters overlook</w:t>
      </w:r>
      <w:r w:rsidR="00801B42">
        <w:rPr>
          <w:rFonts w:cstheme="minorHAnsi"/>
          <w:sz w:val="24"/>
          <w:szCs w:val="24"/>
        </w:rPr>
        <w:t xml:space="preserve">ed </w:t>
      </w:r>
      <w:r>
        <w:rPr>
          <w:rFonts w:cstheme="minorHAnsi"/>
          <w:sz w:val="24"/>
          <w:szCs w:val="24"/>
        </w:rPr>
        <w:t>that t</w:t>
      </w:r>
      <w:r w:rsidR="00E51D53">
        <w:rPr>
          <w:rFonts w:cstheme="minorHAnsi"/>
          <w:sz w:val="24"/>
          <w:szCs w:val="24"/>
        </w:rPr>
        <w:t>h</w:t>
      </w:r>
      <w:r w:rsidR="003F706B" w:rsidRPr="00FE79A7">
        <w:rPr>
          <w:rFonts w:cstheme="minorHAnsi"/>
          <w:sz w:val="24"/>
          <w:szCs w:val="24"/>
        </w:rPr>
        <w:t>e</w:t>
      </w:r>
      <w:r w:rsidR="0083448A">
        <w:rPr>
          <w:rFonts w:cstheme="minorHAnsi"/>
          <w:sz w:val="24"/>
          <w:szCs w:val="24"/>
        </w:rPr>
        <w:t xml:space="preserve"> </w:t>
      </w:r>
      <w:r>
        <w:rPr>
          <w:rFonts w:cstheme="minorHAnsi"/>
          <w:sz w:val="24"/>
          <w:szCs w:val="24"/>
        </w:rPr>
        <w:t xml:space="preserve">disclosure </w:t>
      </w:r>
      <w:r w:rsidR="0083448A">
        <w:rPr>
          <w:rFonts w:cstheme="minorHAnsi"/>
          <w:sz w:val="24"/>
          <w:szCs w:val="24"/>
        </w:rPr>
        <w:t>duty</w:t>
      </w:r>
      <w:r w:rsidR="003F706B" w:rsidRPr="00FE79A7">
        <w:rPr>
          <w:rFonts w:cstheme="minorHAnsi"/>
          <w:sz w:val="24"/>
          <w:szCs w:val="24"/>
        </w:rPr>
        <w:t xml:space="preserve"> </w:t>
      </w:r>
      <w:r>
        <w:rPr>
          <w:rFonts w:cstheme="minorHAnsi"/>
          <w:sz w:val="24"/>
          <w:szCs w:val="24"/>
        </w:rPr>
        <w:t xml:space="preserve">in the </w:t>
      </w:r>
      <w:r w:rsidR="007E5C78">
        <w:rPr>
          <w:rFonts w:cstheme="minorHAnsi"/>
          <w:sz w:val="24"/>
          <w:szCs w:val="24"/>
        </w:rPr>
        <w:t>Ministerial</w:t>
      </w:r>
      <w:r>
        <w:rPr>
          <w:rFonts w:cstheme="minorHAnsi"/>
          <w:sz w:val="24"/>
          <w:szCs w:val="24"/>
        </w:rPr>
        <w:t xml:space="preserve"> code </w:t>
      </w:r>
      <w:r w:rsidR="003F706B" w:rsidRPr="00FE79A7">
        <w:rPr>
          <w:rFonts w:cstheme="minorHAnsi"/>
          <w:sz w:val="24"/>
          <w:szCs w:val="24"/>
        </w:rPr>
        <w:t>is</w:t>
      </w:r>
      <w:r w:rsidR="00CF6EB8">
        <w:rPr>
          <w:rFonts w:cstheme="minorHAnsi"/>
          <w:sz w:val="24"/>
          <w:szCs w:val="24"/>
        </w:rPr>
        <w:t xml:space="preserve"> to, not by, the Premier</w:t>
      </w:r>
      <w:r w:rsidR="003F706B" w:rsidRPr="00FE79A7">
        <w:rPr>
          <w:rFonts w:cstheme="minorHAnsi"/>
          <w:sz w:val="24"/>
          <w:szCs w:val="24"/>
        </w:rPr>
        <w:t xml:space="preserve">: </w:t>
      </w:r>
    </w:p>
    <w:p w14:paraId="16E8D1A9" w14:textId="4C169762" w:rsidR="003F706B" w:rsidRPr="000839D6" w:rsidRDefault="003F706B" w:rsidP="000839D6">
      <w:pPr>
        <w:pStyle w:val="ListParagraph"/>
        <w:numPr>
          <w:ilvl w:val="0"/>
          <w:numId w:val="3"/>
        </w:numPr>
        <w:spacing w:after="0"/>
        <w:rPr>
          <w:rFonts w:cstheme="minorHAnsi"/>
          <w:i/>
          <w:iCs/>
          <w:sz w:val="24"/>
          <w:szCs w:val="24"/>
        </w:rPr>
      </w:pPr>
      <w:r w:rsidRPr="000839D6">
        <w:rPr>
          <w:rFonts w:cstheme="minorHAnsi"/>
          <w:i/>
          <w:iCs/>
          <w:sz w:val="24"/>
          <w:szCs w:val="24"/>
        </w:rPr>
        <w:t>A Minister must promptly give notice to the Premier of any conflict of interest that arises in relation to any matter.</w:t>
      </w:r>
      <w:r w:rsidRPr="00FE79A7">
        <w:rPr>
          <w:rStyle w:val="EndnoteReference"/>
          <w:rFonts w:cstheme="minorHAnsi"/>
          <w:sz w:val="24"/>
          <w:szCs w:val="24"/>
        </w:rPr>
        <w:endnoteReference w:id="45"/>
      </w:r>
    </w:p>
    <w:p w14:paraId="72193517" w14:textId="77777777" w:rsidR="000839D6" w:rsidRPr="000839D6" w:rsidRDefault="000839D6" w:rsidP="000839D6">
      <w:pPr>
        <w:pStyle w:val="ListParagraph"/>
        <w:spacing w:after="0"/>
        <w:ind w:left="1080"/>
        <w:rPr>
          <w:rFonts w:cstheme="minorHAnsi"/>
          <w:i/>
          <w:iCs/>
          <w:sz w:val="24"/>
          <w:szCs w:val="24"/>
        </w:rPr>
      </w:pPr>
    </w:p>
    <w:p w14:paraId="452A5302" w14:textId="77777777" w:rsidR="008E5B8A" w:rsidRDefault="008E5B8A" w:rsidP="008E5B8A">
      <w:pPr>
        <w:pStyle w:val="Heading3"/>
      </w:pPr>
      <w:bookmarkStart w:id="20" w:name="_Toc55988578"/>
      <w:r>
        <w:t>5.3</w:t>
      </w:r>
      <w:r>
        <w:tab/>
        <w:t>Very careful wording</w:t>
      </w:r>
      <w:bookmarkEnd w:id="20"/>
    </w:p>
    <w:p w14:paraId="3F4D014C" w14:textId="137A814F" w:rsidR="001C3B08" w:rsidRDefault="00801B42" w:rsidP="000E369B">
      <w:pPr>
        <w:spacing w:after="0"/>
        <w:rPr>
          <w:rFonts w:cstheme="minorHAnsi"/>
          <w:sz w:val="24"/>
          <w:szCs w:val="24"/>
        </w:rPr>
      </w:pPr>
      <w:r>
        <w:rPr>
          <w:rFonts w:cstheme="minorHAnsi"/>
          <w:sz w:val="24"/>
          <w:szCs w:val="24"/>
        </w:rPr>
        <w:t xml:space="preserve">If </w:t>
      </w:r>
      <w:r w:rsidR="007E5C78">
        <w:rPr>
          <w:rFonts w:cstheme="minorHAnsi"/>
          <w:sz w:val="24"/>
          <w:szCs w:val="24"/>
        </w:rPr>
        <w:t>such an argument</w:t>
      </w:r>
      <w:r>
        <w:rPr>
          <w:rFonts w:cstheme="minorHAnsi"/>
          <w:sz w:val="24"/>
          <w:szCs w:val="24"/>
        </w:rPr>
        <w:t xml:space="preserve"> were to be deployed, </w:t>
      </w:r>
      <w:r w:rsidR="007E5C78">
        <w:rPr>
          <w:rFonts w:cstheme="minorHAnsi"/>
          <w:sz w:val="24"/>
          <w:szCs w:val="24"/>
        </w:rPr>
        <w:t xml:space="preserve">it </w:t>
      </w:r>
      <w:r w:rsidR="00AA6E11">
        <w:rPr>
          <w:rFonts w:cstheme="minorHAnsi"/>
          <w:sz w:val="24"/>
          <w:szCs w:val="24"/>
        </w:rPr>
        <w:t>may</w:t>
      </w:r>
      <w:r w:rsidR="00CF6EB8">
        <w:rPr>
          <w:rFonts w:cstheme="minorHAnsi"/>
          <w:sz w:val="24"/>
          <w:szCs w:val="24"/>
        </w:rPr>
        <w:t xml:space="preserve"> be </w:t>
      </w:r>
      <w:r w:rsidR="00995FD5">
        <w:rPr>
          <w:rFonts w:cstheme="minorHAnsi"/>
          <w:sz w:val="24"/>
          <w:szCs w:val="24"/>
        </w:rPr>
        <w:t>a case</w:t>
      </w:r>
      <w:r w:rsidR="00CF6EB8">
        <w:rPr>
          <w:rFonts w:cstheme="minorHAnsi"/>
          <w:sz w:val="24"/>
          <w:szCs w:val="24"/>
        </w:rPr>
        <w:t xml:space="preserve"> choosing words </w:t>
      </w:r>
      <w:r w:rsidR="00070AE9">
        <w:rPr>
          <w:rFonts w:cstheme="minorHAnsi"/>
          <w:sz w:val="24"/>
          <w:szCs w:val="24"/>
        </w:rPr>
        <w:t>‘</w:t>
      </w:r>
      <w:r w:rsidR="00CF6EB8">
        <w:rPr>
          <w:rFonts w:cstheme="minorHAnsi"/>
          <w:sz w:val="24"/>
          <w:szCs w:val="24"/>
        </w:rPr>
        <w:t>very carefully</w:t>
      </w:r>
      <w:r w:rsidR="00070AE9">
        <w:rPr>
          <w:rFonts w:cstheme="minorHAnsi"/>
          <w:sz w:val="24"/>
          <w:szCs w:val="24"/>
        </w:rPr>
        <w:t>’</w:t>
      </w:r>
      <w:r w:rsidR="007E5C78">
        <w:rPr>
          <w:rFonts w:cstheme="minorHAnsi"/>
          <w:sz w:val="24"/>
          <w:szCs w:val="24"/>
        </w:rPr>
        <w:t xml:space="preserve">.  </w:t>
      </w:r>
    </w:p>
    <w:p w14:paraId="7CC0083F" w14:textId="2D9A4F79" w:rsidR="003F706B" w:rsidRDefault="007E5C78" w:rsidP="000E369B">
      <w:pPr>
        <w:spacing w:after="0"/>
        <w:rPr>
          <w:rFonts w:cstheme="minorHAnsi"/>
          <w:sz w:val="24"/>
          <w:szCs w:val="24"/>
        </w:rPr>
      </w:pPr>
      <w:r>
        <w:rPr>
          <w:rFonts w:cstheme="minorHAnsi"/>
          <w:sz w:val="24"/>
          <w:szCs w:val="24"/>
        </w:rPr>
        <w:t>A</w:t>
      </w:r>
      <w:r w:rsidR="00070AE9">
        <w:rPr>
          <w:rFonts w:cstheme="minorHAnsi"/>
          <w:sz w:val="24"/>
          <w:szCs w:val="24"/>
        </w:rPr>
        <w:t xml:space="preserve"> precedent </w:t>
      </w:r>
      <w:r>
        <w:rPr>
          <w:rFonts w:cstheme="minorHAnsi"/>
          <w:sz w:val="24"/>
          <w:szCs w:val="24"/>
        </w:rPr>
        <w:t>of careful word choice may be</w:t>
      </w:r>
      <w:r w:rsidR="00070AE9">
        <w:rPr>
          <w:rFonts w:cstheme="minorHAnsi"/>
          <w:sz w:val="24"/>
          <w:szCs w:val="24"/>
        </w:rPr>
        <w:t xml:space="preserve"> Ms Berejiklian </w:t>
      </w:r>
      <w:r w:rsidR="00995FD5">
        <w:rPr>
          <w:rFonts w:cstheme="minorHAnsi"/>
          <w:sz w:val="24"/>
          <w:szCs w:val="24"/>
        </w:rPr>
        <w:t>claim</w:t>
      </w:r>
      <w:r w:rsidR="00070AE9">
        <w:rPr>
          <w:rFonts w:cstheme="minorHAnsi"/>
          <w:sz w:val="24"/>
          <w:szCs w:val="24"/>
        </w:rPr>
        <w:t xml:space="preserve"> there was no legislated restriction on containers at Newcastle port while knowing of a secret arrangement to that effect</w:t>
      </w:r>
      <w:r w:rsidR="00AD1447">
        <w:rPr>
          <w:rFonts w:cstheme="minorHAnsi"/>
          <w:sz w:val="24"/>
          <w:szCs w:val="24"/>
        </w:rPr>
        <w:t xml:space="preserve">.  In that context, she claimed </w:t>
      </w:r>
      <w:r w:rsidR="00070AE9">
        <w:rPr>
          <w:rFonts w:cstheme="minorHAnsi"/>
          <w:sz w:val="24"/>
          <w:szCs w:val="24"/>
        </w:rPr>
        <w:t>the term ‘not aware’ relat</w:t>
      </w:r>
      <w:r w:rsidR="00AD1447">
        <w:rPr>
          <w:rFonts w:cstheme="minorHAnsi"/>
          <w:sz w:val="24"/>
          <w:szCs w:val="24"/>
        </w:rPr>
        <w:t>ed</w:t>
      </w:r>
      <w:r w:rsidR="00070AE9">
        <w:rPr>
          <w:rFonts w:cstheme="minorHAnsi"/>
          <w:sz w:val="24"/>
          <w:szCs w:val="24"/>
        </w:rPr>
        <w:t xml:space="preserve"> to </w:t>
      </w:r>
      <w:r w:rsidR="00AA6E11">
        <w:rPr>
          <w:rFonts w:cstheme="minorHAnsi"/>
          <w:sz w:val="24"/>
          <w:szCs w:val="24"/>
        </w:rPr>
        <w:t xml:space="preserve">reluctance to disclose </w:t>
      </w:r>
      <w:r w:rsidR="00070AE9">
        <w:rPr>
          <w:rFonts w:cstheme="minorHAnsi"/>
          <w:sz w:val="24"/>
          <w:szCs w:val="24"/>
        </w:rPr>
        <w:t xml:space="preserve">rather than </w:t>
      </w:r>
      <w:r w:rsidR="00B42E1C">
        <w:rPr>
          <w:rFonts w:cstheme="minorHAnsi"/>
          <w:sz w:val="24"/>
          <w:szCs w:val="24"/>
        </w:rPr>
        <w:t xml:space="preserve">lack of </w:t>
      </w:r>
      <w:r w:rsidR="00070AE9">
        <w:rPr>
          <w:rFonts w:cstheme="minorHAnsi"/>
          <w:sz w:val="24"/>
          <w:szCs w:val="24"/>
        </w:rPr>
        <w:t>knowledge</w:t>
      </w:r>
      <w:r w:rsidR="0061742A">
        <w:rPr>
          <w:rFonts w:cstheme="minorHAnsi"/>
          <w:sz w:val="24"/>
          <w:szCs w:val="24"/>
        </w:rPr>
        <w:t xml:space="preserve"> – reluctance due to ‘commercial in confidence’ arrangement which the Government had entered into without the knowledge of Parliament</w:t>
      </w:r>
      <w:r w:rsidR="00070AE9">
        <w:rPr>
          <w:rFonts w:cstheme="minorHAnsi"/>
          <w:sz w:val="24"/>
          <w:szCs w:val="24"/>
        </w:rPr>
        <w:t>.</w:t>
      </w:r>
      <w:r w:rsidR="00070AE9">
        <w:rPr>
          <w:rStyle w:val="EndnoteReference"/>
          <w:rFonts w:cstheme="minorHAnsi"/>
          <w:sz w:val="24"/>
          <w:szCs w:val="24"/>
        </w:rPr>
        <w:endnoteReference w:id="46"/>
      </w:r>
      <w:r w:rsidR="00070AE9">
        <w:rPr>
          <w:rFonts w:cstheme="minorHAnsi"/>
          <w:sz w:val="24"/>
          <w:szCs w:val="24"/>
        </w:rPr>
        <w:t xml:space="preserve"> </w:t>
      </w:r>
      <w:r w:rsidR="00CF6EB8">
        <w:rPr>
          <w:rFonts w:cstheme="minorHAnsi"/>
          <w:sz w:val="24"/>
          <w:szCs w:val="24"/>
        </w:rPr>
        <w:t xml:space="preserve"> </w:t>
      </w:r>
    </w:p>
    <w:p w14:paraId="477A09ED" w14:textId="77777777" w:rsidR="007D1265" w:rsidRDefault="007D1265" w:rsidP="000E369B">
      <w:pPr>
        <w:spacing w:after="0"/>
        <w:rPr>
          <w:rFonts w:cstheme="minorHAnsi"/>
          <w:sz w:val="24"/>
          <w:szCs w:val="24"/>
        </w:rPr>
      </w:pPr>
    </w:p>
    <w:p w14:paraId="585671EC" w14:textId="2A337BAB" w:rsidR="000C440B" w:rsidRDefault="00AA6E11" w:rsidP="000E369B">
      <w:pPr>
        <w:spacing w:after="0"/>
        <w:rPr>
          <w:rFonts w:cstheme="minorHAnsi"/>
          <w:sz w:val="24"/>
          <w:szCs w:val="24"/>
        </w:rPr>
      </w:pPr>
      <w:r>
        <w:rPr>
          <w:rFonts w:cstheme="minorHAnsi"/>
          <w:sz w:val="24"/>
          <w:szCs w:val="24"/>
        </w:rPr>
        <w:t>No</w:t>
      </w:r>
      <w:r w:rsidR="00AD1447">
        <w:rPr>
          <w:rFonts w:cstheme="minorHAnsi"/>
          <w:sz w:val="24"/>
          <w:szCs w:val="24"/>
        </w:rPr>
        <w:t xml:space="preserve">twithstanding </w:t>
      </w:r>
      <w:r w:rsidR="007E5C78">
        <w:rPr>
          <w:rFonts w:cstheme="minorHAnsi"/>
          <w:sz w:val="24"/>
          <w:szCs w:val="24"/>
        </w:rPr>
        <w:t>th</w:t>
      </w:r>
      <w:r w:rsidR="00A0057D">
        <w:rPr>
          <w:rFonts w:cstheme="minorHAnsi"/>
          <w:sz w:val="24"/>
          <w:szCs w:val="24"/>
        </w:rPr>
        <w:t>is,</w:t>
      </w:r>
      <w:r w:rsidR="007E5C78">
        <w:rPr>
          <w:rFonts w:cstheme="minorHAnsi"/>
          <w:sz w:val="24"/>
          <w:szCs w:val="24"/>
        </w:rPr>
        <w:t xml:space="preserve"> </w:t>
      </w:r>
      <w:r w:rsidR="007A7744">
        <w:rPr>
          <w:rFonts w:cstheme="minorHAnsi"/>
          <w:sz w:val="24"/>
          <w:szCs w:val="24"/>
        </w:rPr>
        <w:t>such a</w:t>
      </w:r>
      <w:r w:rsidR="001C3B08">
        <w:rPr>
          <w:rFonts w:cstheme="minorHAnsi"/>
          <w:sz w:val="24"/>
          <w:szCs w:val="24"/>
        </w:rPr>
        <w:t xml:space="preserve"> ‘never done wrong’</w:t>
      </w:r>
      <w:r w:rsidR="00AD1447">
        <w:rPr>
          <w:rFonts w:cstheme="minorHAnsi"/>
          <w:sz w:val="24"/>
          <w:szCs w:val="24"/>
        </w:rPr>
        <w:t xml:space="preserve"> argument </w:t>
      </w:r>
      <w:r w:rsidR="00995FD5">
        <w:rPr>
          <w:rFonts w:cstheme="minorHAnsi"/>
          <w:sz w:val="24"/>
          <w:szCs w:val="24"/>
        </w:rPr>
        <w:t xml:space="preserve">also </w:t>
      </w:r>
      <w:r w:rsidR="007D1265">
        <w:rPr>
          <w:rFonts w:cstheme="minorHAnsi"/>
          <w:sz w:val="24"/>
          <w:szCs w:val="24"/>
        </w:rPr>
        <w:t>should</w:t>
      </w:r>
      <w:r w:rsidR="00995FD5">
        <w:rPr>
          <w:rFonts w:cstheme="minorHAnsi"/>
          <w:sz w:val="24"/>
          <w:szCs w:val="24"/>
        </w:rPr>
        <w:t xml:space="preserve"> account for</w:t>
      </w:r>
      <w:r w:rsidR="00AD1447">
        <w:rPr>
          <w:rFonts w:cstheme="minorHAnsi"/>
          <w:sz w:val="24"/>
          <w:szCs w:val="24"/>
        </w:rPr>
        <w:t xml:space="preserve"> </w:t>
      </w:r>
      <w:r w:rsidR="00BA4404">
        <w:rPr>
          <w:rFonts w:cstheme="minorHAnsi"/>
          <w:sz w:val="24"/>
          <w:szCs w:val="24"/>
        </w:rPr>
        <w:t>the difference between acts</w:t>
      </w:r>
      <w:r w:rsidR="000C440B">
        <w:rPr>
          <w:rFonts w:cstheme="minorHAnsi"/>
          <w:sz w:val="24"/>
          <w:szCs w:val="24"/>
        </w:rPr>
        <w:t>/</w:t>
      </w:r>
      <w:r w:rsidR="00BA4404">
        <w:rPr>
          <w:rFonts w:cstheme="minorHAnsi"/>
          <w:sz w:val="24"/>
          <w:szCs w:val="24"/>
        </w:rPr>
        <w:t>omissions that are illegal and those more broadly wrong.</w:t>
      </w:r>
      <w:r w:rsidR="00995FD5">
        <w:rPr>
          <w:rStyle w:val="EndnoteReference"/>
          <w:rFonts w:cstheme="minorHAnsi"/>
          <w:sz w:val="24"/>
          <w:szCs w:val="24"/>
        </w:rPr>
        <w:endnoteReference w:id="47"/>
      </w:r>
    </w:p>
    <w:p w14:paraId="534A34E2" w14:textId="44D5C795" w:rsidR="000839D6" w:rsidRDefault="00BA4404" w:rsidP="000E369B">
      <w:pPr>
        <w:spacing w:after="0"/>
        <w:rPr>
          <w:rFonts w:cstheme="minorHAnsi"/>
          <w:sz w:val="24"/>
          <w:szCs w:val="24"/>
        </w:rPr>
      </w:pPr>
      <w:r>
        <w:rPr>
          <w:rFonts w:cstheme="minorHAnsi"/>
          <w:sz w:val="24"/>
          <w:szCs w:val="24"/>
        </w:rPr>
        <w:t xml:space="preserve">  </w:t>
      </w:r>
    </w:p>
    <w:p w14:paraId="159BCB37" w14:textId="77777777" w:rsidR="007D1265" w:rsidRDefault="00DF137D" w:rsidP="000E369B">
      <w:pPr>
        <w:spacing w:after="0"/>
        <w:rPr>
          <w:rFonts w:cstheme="minorHAnsi"/>
          <w:sz w:val="24"/>
          <w:szCs w:val="24"/>
        </w:rPr>
      </w:pPr>
      <w:r>
        <w:rPr>
          <w:rFonts w:cstheme="minorHAnsi"/>
          <w:sz w:val="24"/>
          <w:szCs w:val="24"/>
        </w:rPr>
        <w:t xml:space="preserve">A better understanding of </w:t>
      </w:r>
      <w:r w:rsidR="00B42E1C">
        <w:rPr>
          <w:rFonts w:cstheme="minorHAnsi"/>
          <w:sz w:val="24"/>
          <w:szCs w:val="24"/>
        </w:rPr>
        <w:t xml:space="preserve">Coke’s dictum </w:t>
      </w:r>
      <w:r>
        <w:rPr>
          <w:rFonts w:cstheme="minorHAnsi"/>
          <w:sz w:val="24"/>
          <w:szCs w:val="24"/>
        </w:rPr>
        <w:t xml:space="preserve">is that leaders should display </w:t>
      </w:r>
      <w:r w:rsidR="00B42E1C">
        <w:rPr>
          <w:rFonts w:cstheme="minorHAnsi"/>
          <w:sz w:val="24"/>
          <w:szCs w:val="24"/>
        </w:rPr>
        <w:t>exemplary behaviour</w:t>
      </w:r>
      <w:r w:rsidR="00411ED6">
        <w:rPr>
          <w:rFonts w:cstheme="minorHAnsi"/>
          <w:sz w:val="24"/>
          <w:szCs w:val="24"/>
        </w:rPr>
        <w:t xml:space="preserve"> – perhaps to always do everything that is right and not merely never do anything wrong</w:t>
      </w:r>
      <w:r>
        <w:rPr>
          <w:rFonts w:cstheme="minorHAnsi"/>
          <w:sz w:val="24"/>
          <w:szCs w:val="24"/>
        </w:rPr>
        <w:t xml:space="preserve">.  </w:t>
      </w:r>
    </w:p>
    <w:p w14:paraId="6EFDA8D9" w14:textId="141C1D46" w:rsidR="003F706B" w:rsidRDefault="00807A72" w:rsidP="000E369B">
      <w:pPr>
        <w:spacing w:after="0"/>
        <w:rPr>
          <w:rFonts w:cstheme="minorHAnsi"/>
          <w:sz w:val="24"/>
          <w:szCs w:val="24"/>
        </w:rPr>
      </w:pPr>
      <w:r>
        <w:rPr>
          <w:rFonts w:cstheme="minorHAnsi"/>
          <w:sz w:val="24"/>
          <w:szCs w:val="24"/>
        </w:rPr>
        <w:t>Such an understanding may</w:t>
      </w:r>
      <w:r w:rsidR="00D54198">
        <w:rPr>
          <w:rFonts w:cstheme="minorHAnsi"/>
          <w:sz w:val="24"/>
          <w:szCs w:val="24"/>
        </w:rPr>
        <w:t xml:space="preserve"> </w:t>
      </w:r>
      <w:r w:rsidR="00B42E1C">
        <w:rPr>
          <w:rFonts w:cstheme="minorHAnsi"/>
          <w:sz w:val="24"/>
          <w:szCs w:val="24"/>
        </w:rPr>
        <w:t>suggest</w:t>
      </w:r>
      <w:r w:rsidR="00D54198">
        <w:rPr>
          <w:rFonts w:cstheme="minorHAnsi"/>
          <w:sz w:val="24"/>
          <w:szCs w:val="24"/>
        </w:rPr>
        <w:t xml:space="preserve"> </w:t>
      </w:r>
      <w:r w:rsidR="00A0057D">
        <w:rPr>
          <w:rFonts w:cstheme="minorHAnsi"/>
          <w:sz w:val="24"/>
          <w:szCs w:val="24"/>
        </w:rPr>
        <w:t>the best</w:t>
      </w:r>
      <w:r w:rsidR="00AA6E11">
        <w:rPr>
          <w:rFonts w:cstheme="minorHAnsi"/>
          <w:sz w:val="24"/>
          <w:szCs w:val="24"/>
        </w:rPr>
        <w:t xml:space="preserve"> action </w:t>
      </w:r>
      <w:r w:rsidR="00D54198">
        <w:rPr>
          <w:rFonts w:cstheme="minorHAnsi"/>
          <w:sz w:val="24"/>
          <w:szCs w:val="24"/>
        </w:rPr>
        <w:t xml:space="preserve">for a </w:t>
      </w:r>
      <w:r w:rsidR="00A0057D">
        <w:rPr>
          <w:rFonts w:cstheme="minorHAnsi"/>
          <w:sz w:val="24"/>
          <w:szCs w:val="24"/>
        </w:rPr>
        <w:t>leader</w:t>
      </w:r>
      <w:r w:rsidR="00D54198">
        <w:rPr>
          <w:rFonts w:cstheme="minorHAnsi"/>
          <w:sz w:val="24"/>
          <w:szCs w:val="24"/>
        </w:rPr>
        <w:t xml:space="preserve"> </w:t>
      </w:r>
      <w:r w:rsidR="00AA6E11">
        <w:rPr>
          <w:rFonts w:cstheme="minorHAnsi"/>
          <w:sz w:val="24"/>
          <w:szCs w:val="24"/>
        </w:rPr>
        <w:t xml:space="preserve">would be to </w:t>
      </w:r>
      <w:r w:rsidR="003F706B">
        <w:rPr>
          <w:rFonts w:cstheme="minorHAnsi"/>
          <w:sz w:val="24"/>
          <w:szCs w:val="24"/>
        </w:rPr>
        <w:t xml:space="preserve">disclose </w:t>
      </w:r>
      <w:r w:rsidR="00AA6E11">
        <w:rPr>
          <w:rFonts w:cstheme="minorHAnsi"/>
          <w:sz w:val="24"/>
          <w:szCs w:val="24"/>
        </w:rPr>
        <w:t>a</w:t>
      </w:r>
      <w:r w:rsidR="00411ED6">
        <w:rPr>
          <w:rFonts w:cstheme="minorHAnsi"/>
          <w:sz w:val="24"/>
          <w:szCs w:val="24"/>
        </w:rPr>
        <w:t>nything that may reasonably be seen to involve a</w:t>
      </w:r>
      <w:r w:rsidR="00AA6E11">
        <w:rPr>
          <w:rFonts w:cstheme="minorHAnsi"/>
          <w:sz w:val="24"/>
          <w:szCs w:val="24"/>
        </w:rPr>
        <w:t xml:space="preserve"> potential conflict </w:t>
      </w:r>
      <w:r w:rsidR="00411ED6">
        <w:rPr>
          <w:rFonts w:cstheme="minorHAnsi"/>
          <w:sz w:val="24"/>
          <w:szCs w:val="24"/>
        </w:rPr>
        <w:t xml:space="preserve">of duty and interest </w:t>
      </w:r>
      <w:r w:rsidR="003F706B">
        <w:rPr>
          <w:rFonts w:cstheme="minorHAnsi"/>
          <w:sz w:val="24"/>
          <w:szCs w:val="24"/>
        </w:rPr>
        <w:t xml:space="preserve">to other members of </w:t>
      </w:r>
      <w:r w:rsidR="00DF137D">
        <w:rPr>
          <w:rFonts w:cstheme="minorHAnsi"/>
          <w:sz w:val="24"/>
          <w:szCs w:val="24"/>
        </w:rPr>
        <w:t>a</w:t>
      </w:r>
      <w:r w:rsidR="00801B42">
        <w:rPr>
          <w:rFonts w:cstheme="minorHAnsi"/>
          <w:sz w:val="24"/>
          <w:szCs w:val="24"/>
        </w:rPr>
        <w:t xml:space="preserve"> </w:t>
      </w:r>
      <w:r w:rsidR="003F706B">
        <w:rPr>
          <w:rFonts w:cstheme="minorHAnsi"/>
          <w:sz w:val="24"/>
          <w:szCs w:val="24"/>
        </w:rPr>
        <w:t>decision-making body e.g. to the Executive Council, Governor or Parliament.</w:t>
      </w:r>
      <w:r w:rsidR="007A7744">
        <w:rPr>
          <w:rFonts w:cstheme="minorHAnsi"/>
          <w:sz w:val="24"/>
          <w:szCs w:val="24"/>
        </w:rPr>
        <w:t xml:space="preserve"> </w:t>
      </w:r>
      <w:r w:rsidR="001C3B08">
        <w:rPr>
          <w:rFonts w:cstheme="minorHAnsi"/>
          <w:sz w:val="24"/>
          <w:szCs w:val="24"/>
        </w:rPr>
        <w:t>T</w:t>
      </w:r>
      <w:r w:rsidR="007A7744">
        <w:rPr>
          <w:rFonts w:cstheme="minorHAnsi"/>
          <w:sz w:val="24"/>
          <w:szCs w:val="24"/>
        </w:rPr>
        <w:t xml:space="preserve">hat might also address the </w:t>
      </w:r>
      <w:r w:rsidR="00EB6495">
        <w:rPr>
          <w:rFonts w:cstheme="minorHAnsi"/>
          <w:sz w:val="24"/>
          <w:szCs w:val="24"/>
        </w:rPr>
        <w:t xml:space="preserve">disclosure </w:t>
      </w:r>
      <w:r w:rsidR="007A7744">
        <w:rPr>
          <w:rFonts w:cstheme="minorHAnsi"/>
          <w:sz w:val="24"/>
          <w:szCs w:val="24"/>
        </w:rPr>
        <w:t>requirement placed on all Members of Parliament</w:t>
      </w:r>
      <w:r w:rsidR="00DF137D">
        <w:rPr>
          <w:rFonts w:cstheme="minorHAnsi"/>
          <w:sz w:val="24"/>
          <w:szCs w:val="24"/>
        </w:rPr>
        <w:t xml:space="preserve">, which arguably makes up for </w:t>
      </w:r>
      <w:r w:rsidR="00A0057D">
        <w:rPr>
          <w:rFonts w:cstheme="minorHAnsi"/>
          <w:sz w:val="24"/>
          <w:szCs w:val="24"/>
        </w:rPr>
        <w:t xml:space="preserve">an oversight in </w:t>
      </w:r>
      <w:r w:rsidR="00DF137D">
        <w:rPr>
          <w:rFonts w:cstheme="minorHAnsi"/>
          <w:sz w:val="24"/>
          <w:szCs w:val="24"/>
        </w:rPr>
        <w:t>the Ministerial Code</w:t>
      </w:r>
      <w:r w:rsidR="007A7744">
        <w:rPr>
          <w:rFonts w:cstheme="minorHAnsi"/>
          <w:sz w:val="24"/>
          <w:szCs w:val="24"/>
        </w:rPr>
        <w:t>.</w:t>
      </w:r>
      <w:r w:rsidR="003F706B">
        <w:rPr>
          <w:rStyle w:val="EndnoteReference"/>
          <w:rFonts w:cstheme="minorHAnsi"/>
          <w:sz w:val="24"/>
          <w:szCs w:val="24"/>
        </w:rPr>
        <w:endnoteReference w:id="48"/>
      </w:r>
      <w:r w:rsidR="003F706B">
        <w:rPr>
          <w:rFonts w:cstheme="minorHAnsi"/>
          <w:sz w:val="24"/>
          <w:szCs w:val="24"/>
        </w:rPr>
        <w:t xml:space="preserve"> </w:t>
      </w:r>
    </w:p>
    <w:p w14:paraId="7CDD42A2" w14:textId="7E1491A2" w:rsidR="007E4742" w:rsidRPr="00A0057D" w:rsidRDefault="007E4742" w:rsidP="000E369B">
      <w:pPr>
        <w:spacing w:after="0"/>
        <w:rPr>
          <w:rFonts w:cstheme="minorHAnsi"/>
          <w:sz w:val="24"/>
          <w:szCs w:val="24"/>
        </w:rPr>
      </w:pPr>
      <w:r>
        <w:rPr>
          <w:rFonts w:cstheme="minorHAnsi"/>
          <w:sz w:val="24"/>
          <w:szCs w:val="24"/>
        </w:rPr>
        <w:lastRenderedPageBreak/>
        <w:t xml:space="preserve">The </w:t>
      </w:r>
      <w:r w:rsidR="00AA6E11">
        <w:rPr>
          <w:rFonts w:cstheme="minorHAnsi"/>
          <w:sz w:val="24"/>
          <w:szCs w:val="24"/>
        </w:rPr>
        <w:t xml:space="preserve">Premier’s </w:t>
      </w:r>
      <w:r>
        <w:rPr>
          <w:rFonts w:cstheme="minorHAnsi"/>
          <w:sz w:val="24"/>
          <w:szCs w:val="24"/>
        </w:rPr>
        <w:t xml:space="preserve">desire to rebut </w:t>
      </w:r>
      <w:r w:rsidR="008E7CE7">
        <w:rPr>
          <w:rFonts w:cstheme="minorHAnsi"/>
          <w:sz w:val="24"/>
          <w:szCs w:val="24"/>
        </w:rPr>
        <w:t xml:space="preserve">adverse </w:t>
      </w:r>
      <w:r>
        <w:rPr>
          <w:rFonts w:cstheme="minorHAnsi"/>
          <w:sz w:val="24"/>
          <w:szCs w:val="24"/>
        </w:rPr>
        <w:t xml:space="preserve">inferences is likely to have </w:t>
      </w:r>
      <w:r w:rsidR="00801B42">
        <w:rPr>
          <w:rFonts w:cstheme="minorHAnsi"/>
          <w:sz w:val="24"/>
          <w:szCs w:val="24"/>
        </w:rPr>
        <w:t>been s</w:t>
      </w:r>
      <w:r>
        <w:rPr>
          <w:rFonts w:cstheme="minorHAnsi"/>
          <w:sz w:val="24"/>
          <w:szCs w:val="24"/>
        </w:rPr>
        <w:t>trengthened by potential</w:t>
      </w:r>
      <w:r w:rsidRPr="00E51D53">
        <w:rPr>
          <w:rFonts w:cstheme="minorHAnsi"/>
          <w:sz w:val="24"/>
          <w:szCs w:val="24"/>
        </w:rPr>
        <w:t xml:space="preserve"> interpretations of </w:t>
      </w:r>
      <w:r w:rsidR="00801B42">
        <w:rPr>
          <w:rFonts w:cstheme="minorHAnsi"/>
          <w:sz w:val="24"/>
          <w:szCs w:val="24"/>
        </w:rPr>
        <w:t xml:space="preserve">her </w:t>
      </w:r>
      <w:r w:rsidRPr="00E51D53">
        <w:rPr>
          <w:rFonts w:cstheme="minorHAnsi"/>
          <w:sz w:val="24"/>
          <w:szCs w:val="24"/>
        </w:rPr>
        <w:t xml:space="preserve">evidence </w:t>
      </w:r>
      <w:r w:rsidR="00E51D53" w:rsidRPr="00E51D53">
        <w:rPr>
          <w:rFonts w:cstheme="minorHAnsi"/>
          <w:sz w:val="24"/>
          <w:szCs w:val="24"/>
        </w:rPr>
        <w:t xml:space="preserve">at the </w:t>
      </w:r>
      <w:r w:rsidR="001C3B08">
        <w:rPr>
          <w:rFonts w:cstheme="minorHAnsi"/>
          <w:sz w:val="24"/>
          <w:szCs w:val="24"/>
        </w:rPr>
        <w:t xml:space="preserve">Corruption </w:t>
      </w:r>
      <w:r w:rsidR="00E51D53" w:rsidRPr="00E51D53">
        <w:rPr>
          <w:rFonts w:cstheme="minorHAnsi"/>
          <w:sz w:val="24"/>
          <w:szCs w:val="24"/>
        </w:rPr>
        <w:t xml:space="preserve">Commission </w:t>
      </w:r>
      <w:r w:rsidRPr="00E51D53">
        <w:rPr>
          <w:rFonts w:cstheme="minorHAnsi"/>
          <w:sz w:val="24"/>
          <w:szCs w:val="24"/>
        </w:rPr>
        <w:t>to the effect that she did not want to know particulars of what Mr Maguire was up to</w:t>
      </w:r>
      <w:r w:rsidR="00E32386" w:rsidRPr="00E51D53">
        <w:rPr>
          <w:rFonts w:cstheme="minorHAnsi"/>
          <w:sz w:val="24"/>
          <w:szCs w:val="24"/>
        </w:rPr>
        <w:t xml:space="preserve"> re </w:t>
      </w:r>
      <w:r w:rsidR="000C440B">
        <w:rPr>
          <w:rFonts w:cstheme="minorHAnsi"/>
          <w:sz w:val="24"/>
          <w:szCs w:val="24"/>
        </w:rPr>
        <w:t xml:space="preserve">the </w:t>
      </w:r>
      <w:r w:rsidR="00E32386" w:rsidRPr="00E51D53">
        <w:rPr>
          <w:rFonts w:cstheme="minorHAnsi"/>
          <w:sz w:val="24"/>
          <w:szCs w:val="24"/>
        </w:rPr>
        <w:t>Western Sydney Airport</w:t>
      </w:r>
      <w:r w:rsidR="000C440B">
        <w:rPr>
          <w:rFonts w:cstheme="minorHAnsi"/>
          <w:sz w:val="24"/>
          <w:szCs w:val="24"/>
        </w:rPr>
        <w:t xml:space="preserve"> area</w:t>
      </w:r>
      <w:r w:rsidR="008E7CE7">
        <w:rPr>
          <w:rFonts w:cstheme="minorHAnsi"/>
          <w:sz w:val="24"/>
          <w:szCs w:val="24"/>
        </w:rPr>
        <w:t xml:space="preserve">. </w:t>
      </w:r>
      <w:r w:rsidR="00801B42">
        <w:rPr>
          <w:rFonts w:cstheme="minorHAnsi"/>
          <w:sz w:val="24"/>
          <w:szCs w:val="24"/>
        </w:rPr>
        <w:t xml:space="preserve"> </w:t>
      </w:r>
      <w:r w:rsidR="008E7CE7">
        <w:rPr>
          <w:rFonts w:cstheme="minorHAnsi"/>
          <w:sz w:val="24"/>
          <w:szCs w:val="24"/>
        </w:rPr>
        <w:t xml:space="preserve">At </w:t>
      </w:r>
      <w:r w:rsidR="008E7CE7" w:rsidRPr="00A0057D">
        <w:rPr>
          <w:rFonts w:cstheme="minorHAnsi"/>
          <w:sz w:val="24"/>
          <w:szCs w:val="24"/>
        </w:rPr>
        <w:t xml:space="preserve">issue was a </w:t>
      </w:r>
      <w:r w:rsidR="00E51D53" w:rsidRPr="00A0057D">
        <w:rPr>
          <w:rFonts w:cstheme="minorHAnsi"/>
          <w:sz w:val="24"/>
          <w:szCs w:val="24"/>
        </w:rPr>
        <w:t xml:space="preserve">phrase </w:t>
      </w:r>
      <w:r w:rsidR="00D54198" w:rsidRPr="00A0057D">
        <w:rPr>
          <w:rFonts w:cstheme="minorHAnsi"/>
          <w:sz w:val="24"/>
          <w:szCs w:val="24"/>
        </w:rPr>
        <w:t xml:space="preserve">recorded in a 2017 telephone intercept </w:t>
      </w:r>
      <w:r w:rsidR="00E51D53" w:rsidRPr="00A0057D">
        <w:rPr>
          <w:sz w:val="24"/>
          <w:szCs w:val="24"/>
          <w:shd w:val="clear" w:color="auto" w:fill="FFFFFF"/>
        </w:rPr>
        <w:t>“</w:t>
      </w:r>
      <w:r w:rsidR="00E51D53" w:rsidRPr="00A0057D">
        <w:rPr>
          <w:i/>
          <w:iCs/>
          <w:sz w:val="24"/>
          <w:szCs w:val="24"/>
          <w:shd w:val="clear" w:color="auto" w:fill="FFFFFF"/>
        </w:rPr>
        <w:t>I don’t need to know about that bit</w:t>
      </w:r>
      <w:r w:rsidR="00E51D53" w:rsidRPr="00A0057D">
        <w:rPr>
          <w:sz w:val="24"/>
          <w:szCs w:val="24"/>
          <w:shd w:val="clear" w:color="auto" w:fill="FFFFFF"/>
        </w:rPr>
        <w:t xml:space="preserve">”.  She put the view the expression </w:t>
      </w:r>
      <w:r w:rsidR="00E116BD" w:rsidRPr="00A0057D">
        <w:rPr>
          <w:sz w:val="24"/>
          <w:szCs w:val="24"/>
          <w:shd w:val="clear" w:color="auto" w:fill="FFFFFF"/>
        </w:rPr>
        <w:t>reflected</w:t>
      </w:r>
      <w:r w:rsidR="00E51D53" w:rsidRPr="00A0057D">
        <w:rPr>
          <w:sz w:val="24"/>
          <w:szCs w:val="24"/>
          <w:shd w:val="clear" w:color="auto" w:fill="FFFFFF"/>
        </w:rPr>
        <w:t xml:space="preserve"> boredom rather than turning a blind eye.</w:t>
      </w:r>
      <w:r w:rsidR="00C54728" w:rsidRPr="00A0057D">
        <w:rPr>
          <w:rStyle w:val="EndnoteReference"/>
          <w:rFonts w:cstheme="minorHAnsi"/>
          <w:sz w:val="24"/>
          <w:szCs w:val="24"/>
        </w:rPr>
        <w:endnoteReference w:id="49"/>
      </w:r>
    </w:p>
    <w:p w14:paraId="6E029A64" w14:textId="77777777" w:rsidR="000839D6" w:rsidRDefault="000839D6" w:rsidP="000E369B">
      <w:pPr>
        <w:spacing w:after="0"/>
        <w:rPr>
          <w:rFonts w:cstheme="minorHAnsi"/>
          <w:sz w:val="24"/>
          <w:szCs w:val="24"/>
        </w:rPr>
      </w:pPr>
    </w:p>
    <w:p w14:paraId="28E6710A" w14:textId="2FA522E0" w:rsidR="001C3B08" w:rsidRDefault="00D54198" w:rsidP="000E369B">
      <w:pPr>
        <w:spacing w:after="0"/>
        <w:rPr>
          <w:rFonts w:cstheme="minorHAnsi"/>
          <w:sz w:val="24"/>
          <w:szCs w:val="24"/>
        </w:rPr>
      </w:pPr>
      <w:r>
        <w:rPr>
          <w:rFonts w:cstheme="minorHAnsi"/>
          <w:sz w:val="24"/>
          <w:szCs w:val="24"/>
        </w:rPr>
        <w:t xml:space="preserve">In summary, </w:t>
      </w:r>
      <w:r w:rsidR="00EB6495">
        <w:rPr>
          <w:rFonts w:cstheme="minorHAnsi"/>
          <w:sz w:val="24"/>
          <w:szCs w:val="24"/>
        </w:rPr>
        <w:t xml:space="preserve">the </w:t>
      </w:r>
      <w:r w:rsidR="000839D6">
        <w:rPr>
          <w:rFonts w:cstheme="minorHAnsi"/>
          <w:sz w:val="24"/>
          <w:szCs w:val="24"/>
        </w:rPr>
        <w:t>‘</w:t>
      </w:r>
      <w:r w:rsidR="00411ED6">
        <w:rPr>
          <w:rFonts w:cstheme="minorHAnsi"/>
          <w:sz w:val="24"/>
          <w:szCs w:val="24"/>
        </w:rPr>
        <w:t>never do</w:t>
      </w:r>
      <w:r w:rsidR="001C3B08">
        <w:rPr>
          <w:rFonts w:cstheme="minorHAnsi"/>
          <w:sz w:val="24"/>
          <w:szCs w:val="24"/>
        </w:rPr>
        <w:t>ne</w:t>
      </w:r>
      <w:r w:rsidR="00411ED6">
        <w:rPr>
          <w:rFonts w:cstheme="minorHAnsi"/>
          <w:sz w:val="24"/>
          <w:szCs w:val="24"/>
        </w:rPr>
        <w:t xml:space="preserve"> </w:t>
      </w:r>
      <w:r w:rsidR="00EB6495">
        <w:rPr>
          <w:rFonts w:cstheme="minorHAnsi"/>
          <w:sz w:val="24"/>
          <w:szCs w:val="24"/>
        </w:rPr>
        <w:t>wrong</w:t>
      </w:r>
      <w:r w:rsidR="000839D6">
        <w:rPr>
          <w:rFonts w:cstheme="minorHAnsi"/>
          <w:sz w:val="24"/>
          <w:szCs w:val="24"/>
        </w:rPr>
        <w:t>’</w:t>
      </w:r>
      <w:r w:rsidR="007E4742">
        <w:rPr>
          <w:rFonts w:cstheme="minorHAnsi"/>
          <w:sz w:val="24"/>
          <w:szCs w:val="24"/>
        </w:rPr>
        <w:t xml:space="preserve"> argument is that </w:t>
      </w:r>
      <w:r w:rsidR="00EB6495">
        <w:rPr>
          <w:rFonts w:cstheme="minorHAnsi"/>
          <w:sz w:val="24"/>
          <w:szCs w:val="24"/>
        </w:rPr>
        <w:t xml:space="preserve">neither the Premier’s maintaining the secrecy of </w:t>
      </w:r>
      <w:r w:rsidR="007E4742">
        <w:rPr>
          <w:rFonts w:cstheme="minorHAnsi"/>
          <w:sz w:val="24"/>
          <w:szCs w:val="24"/>
        </w:rPr>
        <w:t>the relationship</w:t>
      </w:r>
      <w:r w:rsidR="00411ED6">
        <w:rPr>
          <w:rFonts w:cstheme="minorHAnsi"/>
          <w:sz w:val="24"/>
          <w:szCs w:val="24"/>
        </w:rPr>
        <w:t>,</w:t>
      </w:r>
      <w:r w:rsidR="007E4742">
        <w:rPr>
          <w:rFonts w:cstheme="minorHAnsi"/>
          <w:sz w:val="24"/>
          <w:szCs w:val="24"/>
        </w:rPr>
        <w:t xml:space="preserve"> no</w:t>
      </w:r>
      <w:r w:rsidR="00EB6495">
        <w:rPr>
          <w:rFonts w:cstheme="minorHAnsi"/>
          <w:sz w:val="24"/>
          <w:szCs w:val="24"/>
        </w:rPr>
        <w:t>r</w:t>
      </w:r>
      <w:r w:rsidR="007E4742">
        <w:rPr>
          <w:rFonts w:cstheme="minorHAnsi"/>
          <w:sz w:val="24"/>
          <w:szCs w:val="24"/>
        </w:rPr>
        <w:t xml:space="preserve"> informing herself – and reporting to relevant authorities – </w:t>
      </w:r>
      <w:r w:rsidR="0069798C">
        <w:rPr>
          <w:rFonts w:cstheme="minorHAnsi"/>
          <w:sz w:val="24"/>
          <w:szCs w:val="24"/>
        </w:rPr>
        <w:t xml:space="preserve">of </w:t>
      </w:r>
      <w:r w:rsidR="007E4742">
        <w:rPr>
          <w:rFonts w:cstheme="minorHAnsi"/>
          <w:sz w:val="24"/>
          <w:szCs w:val="24"/>
        </w:rPr>
        <w:t>Mr Maguire</w:t>
      </w:r>
      <w:r w:rsidR="00E51D53">
        <w:rPr>
          <w:rFonts w:cstheme="minorHAnsi"/>
          <w:sz w:val="24"/>
          <w:szCs w:val="24"/>
        </w:rPr>
        <w:t>’</w:t>
      </w:r>
      <w:r w:rsidR="007E4742">
        <w:rPr>
          <w:rFonts w:cstheme="minorHAnsi"/>
          <w:sz w:val="24"/>
          <w:szCs w:val="24"/>
        </w:rPr>
        <w:t>s activities</w:t>
      </w:r>
      <w:r w:rsidR="00411ED6">
        <w:rPr>
          <w:rFonts w:cstheme="minorHAnsi"/>
          <w:sz w:val="24"/>
          <w:szCs w:val="24"/>
        </w:rPr>
        <w:t>,</w:t>
      </w:r>
      <w:r w:rsidR="007E4742">
        <w:rPr>
          <w:rFonts w:cstheme="minorHAnsi"/>
          <w:sz w:val="24"/>
          <w:szCs w:val="24"/>
        </w:rPr>
        <w:t xml:space="preserve"> a</w:t>
      </w:r>
      <w:r w:rsidR="00EB6495">
        <w:rPr>
          <w:rFonts w:cstheme="minorHAnsi"/>
          <w:sz w:val="24"/>
          <w:szCs w:val="24"/>
        </w:rPr>
        <w:t>re</w:t>
      </w:r>
      <w:r w:rsidR="007E4742">
        <w:rPr>
          <w:rFonts w:cstheme="minorHAnsi"/>
          <w:sz w:val="24"/>
          <w:szCs w:val="24"/>
        </w:rPr>
        <w:t xml:space="preserve"> wrong</w:t>
      </w:r>
      <w:r w:rsidR="000C440B">
        <w:rPr>
          <w:rFonts w:cstheme="minorHAnsi"/>
          <w:sz w:val="24"/>
          <w:szCs w:val="24"/>
        </w:rPr>
        <w:t xml:space="preserve">.  </w:t>
      </w:r>
    </w:p>
    <w:p w14:paraId="1D65A773" w14:textId="77777777" w:rsidR="001C3B08" w:rsidRDefault="001C3B08" w:rsidP="000E369B">
      <w:pPr>
        <w:spacing w:after="0"/>
        <w:rPr>
          <w:rFonts w:cstheme="minorHAnsi"/>
          <w:sz w:val="24"/>
          <w:szCs w:val="24"/>
        </w:rPr>
      </w:pPr>
    </w:p>
    <w:p w14:paraId="49B52102" w14:textId="2545AAD7" w:rsidR="000839D6" w:rsidRDefault="00411ED6" w:rsidP="000E369B">
      <w:pPr>
        <w:spacing w:after="0"/>
        <w:rPr>
          <w:rFonts w:cstheme="minorHAnsi"/>
          <w:sz w:val="24"/>
          <w:szCs w:val="24"/>
        </w:rPr>
      </w:pPr>
      <w:r>
        <w:rPr>
          <w:rFonts w:cstheme="minorHAnsi"/>
          <w:sz w:val="24"/>
          <w:szCs w:val="24"/>
        </w:rPr>
        <w:t xml:space="preserve">Some have suggested these </w:t>
      </w:r>
      <w:r w:rsidR="00D54198">
        <w:rPr>
          <w:rFonts w:cstheme="minorHAnsi"/>
          <w:sz w:val="24"/>
          <w:szCs w:val="24"/>
        </w:rPr>
        <w:t>actions</w:t>
      </w:r>
      <w:r w:rsidR="000C440B">
        <w:rPr>
          <w:rFonts w:cstheme="minorHAnsi"/>
          <w:sz w:val="24"/>
          <w:szCs w:val="24"/>
        </w:rPr>
        <w:t>/</w:t>
      </w:r>
      <w:r>
        <w:rPr>
          <w:rFonts w:cstheme="minorHAnsi"/>
          <w:sz w:val="24"/>
          <w:szCs w:val="24"/>
        </w:rPr>
        <w:t xml:space="preserve"> </w:t>
      </w:r>
      <w:r w:rsidR="000C440B">
        <w:rPr>
          <w:rFonts w:cstheme="minorHAnsi"/>
          <w:sz w:val="24"/>
          <w:szCs w:val="24"/>
        </w:rPr>
        <w:t>omissions</w:t>
      </w:r>
      <w:r w:rsidR="00D54198">
        <w:rPr>
          <w:rFonts w:cstheme="minorHAnsi"/>
          <w:sz w:val="24"/>
          <w:szCs w:val="24"/>
        </w:rPr>
        <w:t xml:space="preserve"> </w:t>
      </w:r>
      <w:r>
        <w:rPr>
          <w:rFonts w:cstheme="minorHAnsi"/>
          <w:sz w:val="24"/>
          <w:szCs w:val="24"/>
        </w:rPr>
        <w:t xml:space="preserve">result from the character </w:t>
      </w:r>
      <w:r w:rsidR="00D54198">
        <w:rPr>
          <w:rFonts w:cstheme="minorHAnsi"/>
          <w:sz w:val="24"/>
          <w:szCs w:val="24"/>
        </w:rPr>
        <w:t>of an intensely private person</w:t>
      </w:r>
      <w:r>
        <w:rPr>
          <w:rFonts w:cstheme="minorHAnsi"/>
          <w:sz w:val="24"/>
          <w:szCs w:val="24"/>
        </w:rPr>
        <w:t xml:space="preserve">.  However, that </w:t>
      </w:r>
      <w:r w:rsidR="000C440B">
        <w:rPr>
          <w:rFonts w:cstheme="minorHAnsi"/>
          <w:sz w:val="24"/>
          <w:szCs w:val="24"/>
        </w:rPr>
        <w:t xml:space="preserve">goes to </w:t>
      </w:r>
      <w:r>
        <w:rPr>
          <w:rFonts w:cstheme="minorHAnsi"/>
          <w:sz w:val="24"/>
          <w:szCs w:val="24"/>
        </w:rPr>
        <w:t>explanations rather than justifications</w:t>
      </w:r>
      <w:r w:rsidR="007E4742">
        <w:rPr>
          <w:rFonts w:cstheme="minorHAnsi"/>
          <w:sz w:val="24"/>
          <w:szCs w:val="24"/>
        </w:rPr>
        <w:t>.</w:t>
      </w:r>
      <w:r w:rsidR="000C440B">
        <w:rPr>
          <w:rFonts w:cstheme="minorHAnsi"/>
          <w:sz w:val="24"/>
          <w:szCs w:val="24"/>
        </w:rPr>
        <w:t xml:space="preserve">  </w:t>
      </w:r>
    </w:p>
    <w:p w14:paraId="027762C3" w14:textId="1CCEEF0A" w:rsidR="007E4742" w:rsidRDefault="007E4742" w:rsidP="000E369B">
      <w:pPr>
        <w:spacing w:after="0"/>
        <w:rPr>
          <w:rFonts w:cstheme="minorHAnsi"/>
          <w:sz w:val="24"/>
          <w:szCs w:val="24"/>
        </w:rPr>
      </w:pPr>
      <w:r>
        <w:rPr>
          <w:rFonts w:cstheme="minorHAnsi"/>
          <w:sz w:val="24"/>
          <w:szCs w:val="24"/>
        </w:rPr>
        <w:t xml:space="preserve">  </w:t>
      </w:r>
    </w:p>
    <w:p w14:paraId="3F6BB053" w14:textId="5E6806CC" w:rsidR="008E5B8A" w:rsidRDefault="008E5B8A" w:rsidP="008E5B8A">
      <w:pPr>
        <w:pStyle w:val="Heading3"/>
      </w:pPr>
      <w:bookmarkStart w:id="21" w:name="_Toc55988579"/>
      <w:r>
        <w:t>5.4</w:t>
      </w:r>
      <w:r>
        <w:tab/>
        <w:t>A shredding</w:t>
      </w:r>
      <w:bookmarkEnd w:id="21"/>
    </w:p>
    <w:p w14:paraId="6DF2ABB2" w14:textId="628BAB3D" w:rsidR="000839D6" w:rsidRDefault="00D71BC9" w:rsidP="000E369B">
      <w:pPr>
        <w:spacing w:after="0"/>
        <w:rPr>
          <w:rFonts w:cstheme="minorHAnsi"/>
          <w:sz w:val="24"/>
          <w:szCs w:val="24"/>
        </w:rPr>
      </w:pPr>
      <w:r>
        <w:rPr>
          <w:rFonts w:cstheme="minorHAnsi"/>
          <w:sz w:val="24"/>
          <w:szCs w:val="24"/>
        </w:rPr>
        <w:t>A</w:t>
      </w:r>
      <w:r w:rsidR="00D54198">
        <w:rPr>
          <w:rFonts w:cstheme="minorHAnsi"/>
          <w:sz w:val="24"/>
          <w:szCs w:val="24"/>
        </w:rPr>
        <w:t>nother inquiry, by a Parliamentary Committee, raised questions about</w:t>
      </w:r>
      <w:r w:rsidR="00E116BD">
        <w:rPr>
          <w:rFonts w:cstheme="minorHAnsi"/>
          <w:sz w:val="24"/>
          <w:szCs w:val="24"/>
        </w:rPr>
        <w:t xml:space="preserve"> other</w:t>
      </w:r>
      <w:r w:rsidR="00D54198">
        <w:rPr>
          <w:rFonts w:cstheme="minorHAnsi"/>
          <w:sz w:val="24"/>
          <w:szCs w:val="24"/>
        </w:rPr>
        <w:t xml:space="preserve"> </w:t>
      </w:r>
      <w:r w:rsidR="0069798C">
        <w:rPr>
          <w:rFonts w:cstheme="minorHAnsi"/>
          <w:sz w:val="24"/>
          <w:szCs w:val="24"/>
        </w:rPr>
        <w:t>non-</w:t>
      </w:r>
      <w:r w:rsidR="00D54198">
        <w:rPr>
          <w:rFonts w:cstheme="minorHAnsi"/>
          <w:sz w:val="24"/>
          <w:szCs w:val="24"/>
        </w:rPr>
        <w:t>disclosures</w:t>
      </w:r>
      <w:r w:rsidR="00B42E1C">
        <w:rPr>
          <w:rFonts w:cstheme="minorHAnsi"/>
          <w:sz w:val="24"/>
          <w:szCs w:val="24"/>
        </w:rPr>
        <w:t xml:space="preserve"> </w:t>
      </w:r>
      <w:r w:rsidR="000839D6">
        <w:rPr>
          <w:rFonts w:cstheme="minorHAnsi"/>
          <w:sz w:val="24"/>
          <w:szCs w:val="24"/>
        </w:rPr>
        <w:t xml:space="preserve">- at least of people </w:t>
      </w:r>
      <w:r w:rsidR="00411ED6">
        <w:rPr>
          <w:rFonts w:cstheme="minorHAnsi"/>
          <w:sz w:val="24"/>
          <w:szCs w:val="24"/>
        </w:rPr>
        <w:t xml:space="preserve">and </w:t>
      </w:r>
      <w:r w:rsidR="0069798C">
        <w:rPr>
          <w:rFonts w:cstheme="minorHAnsi"/>
          <w:sz w:val="24"/>
          <w:szCs w:val="24"/>
        </w:rPr>
        <w:t xml:space="preserve">the </w:t>
      </w:r>
      <w:r w:rsidR="00411ED6">
        <w:rPr>
          <w:rFonts w:cstheme="minorHAnsi"/>
          <w:sz w:val="24"/>
          <w:szCs w:val="24"/>
        </w:rPr>
        <w:t xml:space="preserve">Government </w:t>
      </w:r>
      <w:r w:rsidR="000839D6">
        <w:rPr>
          <w:rFonts w:cstheme="minorHAnsi"/>
          <w:sz w:val="24"/>
          <w:szCs w:val="24"/>
        </w:rPr>
        <w:t xml:space="preserve">- </w:t>
      </w:r>
      <w:r w:rsidR="00B42E1C">
        <w:rPr>
          <w:rFonts w:cstheme="minorHAnsi"/>
          <w:sz w:val="24"/>
          <w:szCs w:val="24"/>
        </w:rPr>
        <w:t xml:space="preserve">under </w:t>
      </w:r>
      <w:r w:rsidR="00411ED6">
        <w:rPr>
          <w:rFonts w:cstheme="minorHAnsi"/>
          <w:sz w:val="24"/>
          <w:szCs w:val="24"/>
        </w:rPr>
        <w:t xml:space="preserve">the Premier’s </w:t>
      </w:r>
      <w:r w:rsidR="00B42E1C">
        <w:rPr>
          <w:rFonts w:cstheme="minorHAnsi"/>
          <w:sz w:val="24"/>
          <w:szCs w:val="24"/>
        </w:rPr>
        <w:t>control</w:t>
      </w:r>
      <w:r w:rsidR="00D54198">
        <w:rPr>
          <w:rFonts w:cstheme="minorHAnsi"/>
          <w:sz w:val="24"/>
          <w:szCs w:val="24"/>
        </w:rPr>
        <w:t xml:space="preserve">.  These related to </w:t>
      </w:r>
      <w:r w:rsidR="00794C03">
        <w:rPr>
          <w:rFonts w:cstheme="minorHAnsi"/>
          <w:sz w:val="24"/>
          <w:szCs w:val="24"/>
        </w:rPr>
        <w:t xml:space="preserve">revelations about her </w:t>
      </w:r>
      <w:r w:rsidR="00794C03" w:rsidRPr="006C2471">
        <w:rPr>
          <w:rFonts w:cstheme="minorHAnsi"/>
          <w:sz w:val="24"/>
          <w:szCs w:val="24"/>
        </w:rPr>
        <w:t xml:space="preserve">Government spending $250m on </w:t>
      </w:r>
      <w:r w:rsidR="00794C03">
        <w:rPr>
          <w:rFonts w:cstheme="minorHAnsi"/>
          <w:sz w:val="24"/>
          <w:szCs w:val="24"/>
        </w:rPr>
        <w:t xml:space="preserve">various </w:t>
      </w:r>
      <w:r w:rsidR="00794C03" w:rsidRPr="006C2471">
        <w:rPr>
          <w:rFonts w:cstheme="minorHAnsi"/>
          <w:sz w:val="24"/>
          <w:szCs w:val="24"/>
        </w:rPr>
        <w:t>projects</w:t>
      </w:r>
      <w:r w:rsidR="00794C03">
        <w:rPr>
          <w:rFonts w:cstheme="minorHAnsi"/>
          <w:sz w:val="24"/>
          <w:szCs w:val="24"/>
        </w:rPr>
        <w:t xml:space="preserve"> for local Councils, mostly in Government held</w:t>
      </w:r>
      <w:r w:rsidR="00794C03" w:rsidRPr="006C2471">
        <w:rPr>
          <w:rFonts w:cstheme="minorHAnsi"/>
          <w:sz w:val="24"/>
          <w:szCs w:val="24"/>
        </w:rPr>
        <w:t xml:space="preserve"> electorates</w:t>
      </w:r>
      <w:r w:rsidR="00794C03">
        <w:rPr>
          <w:rFonts w:cstheme="minorHAnsi"/>
          <w:sz w:val="24"/>
          <w:szCs w:val="24"/>
        </w:rPr>
        <w:t>,</w:t>
      </w:r>
      <w:r w:rsidR="00794C03" w:rsidRPr="006C2471">
        <w:rPr>
          <w:rFonts w:cstheme="minorHAnsi"/>
          <w:sz w:val="24"/>
          <w:szCs w:val="24"/>
        </w:rPr>
        <w:t xml:space="preserve"> in the lead up to the last election</w:t>
      </w:r>
      <w:r w:rsidR="00794C03">
        <w:rPr>
          <w:rFonts w:cstheme="minorHAnsi"/>
          <w:sz w:val="24"/>
          <w:szCs w:val="24"/>
        </w:rPr>
        <w:t>.</w:t>
      </w:r>
      <w:r w:rsidR="00D54198">
        <w:rPr>
          <w:rStyle w:val="EndnoteReference"/>
          <w:rFonts w:cstheme="minorHAnsi"/>
          <w:sz w:val="24"/>
          <w:szCs w:val="24"/>
        </w:rPr>
        <w:endnoteReference w:id="50"/>
      </w:r>
    </w:p>
    <w:p w14:paraId="05667A8E" w14:textId="4FAAFE82" w:rsidR="008E7CE7" w:rsidRDefault="00794C03" w:rsidP="000E369B">
      <w:pPr>
        <w:spacing w:after="0"/>
        <w:rPr>
          <w:rFonts w:cstheme="minorHAnsi"/>
          <w:sz w:val="24"/>
          <w:szCs w:val="24"/>
        </w:rPr>
      </w:pPr>
      <w:r>
        <w:rPr>
          <w:rFonts w:cstheme="minorHAnsi"/>
          <w:sz w:val="24"/>
          <w:szCs w:val="24"/>
        </w:rPr>
        <w:t xml:space="preserve">  </w:t>
      </w:r>
    </w:p>
    <w:p w14:paraId="67105462" w14:textId="21531937" w:rsidR="007A7744" w:rsidRDefault="00794C03" w:rsidP="000E369B">
      <w:pPr>
        <w:spacing w:after="0"/>
        <w:rPr>
          <w:rFonts w:cstheme="minorHAnsi"/>
          <w:sz w:val="24"/>
          <w:szCs w:val="24"/>
        </w:rPr>
      </w:pPr>
      <w:r>
        <w:rPr>
          <w:rFonts w:cstheme="minorHAnsi"/>
          <w:sz w:val="24"/>
          <w:szCs w:val="24"/>
        </w:rPr>
        <w:t xml:space="preserve">Not all of the projects were </w:t>
      </w:r>
      <w:r w:rsidR="00C52997">
        <w:rPr>
          <w:rFonts w:cstheme="minorHAnsi"/>
          <w:sz w:val="24"/>
          <w:szCs w:val="24"/>
        </w:rPr>
        <w:t xml:space="preserve">initially </w:t>
      </w:r>
      <w:r>
        <w:rPr>
          <w:rFonts w:cstheme="minorHAnsi"/>
          <w:sz w:val="24"/>
          <w:szCs w:val="24"/>
        </w:rPr>
        <w:t xml:space="preserve">requested by Councils, some being pro-offered by the Government.  </w:t>
      </w:r>
      <w:r w:rsidR="008E7CE7">
        <w:rPr>
          <w:rFonts w:cstheme="minorHAnsi"/>
          <w:sz w:val="24"/>
          <w:szCs w:val="24"/>
        </w:rPr>
        <w:t>Around $142m</w:t>
      </w:r>
      <w:r w:rsidRPr="006C2471">
        <w:rPr>
          <w:rFonts w:cstheme="minorHAnsi"/>
          <w:sz w:val="24"/>
          <w:szCs w:val="24"/>
        </w:rPr>
        <w:t xml:space="preserve"> </w:t>
      </w:r>
      <w:r>
        <w:rPr>
          <w:rFonts w:cstheme="minorHAnsi"/>
          <w:sz w:val="24"/>
          <w:szCs w:val="24"/>
        </w:rPr>
        <w:t xml:space="preserve">was spent at the </w:t>
      </w:r>
      <w:r w:rsidRPr="006C2471">
        <w:rPr>
          <w:rFonts w:cstheme="minorHAnsi"/>
          <w:sz w:val="24"/>
          <w:szCs w:val="24"/>
        </w:rPr>
        <w:t xml:space="preserve">reputed behest </w:t>
      </w:r>
      <w:r>
        <w:rPr>
          <w:rFonts w:cstheme="minorHAnsi"/>
          <w:sz w:val="24"/>
          <w:szCs w:val="24"/>
        </w:rPr>
        <w:t>of the Premier</w:t>
      </w:r>
      <w:r w:rsidR="008E7CE7">
        <w:rPr>
          <w:rFonts w:cstheme="minorHAnsi"/>
          <w:sz w:val="24"/>
          <w:szCs w:val="24"/>
        </w:rPr>
        <w:t>.</w:t>
      </w:r>
      <w:r w:rsidR="00B42E1C">
        <w:rPr>
          <w:rFonts w:cstheme="minorHAnsi"/>
          <w:sz w:val="24"/>
          <w:szCs w:val="24"/>
        </w:rPr>
        <w:t xml:space="preserve">  </w:t>
      </w:r>
      <w:r w:rsidR="008E7CE7">
        <w:rPr>
          <w:rFonts w:cstheme="minorHAnsi"/>
          <w:sz w:val="24"/>
          <w:szCs w:val="24"/>
        </w:rPr>
        <w:t>R</w:t>
      </w:r>
      <w:r>
        <w:rPr>
          <w:rFonts w:cstheme="minorHAnsi"/>
          <w:sz w:val="24"/>
          <w:szCs w:val="24"/>
        </w:rPr>
        <w:t xml:space="preserve">eputed because there is no apparent </w:t>
      </w:r>
      <w:r w:rsidRPr="006C2471">
        <w:rPr>
          <w:rFonts w:cstheme="minorHAnsi"/>
          <w:sz w:val="24"/>
          <w:szCs w:val="24"/>
        </w:rPr>
        <w:t xml:space="preserve">authorisation.  </w:t>
      </w:r>
      <w:r w:rsidR="00411ED6">
        <w:rPr>
          <w:rFonts w:cstheme="minorHAnsi"/>
          <w:sz w:val="24"/>
          <w:szCs w:val="24"/>
        </w:rPr>
        <w:t>The</w:t>
      </w:r>
      <w:r w:rsidR="007A7744" w:rsidRPr="006C2471">
        <w:rPr>
          <w:rFonts w:cstheme="minorHAnsi"/>
          <w:sz w:val="24"/>
          <w:szCs w:val="24"/>
        </w:rPr>
        <w:t xml:space="preserve"> Government’s unwillingness/inability to </w:t>
      </w:r>
      <w:r w:rsidR="007A7744">
        <w:rPr>
          <w:rFonts w:cstheme="minorHAnsi"/>
          <w:sz w:val="24"/>
          <w:szCs w:val="24"/>
        </w:rPr>
        <w:t>produce document</w:t>
      </w:r>
      <w:r w:rsidR="0061742A">
        <w:rPr>
          <w:rFonts w:cstheme="minorHAnsi"/>
          <w:sz w:val="24"/>
          <w:szCs w:val="24"/>
        </w:rPr>
        <w:t>ed</w:t>
      </w:r>
      <w:r w:rsidR="007A7744" w:rsidRPr="006C2471">
        <w:rPr>
          <w:rFonts w:cstheme="minorHAnsi"/>
          <w:sz w:val="24"/>
          <w:szCs w:val="24"/>
        </w:rPr>
        <w:t xml:space="preserve"> approvals for th</w:t>
      </w:r>
      <w:r w:rsidR="00174296">
        <w:rPr>
          <w:rFonts w:cstheme="minorHAnsi"/>
          <w:sz w:val="24"/>
          <w:szCs w:val="24"/>
        </w:rPr>
        <w:t>e spending</w:t>
      </w:r>
      <w:r w:rsidR="007A7744" w:rsidRPr="006C2471">
        <w:rPr>
          <w:rFonts w:cstheme="minorHAnsi"/>
          <w:sz w:val="24"/>
          <w:szCs w:val="24"/>
        </w:rPr>
        <w:t xml:space="preserve"> led to its Leader in the Upper House being </w:t>
      </w:r>
      <w:r w:rsidR="007A7744">
        <w:rPr>
          <w:rFonts w:cstheme="minorHAnsi"/>
          <w:sz w:val="24"/>
          <w:szCs w:val="24"/>
        </w:rPr>
        <w:t>suspended from Parliament.</w:t>
      </w:r>
      <w:r w:rsidR="001A10F0">
        <w:rPr>
          <w:rFonts w:cstheme="minorHAnsi"/>
          <w:sz w:val="24"/>
          <w:szCs w:val="24"/>
        </w:rPr>
        <w:t xml:space="preserve">  At the least, the suspension implies the Upper House considered the Government’s refusal to produce documents to be wrong.</w:t>
      </w:r>
      <w:r w:rsidR="007A7744">
        <w:rPr>
          <w:rStyle w:val="EndnoteReference"/>
          <w:rFonts w:cstheme="minorHAnsi"/>
          <w:sz w:val="24"/>
          <w:szCs w:val="24"/>
        </w:rPr>
        <w:endnoteReference w:id="51"/>
      </w:r>
    </w:p>
    <w:p w14:paraId="0C9E3CF6" w14:textId="77777777" w:rsidR="000839D6" w:rsidRDefault="000839D6" w:rsidP="000E369B">
      <w:pPr>
        <w:spacing w:after="0"/>
        <w:rPr>
          <w:rFonts w:cstheme="minorHAnsi"/>
          <w:sz w:val="24"/>
          <w:szCs w:val="24"/>
        </w:rPr>
      </w:pPr>
    </w:p>
    <w:p w14:paraId="5AD07A17" w14:textId="74A919DF" w:rsidR="00794C03" w:rsidRDefault="000F4FFE" w:rsidP="000E369B">
      <w:pPr>
        <w:spacing w:after="0"/>
        <w:rPr>
          <w:rFonts w:cstheme="minorHAnsi"/>
          <w:sz w:val="24"/>
          <w:szCs w:val="24"/>
        </w:rPr>
      </w:pPr>
      <w:r>
        <w:rPr>
          <w:rFonts w:cstheme="minorHAnsi"/>
          <w:sz w:val="24"/>
          <w:szCs w:val="24"/>
        </w:rPr>
        <w:t xml:space="preserve">The head of the Department administering the funds </w:t>
      </w:r>
      <w:r w:rsidR="007D1265">
        <w:rPr>
          <w:rFonts w:cstheme="minorHAnsi"/>
          <w:sz w:val="24"/>
          <w:szCs w:val="24"/>
        </w:rPr>
        <w:t xml:space="preserve">reportedly </w:t>
      </w:r>
      <w:r w:rsidR="00B42E1C">
        <w:rPr>
          <w:rFonts w:cstheme="minorHAnsi"/>
          <w:sz w:val="24"/>
          <w:szCs w:val="24"/>
        </w:rPr>
        <w:t xml:space="preserve">said he </w:t>
      </w:r>
      <w:r>
        <w:rPr>
          <w:rFonts w:cstheme="minorHAnsi"/>
          <w:sz w:val="24"/>
          <w:szCs w:val="24"/>
        </w:rPr>
        <w:t xml:space="preserve">did not </w:t>
      </w:r>
      <w:r w:rsidR="000E3113">
        <w:rPr>
          <w:rFonts w:cstheme="minorHAnsi"/>
          <w:sz w:val="24"/>
          <w:szCs w:val="24"/>
        </w:rPr>
        <w:t xml:space="preserve">receive any written or signed brief on the projects, just emails from the Premier’s and </w:t>
      </w:r>
      <w:r w:rsidR="007A7744">
        <w:rPr>
          <w:rFonts w:cstheme="minorHAnsi"/>
          <w:sz w:val="24"/>
          <w:szCs w:val="24"/>
        </w:rPr>
        <w:t>Deputy Premier’</w:t>
      </w:r>
      <w:r w:rsidR="000E3113">
        <w:rPr>
          <w:rFonts w:cstheme="minorHAnsi"/>
          <w:sz w:val="24"/>
          <w:szCs w:val="24"/>
        </w:rPr>
        <w:t xml:space="preserve">s offices.  </w:t>
      </w:r>
      <w:r w:rsidR="00411ED6">
        <w:rPr>
          <w:rFonts w:cstheme="minorHAnsi"/>
          <w:sz w:val="24"/>
          <w:szCs w:val="24"/>
        </w:rPr>
        <w:t>N</w:t>
      </w:r>
      <w:r w:rsidR="00794C03">
        <w:rPr>
          <w:rFonts w:cstheme="minorHAnsi"/>
          <w:sz w:val="24"/>
          <w:szCs w:val="24"/>
        </w:rPr>
        <w:t xml:space="preserve">otes on </w:t>
      </w:r>
      <w:r w:rsidR="00B24529">
        <w:rPr>
          <w:rFonts w:cstheme="minorHAnsi"/>
          <w:sz w:val="24"/>
          <w:szCs w:val="24"/>
        </w:rPr>
        <w:t>her</w:t>
      </w:r>
      <w:r w:rsidR="00044674">
        <w:rPr>
          <w:rFonts w:cstheme="minorHAnsi"/>
          <w:sz w:val="24"/>
          <w:szCs w:val="24"/>
        </w:rPr>
        <w:t xml:space="preserve"> office’s </w:t>
      </w:r>
      <w:r w:rsidR="00794C03">
        <w:rPr>
          <w:rFonts w:cstheme="minorHAnsi"/>
          <w:sz w:val="24"/>
          <w:szCs w:val="24"/>
        </w:rPr>
        <w:t xml:space="preserve">advice to the Premier </w:t>
      </w:r>
      <w:r w:rsidR="00C52997">
        <w:rPr>
          <w:rFonts w:cstheme="minorHAnsi"/>
          <w:sz w:val="24"/>
          <w:szCs w:val="24"/>
        </w:rPr>
        <w:t>in the lead up to the email w</w:t>
      </w:r>
      <w:r w:rsidR="00044674">
        <w:rPr>
          <w:rFonts w:cstheme="minorHAnsi"/>
          <w:sz w:val="24"/>
          <w:szCs w:val="24"/>
        </w:rPr>
        <w:t xml:space="preserve">ere </w:t>
      </w:r>
      <w:r w:rsidR="00794C03">
        <w:rPr>
          <w:rFonts w:cstheme="minorHAnsi"/>
          <w:sz w:val="24"/>
          <w:szCs w:val="24"/>
        </w:rPr>
        <w:t>shredded in possible contravention of several Acts.</w:t>
      </w:r>
      <w:r w:rsidR="008E7CE7">
        <w:rPr>
          <w:rStyle w:val="EndnoteReference"/>
          <w:rFonts w:cstheme="minorHAnsi"/>
          <w:sz w:val="24"/>
          <w:szCs w:val="24"/>
        </w:rPr>
        <w:endnoteReference w:id="52"/>
      </w:r>
    </w:p>
    <w:p w14:paraId="473CB053" w14:textId="77777777" w:rsidR="00037130" w:rsidRDefault="00037130" w:rsidP="000E369B">
      <w:pPr>
        <w:spacing w:after="0"/>
        <w:rPr>
          <w:rFonts w:cstheme="minorHAnsi"/>
          <w:sz w:val="24"/>
          <w:szCs w:val="24"/>
        </w:rPr>
      </w:pPr>
    </w:p>
    <w:p w14:paraId="66A344E2" w14:textId="40F31F29" w:rsidR="001A10F0" w:rsidRDefault="00297DCF" w:rsidP="000E369B">
      <w:pPr>
        <w:spacing w:after="0"/>
        <w:rPr>
          <w:rFonts w:cstheme="minorHAnsi"/>
          <w:sz w:val="24"/>
          <w:szCs w:val="24"/>
        </w:rPr>
      </w:pPr>
      <w:r>
        <w:rPr>
          <w:rFonts w:cstheme="minorHAnsi"/>
          <w:sz w:val="24"/>
          <w:szCs w:val="24"/>
        </w:rPr>
        <w:t xml:space="preserve">A former Auditor General called on the Premier to resign over </w:t>
      </w:r>
      <w:r w:rsidR="00044674">
        <w:rPr>
          <w:rFonts w:cstheme="minorHAnsi"/>
          <w:sz w:val="24"/>
          <w:szCs w:val="24"/>
        </w:rPr>
        <w:t>the</w:t>
      </w:r>
      <w:r>
        <w:rPr>
          <w:rFonts w:cstheme="minorHAnsi"/>
          <w:sz w:val="24"/>
          <w:szCs w:val="24"/>
        </w:rPr>
        <w:t xml:space="preserve"> </w:t>
      </w:r>
      <w:r w:rsidR="00044674">
        <w:rPr>
          <w:rFonts w:cstheme="minorHAnsi"/>
          <w:sz w:val="24"/>
          <w:szCs w:val="24"/>
        </w:rPr>
        <w:t>note</w:t>
      </w:r>
      <w:r>
        <w:rPr>
          <w:rFonts w:cstheme="minorHAnsi"/>
          <w:sz w:val="24"/>
          <w:szCs w:val="24"/>
        </w:rPr>
        <w:t xml:space="preserve"> shredding.  The defence </w:t>
      </w:r>
      <w:r w:rsidR="00037130">
        <w:rPr>
          <w:rFonts w:cstheme="minorHAnsi"/>
          <w:sz w:val="24"/>
          <w:szCs w:val="24"/>
        </w:rPr>
        <w:t xml:space="preserve">to that </w:t>
      </w:r>
      <w:r w:rsidR="00044674">
        <w:rPr>
          <w:rFonts w:cstheme="minorHAnsi"/>
          <w:sz w:val="24"/>
          <w:szCs w:val="24"/>
        </w:rPr>
        <w:t>call c</w:t>
      </w:r>
      <w:r w:rsidRPr="000F4FFE">
        <w:rPr>
          <w:rFonts w:cstheme="minorHAnsi"/>
          <w:sz w:val="24"/>
          <w:szCs w:val="24"/>
        </w:rPr>
        <w:t>laim</w:t>
      </w:r>
      <w:r w:rsidR="00044674">
        <w:rPr>
          <w:rFonts w:cstheme="minorHAnsi"/>
          <w:sz w:val="24"/>
          <w:szCs w:val="24"/>
        </w:rPr>
        <w:t>ed</w:t>
      </w:r>
      <w:r w:rsidRPr="000F4FFE">
        <w:rPr>
          <w:rFonts w:cstheme="minorHAnsi"/>
          <w:sz w:val="24"/>
          <w:szCs w:val="24"/>
        </w:rPr>
        <w:t xml:space="preserve"> the Premier did not approve any project </w:t>
      </w:r>
      <w:r w:rsidR="00044674">
        <w:rPr>
          <w:rFonts w:cstheme="minorHAnsi"/>
          <w:sz w:val="24"/>
          <w:szCs w:val="24"/>
        </w:rPr>
        <w:t>and could not have made an approval.  This was because</w:t>
      </w:r>
      <w:r w:rsidRPr="000F4FFE">
        <w:rPr>
          <w:rFonts w:cstheme="minorHAnsi"/>
          <w:sz w:val="24"/>
          <w:szCs w:val="24"/>
        </w:rPr>
        <w:t xml:space="preserve"> </w:t>
      </w:r>
      <w:r w:rsidR="00C52997">
        <w:rPr>
          <w:rFonts w:cstheme="minorHAnsi"/>
          <w:sz w:val="24"/>
          <w:szCs w:val="24"/>
        </w:rPr>
        <w:t xml:space="preserve">power of </w:t>
      </w:r>
      <w:r w:rsidR="00037130">
        <w:rPr>
          <w:rFonts w:cstheme="minorHAnsi"/>
          <w:sz w:val="24"/>
          <w:szCs w:val="24"/>
        </w:rPr>
        <w:t>approval</w:t>
      </w:r>
      <w:r w:rsidRPr="000F4FFE">
        <w:rPr>
          <w:rFonts w:cstheme="minorHAnsi"/>
          <w:sz w:val="24"/>
          <w:szCs w:val="24"/>
        </w:rPr>
        <w:t xml:space="preserve"> </w:t>
      </w:r>
      <w:r w:rsidR="00C52997">
        <w:rPr>
          <w:rFonts w:cstheme="minorHAnsi"/>
          <w:sz w:val="24"/>
          <w:szCs w:val="24"/>
        </w:rPr>
        <w:t xml:space="preserve">rested with </w:t>
      </w:r>
      <w:r w:rsidRPr="000F4FFE">
        <w:rPr>
          <w:rFonts w:cstheme="minorHAnsi"/>
          <w:sz w:val="24"/>
          <w:szCs w:val="24"/>
        </w:rPr>
        <w:t>the Local Government portfolio</w:t>
      </w:r>
      <w:r w:rsidR="00044674">
        <w:rPr>
          <w:rFonts w:cstheme="minorHAnsi"/>
          <w:sz w:val="24"/>
          <w:szCs w:val="24"/>
        </w:rPr>
        <w:t xml:space="preserve">.  Yet </w:t>
      </w:r>
      <w:r w:rsidRPr="000F4FFE">
        <w:rPr>
          <w:rFonts w:cstheme="minorHAnsi"/>
          <w:sz w:val="24"/>
          <w:szCs w:val="24"/>
        </w:rPr>
        <w:t xml:space="preserve">the head of the relevant Department apparently </w:t>
      </w:r>
      <w:r w:rsidR="00C52997">
        <w:rPr>
          <w:rFonts w:cstheme="minorHAnsi"/>
          <w:sz w:val="24"/>
          <w:szCs w:val="24"/>
        </w:rPr>
        <w:t>h</w:t>
      </w:r>
      <w:r w:rsidRPr="000F4FFE">
        <w:rPr>
          <w:rFonts w:cstheme="minorHAnsi"/>
          <w:sz w:val="24"/>
          <w:szCs w:val="24"/>
        </w:rPr>
        <w:t>ad denied that.</w:t>
      </w:r>
      <w:r>
        <w:rPr>
          <w:rFonts w:cstheme="minorHAnsi"/>
          <w:sz w:val="24"/>
          <w:szCs w:val="24"/>
        </w:rPr>
        <w:t xml:space="preserve">   </w:t>
      </w:r>
    </w:p>
    <w:p w14:paraId="2355A5F0" w14:textId="7CE91A26" w:rsidR="001A10F0" w:rsidRDefault="001A10F0" w:rsidP="000E369B">
      <w:pPr>
        <w:spacing w:after="0"/>
        <w:rPr>
          <w:rFonts w:cstheme="minorHAnsi"/>
          <w:sz w:val="24"/>
          <w:szCs w:val="24"/>
        </w:rPr>
      </w:pPr>
    </w:p>
    <w:p w14:paraId="304B743B" w14:textId="2E11623A" w:rsidR="00297DCF" w:rsidRDefault="00C52997" w:rsidP="000E369B">
      <w:pPr>
        <w:spacing w:after="0"/>
        <w:rPr>
          <w:rFonts w:cstheme="minorHAnsi"/>
          <w:sz w:val="24"/>
          <w:szCs w:val="24"/>
        </w:rPr>
      </w:pPr>
      <w:r>
        <w:rPr>
          <w:rFonts w:cstheme="minorHAnsi"/>
          <w:sz w:val="24"/>
          <w:szCs w:val="24"/>
        </w:rPr>
        <w:t>T</w:t>
      </w:r>
      <w:r w:rsidR="00174296">
        <w:rPr>
          <w:rFonts w:cstheme="minorHAnsi"/>
          <w:sz w:val="24"/>
          <w:szCs w:val="24"/>
        </w:rPr>
        <w:t>h</w:t>
      </w:r>
      <w:r w:rsidR="00037130">
        <w:rPr>
          <w:rFonts w:cstheme="minorHAnsi"/>
          <w:sz w:val="24"/>
          <w:szCs w:val="24"/>
        </w:rPr>
        <w:t>e</w:t>
      </w:r>
      <w:r w:rsidR="00174296">
        <w:rPr>
          <w:rFonts w:cstheme="minorHAnsi"/>
          <w:sz w:val="24"/>
          <w:szCs w:val="24"/>
        </w:rPr>
        <w:t xml:space="preserve"> </w:t>
      </w:r>
      <w:r w:rsidR="00037130">
        <w:rPr>
          <w:rFonts w:cstheme="minorHAnsi"/>
          <w:sz w:val="24"/>
          <w:szCs w:val="24"/>
        </w:rPr>
        <w:t>excuse</w:t>
      </w:r>
      <w:r w:rsidR="00174296">
        <w:rPr>
          <w:rFonts w:cstheme="minorHAnsi"/>
          <w:sz w:val="24"/>
          <w:szCs w:val="24"/>
        </w:rPr>
        <w:t xml:space="preserve"> </w:t>
      </w:r>
      <w:r w:rsidR="00A0057D">
        <w:rPr>
          <w:rFonts w:cstheme="minorHAnsi"/>
          <w:sz w:val="24"/>
          <w:szCs w:val="24"/>
        </w:rPr>
        <w:t>seems</w:t>
      </w:r>
      <w:r w:rsidR="00037130">
        <w:rPr>
          <w:rFonts w:cstheme="minorHAnsi"/>
          <w:sz w:val="24"/>
          <w:szCs w:val="24"/>
        </w:rPr>
        <w:t>:</w:t>
      </w:r>
      <w:r w:rsidR="00174296">
        <w:rPr>
          <w:rFonts w:cstheme="minorHAnsi"/>
          <w:sz w:val="24"/>
          <w:szCs w:val="24"/>
        </w:rPr>
        <w:t xml:space="preserve"> </w:t>
      </w:r>
      <w:r w:rsidR="00044674">
        <w:rPr>
          <w:rFonts w:cstheme="minorHAnsi"/>
          <w:sz w:val="24"/>
          <w:szCs w:val="24"/>
        </w:rPr>
        <w:t xml:space="preserve">as the Premier could not have made an approval, </w:t>
      </w:r>
      <w:r w:rsidR="00297DCF">
        <w:rPr>
          <w:rFonts w:cstheme="minorHAnsi"/>
          <w:sz w:val="24"/>
          <w:szCs w:val="24"/>
        </w:rPr>
        <w:t>the notes on advice were irrelevant</w:t>
      </w:r>
      <w:r w:rsidR="00044674">
        <w:rPr>
          <w:rFonts w:cstheme="minorHAnsi"/>
          <w:sz w:val="24"/>
          <w:szCs w:val="24"/>
        </w:rPr>
        <w:t>, and the shredding is equally irrelevant</w:t>
      </w:r>
      <w:r w:rsidR="00297DCF">
        <w:rPr>
          <w:rFonts w:cstheme="minorHAnsi"/>
          <w:sz w:val="24"/>
          <w:szCs w:val="24"/>
        </w:rPr>
        <w:t xml:space="preserve">.  </w:t>
      </w:r>
      <w:r w:rsidR="001A10F0">
        <w:rPr>
          <w:rFonts w:cstheme="minorHAnsi"/>
          <w:sz w:val="24"/>
          <w:szCs w:val="24"/>
        </w:rPr>
        <w:t>Yet</w:t>
      </w:r>
      <w:r w:rsidR="00044674">
        <w:rPr>
          <w:rFonts w:cstheme="minorHAnsi"/>
          <w:sz w:val="24"/>
          <w:szCs w:val="24"/>
        </w:rPr>
        <w:t xml:space="preserve">, </w:t>
      </w:r>
      <w:r w:rsidR="00297DCF">
        <w:rPr>
          <w:rFonts w:cstheme="minorHAnsi"/>
          <w:sz w:val="24"/>
          <w:szCs w:val="24"/>
        </w:rPr>
        <w:t>most media reports had the Premier making the approvals</w:t>
      </w:r>
      <w:r w:rsidR="001A10F0">
        <w:rPr>
          <w:rFonts w:cstheme="minorHAnsi"/>
          <w:sz w:val="24"/>
          <w:szCs w:val="24"/>
        </w:rPr>
        <w:t xml:space="preserve"> implying </w:t>
      </w:r>
      <w:r>
        <w:rPr>
          <w:rFonts w:cstheme="minorHAnsi"/>
          <w:sz w:val="24"/>
          <w:szCs w:val="24"/>
        </w:rPr>
        <w:t>reporters’</w:t>
      </w:r>
      <w:r w:rsidR="001A10F0">
        <w:rPr>
          <w:rFonts w:cstheme="minorHAnsi"/>
          <w:sz w:val="24"/>
          <w:szCs w:val="24"/>
        </w:rPr>
        <w:t xml:space="preserve"> belie</w:t>
      </w:r>
      <w:r>
        <w:rPr>
          <w:rFonts w:cstheme="minorHAnsi"/>
          <w:sz w:val="24"/>
          <w:szCs w:val="24"/>
        </w:rPr>
        <w:t>f</w:t>
      </w:r>
      <w:r w:rsidR="001A10F0">
        <w:rPr>
          <w:rFonts w:cstheme="minorHAnsi"/>
          <w:sz w:val="24"/>
          <w:szCs w:val="24"/>
        </w:rPr>
        <w:t xml:space="preserve"> the Premier’s explanation </w:t>
      </w:r>
      <w:r>
        <w:rPr>
          <w:rFonts w:cstheme="minorHAnsi"/>
          <w:sz w:val="24"/>
          <w:szCs w:val="24"/>
        </w:rPr>
        <w:t>is</w:t>
      </w:r>
      <w:r w:rsidR="001A10F0">
        <w:rPr>
          <w:rFonts w:cstheme="minorHAnsi"/>
          <w:sz w:val="24"/>
          <w:szCs w:val="24"/>
        </w:rPr>
        <w:t xml:space="preserve"> wrong</w:t>
      </w:r>
      <w:r w:rsidR="00297DCF">
        <w:rPr>
          <w:rFonts w:cstheme="minorHAnsi"/>
          <w:sz w:val="24"/>
          <w:szCs w:val="24"/>
        </w:rPr>
        <w:t>.</w:t>
      </w:r>
      <w:r w:rsidR="0061742A">
        <w:rPr>
          <w:rFonts w:cstheme="minorHAnsi"/>
          <w:sz w:val="24"/>
          <w:szCs w:val="24"/>
        </w:rPr>
        <w:t xml:space="preserve">  It all could have been clarified immediately by production of electronic records.</w:t>
      </w:r>
      <w:r w:rsidR="00297DCF">
        <w:rPr>
          <w:rStyle w:val="EndnoteReference"/>
          <w:rFonts w:cstheme="minorHAnsi"/>
          <w:sz w:val="24"/>
          <w:szCs w:val="24"/>
        </w:rPr>
        <w:endnoteReference w:id="53"/>
      </w:r>
    </w:p>
    <w:p w14:paraId="290BD9B2" w14:textId="6CB9CDD0" w:rsidR="004E48BD" w:rsidRDefault="004E48BD" w:rsidP="000E369B">
      <w:pPr>
        <w:spacing w:after="0"/>
        <w:rPr>
          <w:rFonts w:cstheme="minorHAnsi"/>
          <w:sz w:val="24"/>
          <w:szCs w:val="24"/>
        </w:rPr>
      </w:pPr>
    </w:p>
    <w:p w14:paraId="4C629B38" w14:textId="77777777" w:rsidR="001A10F0" w:rsidRDefault="007A7744" w:rsidP="000E369B">
      <w:pPr>
        <w:spacing w:after="0"/>
        <w:rPr>
          <w:rFonts w:cstheme="minorHAnsi"/>
          <w:sz w:val="24"/>
          <w:szCs w:val="24"/>
        </w:rPr>
      </w:pPr>
      <w:r>
        <w:rPr>
          <w:rFonts w:cstheme="minorHAnsi"/>
          <w:sz w:val="24"/>
          <w:szCs w:val="24"/>
        </w:rPr>
        <w:t>The</w:t>
      </w:r>
      <w:r w:rsidR="00174296">
        <w:rPr>
          <w:rFonts w:cstheme="minorHAnsi"/>
          <w:sz w:val="24"/>
          <w:szCs w:val="24"/>
        </w:rPr>
        <w:t>re</w:t>
      </w:r>
      <w:r w:rsidR="00297DCF">
        <w:rPr>
          <w:rFonts w:cstheme="minorHAnsi"/>
          <w:sz w:val="24"/>
          <w:szCs w:val="24"/>
        </w:rPr>
        <w:t xml:space="preserve"> appear to be</w:t>
      </w:r>
      <w:r>
        <w:rPr>
          <w:rFonts w:cstheme="minorHAnsi"/>
          <w:sz w:val="24"/>
          <w:szCs w:val="24"/>
        </w:rPr>
        <w:t xml:space="preserve"> substantial jurisdiction and governance problems i</w:t>
      </w:r>
      <w:r w:rsidR="00297DCF">
        <w:rPr>
          <w:rFonts w:cstheme="minorHAnsi"/>
          <w:sz w:val="24"/>
          <w:szCs w:val="24"/>
        </w:rPr>
        <w:t>n any event</w:t>
      </w:r>
      <w:r>
        <w:rPr>
          <w:rFonts w:cstheme="minorHAnsi"/>
          <w:sz w:val="24"/>
          <w:szCs w:val="24"/>
        </w:rPr>
        <w:t>.</w:t>
      </w:r>
    </w:p>
    <w:p w14:paraId="042D7200" w14:textId="77777777" w:rsidR="001A10F0" w:rsidRDefault="001A10F0" w:rsidP="000E369B">
      <w:pPr>
        <w:spacing w:after="0"/>
        <w:rPr>
          <w:rFonts w:cstheme="minorHAnsi"/>
          <w:sz w:val="24"/>
          <w:szCs w:val="24"/>
        </w:rPr>
      </w:pPr>
    </w:p>
    <w:p w14:paraId="676EA264" w14:textId="6C8B7FB4" w:rsidR="00037130" w:rsidRDefault="007A7744" w:rsidP="000E369B">
      <w:pPr>
        <w:spacing w:after="0"/>
        <w:rPr>
          <w:rFonts w:cstheme="minorHAnsi"/>
          <w:sz w:val="24"/>
          <w:szCs w:val="24"/>
        </w:rPr>
      </w:pPr>
      <w:r>
        <w:rPr>
          <w:rFonts w:cstheme="minorHAnsi"/>
          <w:sz w:val="24"/>
          <w:szCs w:val="24"/>
        </w:rPr>
        <w:lastRenderedPageBreak/>
        <w:t>Normally, a Department is not subject to direction</w:t>
      </w:r>
      <w:r w:rsidR="00D71BC9">
        <w:rPr>
          <w:rFonts w:cstheme="minorHAnsi"/>
          <w:sz w:val="24"/>
          <w:szCs w:val="24"/>
        </w:rPr>
        <w:t xml:space="preserve"> or urging</w:t>
      </w:r>
      <w:r>
        <w:rPr>
          <w:rFonts w:cstheme="minorHAnsi"/>
          <w:sz w:val="24"/>
          <w:szCs w:val="24"/>
        </w:rPr>
        <w:t xml:space="preserve"> from anyone other than its Minister e.g. not by the Premier, Deputy or other Minister</w:t>
      </w:r>
      <w:r w:rsidR="00044674">
        <w:rPr>
          <w:rFonts w:cstheme="minorHAnsi"/>
          <w:sz w:val="24"/>
          <w:szCs w:val="24"/>
        </w:rPr>
        <w:t xml:space="preserve">.  Least of all by </w:t>
      </w:r>
      <w:r>
        <w:rPr>
          <w:rFonts w:cstheme="minorHAnsi"/>
          <w:sz w:val="24"/>
          <w:szCs w:val="24"/>
        </w:rPr>
        <w:t>a Minister’s ‘office’</w:t>
      </w:r>
      <w:r w:rsidR="004E48BD">
        <w:rPr>
          <w:rFonts w:cstheme="minorHAnsi"/>
          <w:sz w:val="24"/>
          <w:szCs w:val="24"/>
        </w:rPr>
        <w:t>,</w:t>
      </w:r>
      <w:r>
        <w:rPr>
          <w:rFonts w:cstheme="minorHAnsi"/>
          <w:sz w:val="24"/>
          <w:szCs w:val="24"/>
        </w:rPr>
        <w:t xml:space="preserve"> </w:t>
      </w:r>
      <w:r w:rsidR="00044674">
        <w:rPr>
          <w:rFonts w:cstheme="minorHAnsi"/>
          <w:sz w:val="24"/>
          <w:szCs w:val="24"/>
        </w:rPr>
        <w:t xml:space="preserve">even the Premier’s office, </w:t>
      </w:r>
      <w:r w:rsidR="00297DCF">
        <w:rPr>
          <w:rFonts w:cstheme="minorHAnsi"/>
          <w:sz w:val="24"/>
          <w:szCs w:val="24"/>
        </w:rPr>
        <w:t xml:space="preserve">as </w:t>
      </w:r>
      <w:r>
        <w:rPr>
          <w:rFonts w:cstheme="minorHAnsi"/>
          <w:sz w:val="24"/>
          <w:szCs w:val="24"/>
        </w:rPr>
        <w:t>the authority of such an ‘office’ is unclear.</w:t>
      </w:r>
      <w:r w:rsidR="004E48BD">
        <w:rPr>
          <w:rStyle w:val="EndnoteReference"/>
          <w:rFonts w:cstheme="minorHAnsi"/>
          <w:sz w:val="24"/>
          <w:szCs w:val="24"/>
        </w:rPr>
        <w:endnoteReference w:id="54"/>
      </w:r>
    </w:p>
    <w:p w14:paraId="729B3291" w14:textId="08380042" w:rsidR="00D71BC9" w:rsidRDefault="007A7744" w:rsidP="000E369B">
      <w:pPr>
        <w:spacing w:after="0"/>
        <w:rPr>
          <w:rFonts w:cstheme="minorHAnsi"/>
          <w:sz w:val="24"/>
          <w:szCs w:val="24"/>
        </w:rPr>
      </w:pPr>
      <w:r>
        <w:rPr>
          <w:rFonts w:cstheme="minorHAnsi"/>
          <w:sz w:val="24"/>
          <w:szCs w:val="24"/>
        </w:rPr>
        <w:t xml:space="preserve">  </w:t>
      </w:r>
    </w:p>
    <w:p w14:paraId="1E8BCC64" w14:textId="013AE3BA" w:rsidR="007A7744" w:rsidRDefault="007A7744" w:rsidP="000E369B">
      <w:pPr>
        <w:spacing w:after="0"/>
        <w:rPr>
          <w:rFonts w:cstheme="minorHAnsi"/>
          <w:sz w:val="24"/>
          <w:szCs w:val="24"/>
        </w:rPr>
      </w:pPr>
      <w:r>
        <w:rPr>
          <w:rFonts w:cstheme="minorHAnsi"/>
          <w:sz w:val="24"/>
          <w:szCs w:val="24"/>
        </w:rPr>
        <w:t>A practice of the Premier/Deputy, and especially their ‘offices’</w:t>
      </w:r>
      <w:r w:rsidR="00174296">
        <w:rPr>
          <w:rFonts w:cstheme="minorHAnsi"/>
          <w:sz w:val="24"/>
          <w:szCs w:val="24"/>
        </w:rPr>
        <w:t>,</w:t>
      </w:r>
      <w:r>
        <w:rPr>
          <w:rFonts w:cstheme="minorHAnsi"/>
          <w:sz w:val="24"/>
          <w:szCs w:val="24"/>
        </w:rPr>
        <w:t xml:space="preserve"> providing direction </w:t>
      </w:r>
      <w:r w:rsidR="00D71BC9">
        <w:rPr>
          <w:rFonts w:cstheme="minorHAnsi"/>
          <w:sz w:val="24"/>
          <w:szCs w:val="24"/>
        </w:rPr>
        <w:t xml:space="preserve">to </w:t>
      </w:r>
      <w:r>
        <w:rPr>
          <w:rFonts w:cstheme="minorHAnsi"/>
          <w:sz w:val="24"/>
          <w:szCs w:val="24"/>
        </w:rPr>
        <w:t xml:space="preserve">or </w:t>
      </w:r>
      <w:r w:rsidR="00D71BC9">
        <w:rPr>
          <w:rFonts w:cstheme="minorHAnsi"/>
          <w:sz w:val="24"/>
          <w:szCs w:val="24"/>
        </w:rPr>
        <w:t>urging a</w:t>
      </w:r>
      <w:r>
        <w:rPr>
          <w:rFonts w:cstheme="minorHAnsi"/>
          <w:sz w:val="24"/>
          <w:szCs w:val="24"/>
        </w:rPr>
        <w:t xml:space="preserve"> Department</w:t>
      </w:r>
      <w:r w:rsidR="00AB3479">
        <w:rPr>
          <w:rFonts w:cstheme="minorHAnsi"/>
          <w:sz w:val="24"/>
          <w:szCs w:val="24"/>
        </w:rPr>
        <w:t xml:space="preserve"> - by-passing the relevant Minister -</w:t>
      </w:r>
      <w:r>
        <w:rPr>
          <w:rFonts w:cstheme="minorHAnsi"/>
          <w:sz w:val="24"/>
          <w:szCs w:val="24"/>
        </w:rPr>
        <w:t xml:space="preserve"> i</w:t>
      </w:r>
      <w:r w:rsidR="00037130">
        <w:rPr>
          <w:rFonts w:cstheme="minorHAnsi"/>
          <w:sz w:val="24"/>
          <w:szCs w:val="24"/>
        </w:rPr>
        <w:t>nvolves</w:t>
      </w:r>
      <w:r>
        <w:rPr>
          <w:rFonts w:cstheme="minorHAnsi"/>
          <w:sz w:val="24"/>
          <w:szCs w:val="24"/>
        </w:rPr>
        <w:t xml:space="preserve"> a break down in internal Government systems</w:t>
      </w:r>
      <w:r w:rsidR="00044674">
        <w:rPr>
          <w:rFonts w:cstheme="minorHAnsi"/>
          <w:sz w:val="24"/>
          <w:szCs w:val="24"/>
        </w:rPr>
        <w:t xml:space="preserve">. </w:t>
      </w:r>
    </w:p>
    <w:p w14:paraId="592E7EFD" w14:textId="77777777" w:rsidR="00037130" w:rsidRDefault="00037130" w:rsidP="000E369B">
      <w:pPr>
        <w:spacing w:after="0"/>
        <w:rPr>
          <w:rFonts w:cstheme="minorHAnsi"/>
          <w:sz w:val="24"/>
          <w:szCs w:val="24"/>
        </w:rPr>
      </w:pPr>
    </w:p>
    <w:p w14:paraId="31BEFAC7" w14:textId="1CD5428B" w:rsidR="000E3113" w:rsidRDefault="00044674" w:rsidP="000E369B">
      <w:pPr>
        <w:spacing w:after="0"/>
        <w:rPr>
          <w:rFonts w:cstheme="minorHAnsi"/>
          <w:sz w:val="24"/>
          <w:szCs w:val="24"/>
        </w:rPr>
      </w:pPr>
      <w:r>
        <w:rPr>
          <w:rFonts w:cstheme="minorHAnsi"/>
          <w:sz w:val="24"/>
          <w:szCs w:val="24"/>
        </w:rPr>
        <w:t>Any such</w:t>
      </w:r>
      <w:r w:rsidR="00297DCF">
        <w:rPr>
          <w:rFonts w:cstheme="minorHAnsi"/>
          <w:sz w:val="24"/>
          <w:szCs w:val="24"/>
        </w:rPr>
        <w:t xml:space="preserve"> issue</w:t>
      </w:r>
      <w:r w:rsidR="004655D3">
        <w:rPr>
          <w:rFonts w:cstheme="minorHAnsi"/>
          <w:sz w:val="24"/>
          <w:szCs w:val="24"/>
        </w:rPr>
        <w:t>s would be</w:t>
      </w:r>
      <w:r w:rsidR="00297DCF">
        <w:rPr>
          <w:rFonts w:cstheme="minorHAnsi"/>
          <w:sz w:val="24"/>
          <w:szCs w:val="24"/>
        </w:rPr>
        <w:t xml:space="preserve"> exacerbated </w:t>
      </w:r>
      <w:r w:rsidR="00585740">
        <w:rPr>
          <w:rFonts w:cstheme="minorHAnsi"/>
          <w:sz w:val="24"/>
          <w:szCs w:val="24"/>
        </w:rPr>
        <w:t>by</w:t>
      </w:r>
      <w:r w:rsidR="00297DCF">
        <w:rPr>
          <w:rFonts w:cstheme="minorHAnsi"/>
          <w:sz w:val="24"/>
          <w:szCs w:val="24"/>
        </w:rPr>
        <w:t xml:space="preserve"> the</w:t>
      </w:r>
      <w:r w:rsidR="00B42E1C">
        <w:rPr>
          <w:rFonts w:cstheme="minorHAnsi"/>
          <w:sz w:val="24"/>
          <w:szCs w:val="24"/>
        </w:rPr>
        <w:t xml:space="preserve"> Premier’s doubling</w:t>
      </w:r>
      <w:r w:rsidR="00585740">
        <w:rPr>
          <w:rFonts w:cstheme="minorHAnsi"/>
          <w:sz w:val="24"/>
          <w:szCs w:val="24"/>
        </w:rPr>
        <w:t>-</w:t>
      </w:r>
      <w:r w:rsidR="00B42E1C">
        <w:rPr>
          <w:rFonts w:cstheme="minorHAnsi"/>
          <w:sz w:val="24"/>
          <w:szCs w:val="24"/>
        </w:rPr>
        <w:t>down.  O</w:t>
      </w:r>
      <w:r w:rsidR="000E3113">
        <w:rPr>
          <w:rFonts w:cstheme="minorHAnsi"/>
          <w:sz w:val="24"/>
          <w:szCs w:val="24"/>
        </w:rPr>
        <w:t>n October 29</w:t>
      </w:r>
      <w:r w:rsidR="004655D3">
        <w:rPr>
          <w:rFonts w:cstheme="minorHAnsi"/>
          <w:sz w:val="24"/>
          <w:szCs w:val="24"/>
        </w:rPr>
        <w:t>,</w:t>
      </w:r>
      <w:r w:rsidR="000E3113">
        <w:rPr>
          <w:rFonts w:cstheme="minorHAnsi"/>
          <w:sz w:val="24"/>
          <w:szCs w:val="24"/>
        </w:rPr>
        <w:t xml:space="preserve"> </w:t>
      </w:r>
      <w:r w:rsidR="00D71BC9">
        <w:rPr>
          <w:rFonts w:cstheme="minorHAnsi"/>
          <w:sz w:val="24"/>
          <w:szCs w:val="24"/>
        </w:rPr>
        <w:t xml:space="preserve">a report in </w:t>
      </w:r>
      <w:r w:rsidR="000E3113">
        <w:rPr>
          <w:rFonts w:cstheme="minorHAnsi"/>
          <w:sz w:val="24"/>
          <w:szCs w:val="24"/>
        </w:rPr>
        <w:t xml:space="preserve">the Sydney Morning Herald </w:t>
      </w:r>
      <w:r w:rsidR="00B42E1C">
        <w:rPr>
          <w:rFonts w:cstheme="minorHAnsi"/>
          <w:sz w:val="24"/>
          <w:szCs w:val="24"/>
        </w:rPr>
        <w:t>contradicted her ‘didn’t approve’ claim</w:t>
      </w:r>
      <w:r w:rsidR="00D71BC9">
        <w:rPr>
          <w:rFonts w:cstheme="minorHAnsi"/>
          <w:sz w:val="24"/>
          <w:szCs w:val="24"/>
        </w:rPr>
        <w:t xml:space="preserve">, reducing the excuse to </w:t>
      </w:r>
      <w:r w:rsidR="00585740">
        <w:rPr>
          <w:rFonts w:cstheme="minorHAnsi"/>
          <w:sz w:val="24"/>
          <w:szCs w:val="24"/>
        </w:rPr>
        <w:t>a supposed difference</w:t>
      </w:r>
      <w:r w:rsidR="00D71BC9">
        <w:rPr>
          <w:rFonts w:cstheme="minorHAnsi"/>
          <w:sz w:val="24"/>
          <w:szCs w:val="24"/>
        </w:rPr>
        <w:t xml:space="preserve"> between deciding and approving</w:t>
      </w:r>
      <w:r w:rsidR="000E3113">
        <w:rPr>
          <w:rFonts w:cstheme="minorHAnsi"/>
          <w:sz w:val="24"/>
          <w:szCs w:val="24"/>
        </w:rPr>
        <w:t>:</w:t>
      </w:r>
    </w:p>
    <w:p w14:paraId="61CFC406" w14:textId="77777777" w:rsidR="000E3113" w:rsidRPr="00F30196" w:rsidRDefault="000E3113" w:rsidP="000E369B">
      <w:pPr>
        <w:spacing w:after="0"/>
        <w:ind w:left="720"/>
        <w:rPr>
          <w:rFonts w:cstheme="minorHAnsi"/>
          <w:i/>
          <w:iCs/>
          <w:color w:val="000000" w:themeColor="text1"/>
          <w:sz w:val="24"/>
          <w:szCs w:val="24"/>
          <w:shd w:val="clear" w:color="auto" w:fill="FFFFFF"/>
        </w:rPr>
      </w:pPr>
      <w:r w:rsidRPr="00F30196">
        <w:rPr>
          <w:rFonts w:cstheme="minorHAnsi"/>
          <w:i/>
          <w:iCs/>
          <w:color w:val="000000" w:themeColor="text1"/>
          <w:sz w:val="24"/>
          <w:szCs w:val="24"/>
          <w:shd w:val="clear" w:color="auto" w:fill="FFFFFF"/>
        </w:rPr>
        <w:t>‘Premier Gladys Berejiklian said she was not responsible for the decision to hand out $141 million in grants, despite her office providing a list of projects she had approved to a public servant for payment.’</w:t>
      </w:r>
    </w:p>
    <w:p w14:paraId="11483988" w14:textId="77777777" w:rsidR="00037130" w:rsidRDefault="00037130" w:rsidP="000E369B">
      <w:pPr>
        <w:spacing w:after="0"/>
        <w:rPr>
          <w:rFonts w:cstheme="minorHAnsi"/>
          <w:sz w:val="24"/>
          <w:szCs w:val="24"/>
        </w:rPr>
      </w:pPr>
    </w:p>
    <w:p w14:paraId="798300E1" w14:textId="7E533332" w:rsidR="000E3113" w:rsidRPr="00F30196" w:rsidRDefault="00297DCF" w:rsidP="000E369B">
      <w:pPr>
        <w:spacing w:after="0"/>
        <w:rPr>
          <w:rFonts w:cstheme="minorHAnsi"/>
          <w:color w:val="000000" w:themeColor="text1"/>
          <w:sz w:val="24"/>
          <w:szCs w:val="24"/>
          <w:shd w:val="clear" w:color="auto" w:fill="FFFFFF"/>
        </w:rPr>
      </w:pPr>
      <w:r>
        <w:rPr>
          <w:rFonts w:cstheme="minorHAnsi"/>
          <w:sz w:val="24"/>
          <w:szCs w:val="24"/>
        </w:rPr>
        <w:t xml:space="preserve">The Herald noted </w:t>
      </w:r>
      <w:r w:rsidR="00B42E1C">
        <w:rPr>
          <w:rFonts w:cstheme="minorHAnsi"/>
          <w:sz w:val="24"/>
          <w:szCs w:val="24"/>
        </w:rPr>
        <w:t xml:space="preserve">the potential for a more serious charge </w:t>
      </w:r>
      <w:r w:rsidR="004655D3">
        <w:rPr>
          <w:rFonts w:cstheme="minorHAnsi"/>
          <w:sz w:val="24"/>
          <w:szCs w:val="24"/>
        </w:rPr>
        <w:t xml:space="preserve">if </w:t>
      </w:r>
      <w:r w:rsidR="00B24529">
        <w:rPr>
          <w:rFonts w:cstheme="minorHAnsi"/>
          <w:sz w:val="24"/>
          <w:szCs w:val="24"/>
        </w:rPr>
        <w:t>t</w:t>
      </w:r>
      <w:r w:rsidR="004655D3">
        <w:rPr>
          <w:rFonts w:cstheme="minorHAnsi"/>
          <w:sz w:val="24"/>
          <w:szCs w:val="24"/>
        </w:rPr>
        <w:t xml:space="preserve">hat </w:t>
      </w:r>
      <w:r w:rsidR="00B42E1C">
        <w:rPr>
          <w:rFonts w:cstheme="minorHAnsi"/>
          <w:sz w:val="24"/>
          <w:szCs w:val="24"/>
        </w:rPr>
        <w:t>was correct</w:t>
      </w:r>
      <w:r w:rsidR="00044674">
        <w:rPr>
          <w:rFonts w:cstheme="minorHAnsi"/>
          <w:sz w:val="24"/>
          <w:szCs w:val="24"/>
        </w:rPr>
        <w:t xml:space="preserve">.  It cited </w:t>
      </w:r>
      <w:r w:rsidR="000E3113" w:rsidRPr="00F30196">
        <w:rPr>
          <w:rFonts w:cstheme="minorHAnsi"/>
          <w:color w:val="000000" w:themeColor="text1"/>
          <w:sz w:val="24"/>
          <w:szCs w:val="24"/>
        </w:rPr>
        <w:t>a submission to th</w:t>
      </w:r>
      <w:r w:rsidR="00F30196">
        <w:rPr>
          <w:rFonts w:cstheme="minorHAnsi"/>
          <w:color w:val="000000" w:themeColor="text1"/>
          <w:sz w:val="24"/>
          <w:szCs w:val="24"/>
        </w:rPr>
        <w:t>e</w:t>
      </w:r>
      <w:r w:rsidR="000E3113" w:rsidRPr="00F30196">
        <w:rPr>
          <w:rFonts w:cstheme="minorHAnsi"/>
          <w:color w:val="000000" w:themeColor="text1"/>
          <w:sz w:val="24"/>
          <w:szCs w:val="24"/>
        </w:rPr>
        <w:t xml:space="preserve"> </w:t>
      </w:r>
      <w:r w:rsidR="00B24529">
        <w:rPr>
          <w:rFonts w:cstheme="minorHAnsi"/>
          <w:color w:val="000000" w:themeColor="text1"/>
          <w:sz w:val="24"/>
          <w:szCs w:val="24"/>
        </w:rPr>
        <w:t xml:space="preserve">Parliamentary </w:t>
      </w:r>
      <w:r w:rsidR="007D3EC2">
        <w:rPr>
          <w:rFonts w:cstheme="minorHAnsi"/>
          <w:color w:val="000000" w:themeColor="text1"/>
          <w:sz w:val="24"/>
          <w:szCs w:val="24"/>
        </w:rPr>
        <w:t>i</w:t>
      </w:r>
      <w:r w:rsidR="000E3113" w:rsidRPr="00F30196">
        <w:rPr>
          <w:rFonts w:cstheme="minorHAnsi"/>
          <w:color w:val="000000" w:themeColor="text1"/>
          <w:sz w:val="24"/>
          <w:szCs w:val="24"/>
        </w:rPr>
        <w:t xml:space="preserve">nquiry by </w:t>
      </w:r>
      <w:r w:rsidR="00F30196">
        <w:rPr>
          <w:rFonts w:cstheme="minorHAnsi"/>
          <w:color w:val="000000" w:themeColor="text1"/>
          <w:sz w:val="24"/>
          <w:szCs w:val="24"/>
        </w:rPr>
        <w:t xml:space="preserve">the </w:t>
      </w:r>
      <w:r w:rsidR="000E3113" w:rsidRPr="00F30196">
        <w:rPr>
          <w:rFonts w:cstheme="minorHAnsi"/>
          <w:color w:val="000000" w:themeColor="text1"/>
          <w:sz w:val="24"/>
          <w:szCs w:val="24"/>
          <w:shd w:val="clear" w:color="auto" w:fill="FFFFFF"/>
        </w:rPr>
        <w:t>Independent Commission Against Corruption Chief Commissioner</w:t>
      </w:r>
      <w:r w:rsidR="001A10F0">
        <w:rPr>
          <w:rFonts w:cstheme="minorHAnsi"/>
          <w:color w:val="000000" w:themeColor="text1"/>
          <w:sz w:val="24"/>
          <w:szCs w:val="24"/>
          <w:shd w:val="clear" w:color="auto" w:fill="FFFFFF"/>
        </w:rPr>
        <w:t xml:space="preserve"> which also touches on the issue of wrongs</w:t>
      </w:r>
      <w:r w:rsidR="00F30196">
        <w:rPr>
          <w:rFonts w:cstheme="minorHAnsi"/>
          <w:color w:val="000000" w:themeColor="text1"/>
          <w:sz w:val="24"/>
          <w:szCs w:val="24"/>
          <w:shd w:val="clear" w:color="auto" w:fill="FFFFFF"/>
        </w:rPr>
        <w:t>:</w:t>
      </w:r>
      <w:r w:rsidR="000E3113" w:rsidRPr="00F30196">
        <w:rPr>
          <w:rFonts w:cstheme="minorHAnsi"/>
          <w:color w:val="000000" w:themeColor="text1"/>
          <w:sz w:val="24"/>
          <w:szCs w:val="24"/>
          <w:shd w:val="clear" w:color="auto" w:fill="FFFFFF"/>
        </w:rPr>
        <w:t xml:space="preserve"> </w:t>
      </w:r>
    </w:p>
    <w:p w14:paraId="16494C3D" w14:textId="02A74885" w:rsidR="000E3113" w:rsidRDefault="000E3113" w:rsidP="000E369B">
      <w:pPr>
        <w:spacing w:after="0"/>
        <w:ind w:left="720"/>
        <w:rPr>
          <w:rFonts w:cstheme="minorHAnsi"/>
          <w:i/>
          <w:iCs/>
          <w:color w:val="000000" w:themeColor="text1"/>
          <w:sz w:val="24"/>
          <w:szCs w:val="24"/>
          <w:shd w:val="clear" w:color="auto" w:fill="FFFFFF"/>
        </w:rPr>
      </w:pPr>
      <w:r w:rsidRPr="00F30196">
        <w:rPr>
          <w:rFonts w:cstheme="minorHAnsi"/>
          <w:i/>
          <w:iCs/>
          <w:color w:val="000000" w:themeColor="text1"/>
          <w:sz w:val="24"/>
          <w:szCs w:val="24"/>
          <w:shd w:val="clear" w:color="auto" w:fill="FFFFFF"/>
        </w:rPr>
        <w:t>"if the minister is not the appointed decision-maker, directing or urging a public servant to make a decision preferred by the minister" could be considered corrupt conduct”</w:t>
      </w:r>
      <w:r w:rsidR="008C02B9">
        <w:rPr>
          <w:rFonts w:cstheme="minorHAnsi"/>
          <w:i/>
          <w:iCs/>
          <w:color w:val="000000" w:themeColor="text1"/>
          <w:sz w:val="24"/>
          <w:szCs w:val="24"/>
          <w:shd w:val="clear" w:color="auto" w:fill="FFFFFF"/>
        </w:rPr>
        <w:t>.</w:t>
      </w:r>
      <w:r w:rsidRPr="00F30196">
        <w:rPr>
          <w:rStyle w:val="EndnoteReference"/>
          <w:rFonts w:cstheme="minorHAnsi"/>
          <w:color w:val="000000" w:themeColor="text1"/>
          <w:sz w:val="24"/>
          <w:szCs w:val="24"/>
          <w:shd w:val="clear" w:color="auto" w:fill="FFFFFF"/>
        </w:rPr>
        <w:endnoteReference w:id="55"/>
      </w:r>
    </w:p>
    <w:p w14:paraId="4BA9A11E" w14:textId="77777777" w:rsidR="00037130" w:rsidRPr="00F30196" w:rsidRDefault="00037130" w:rsidP="000E369B">
      <w:pPr>
        <w:spacing w:after="0"/>
        <w:ind w:left="720"/>
        <w:rPr>
          <w:rFonts w:cstheme="minorHAnsi"/>
          <w:color w:val="000000" w:themeColor="text1"/>
          <w:sz w:val="24"/>
          <w:szCs w:val="24"/>
          <w:shd w:val="clear" w:color="auto" w:fill="FFFFFF"/>
        </w:rPr>
      </w:pPr>
    </w:p>
    <w:p w14:paraId="5074B27C" w14:textId="1031F220" w:rsidR="00037130" w:rsidRDefault="000E3113" w:rsidP="000E369B">
      <w:pPr>
        <w:spacing w:after="0"/>
        <w:rPr>
          <w:rFonts w:cstheme="minorHAnsi"/>
          <w:sz w:val="24"/>
          <w:szCs w:val="24"/>
        </w:rPr>
      </w:pPr>
      <w:r>
        <w:rPr>
          <w:rFonts w:cstheme="minorHAnsi"/>
          <w:sz w:val="24"/>
          <w:szCs w:val="24"/>
        </w:rPr>
        <w:t xml:space="preserve">Issues </w:t>
      </w:r>
      <w:r w:rsidR="000F4FFE">
        <w:rPr>
          <w:rFonts w:cstheme="minorHAnsi"/>
          <w:sz w:val="24"/>
          <w:szCs w:val="24"/>
        </w:rPr>
        <w:t>around ‘intimidation’ of a witness by a Government official</w:t>
      </w:r>
      <w:r>
        <w:rPr>
          <w:rFonts w:cstheme="minorHAnsi"/>
          <w:sz w:val="24"/>
          <w:szCs w:val="24"/>
        </w:rPr>
        <w:t xml:space="preserve"> </w:t>
      </w:r>
      <w:r w:rsidR="0061742A">
        <w:rPr>
          <w:rFonts w:cstheme="minorHAnsi"/>
          <w:sz w:val="24"/>
          <w:szCs w:val="24"/>
        </w:rPr>
        <w:t xml:space="preserve">– not </w:t>
      </w:r>
      <w:r w:rsidR="00AB3479">
        <w:rPr>
          <w:rFonts w:cstheme="minorHAnsi"/>
          <w:sz w:val="24"/>
          <w:szCs w:val="24"/>
        </w:rPr>
        <w:t>from</w:t>
      </w:r>
      <w:r w:rsidR="0061742A">
        <w:rPr>
          <w:rFonts w:cstheme="minorHAnsi"/>
          <w:sz w:val="24"/>
          <w:szCs w:val="24"/>
        </w:rPr>
        <w:t xml:space="preserve"> the Premier’s Department </w:t>
      </w:r>
      <w:r w:rsidR="00AB3479">
        <w:rPr>
          <w:rFonts w:cstheme="minorHAnsi"/>
          <w:sz w:val="24"/>
          <w:szCs w:val="24"/>
        </w:rPr>
        <w:t xml:space="preserve">or office </w:t>
      </w:r>
      <w:r w:rsidR="0061742A">
        <w:rPr>
          <w:rFonts w:cstheme="minorHAnsi"/>
          <w:sz w:val="24"/>
          <w:szCs w:val="24"/>
        </w:rPr>
        <w:t xml:space="preserve">- </w:t>
      </w:r>
      <w:r>
        <w:rPr>
          <w:rFonts w:cstheme="minorHAnsi"/>
          <w:sz w:val="24"/>
          <w:szCs w:val="24"/>
        </w:rPr>
        <w:t xml:space="preserve">were also raised in the </w:t>
      </w:r>
      <w:r w:rsidR="00037130">
        <w:rPr>
          <w:rFonts w:cstheme="minorHAnsi"/>
          <w:sz w:val="24"/>
          <w:szCs w:val="24"/>
        </w:rPr>
        <w:t xml:space="preserve">Parliamentary </w:t>
      </w:r>
      <w:r w:rsidR="007D3EC2">
        <w:rPr>
          <w:rFonts w:cstheme="minorHAnsi"/>
          <w:sz w:val="24"/>
          <w:szCs w:val="24"/>
        </w:rPr>
        <w:t>i</w:t>
      </w:r>
      <w:r>
        <w:rPr>
          <w:rFonts w:cstheme="minorHAnsi"/>
          <w:sz w:val="24"/>
          <w:szCs w:val="24"/>
        </w:rPr>
        <w:t>nquiry</w:t>
      </w:r>
      <w:r w:rsidR="00044674">
        <w:rPr>
          <w:rFonts w:cstheme="minorHAnsi"/>
          <w:sz w:val="24"/>
          <w:szCs w:val="24"/>
        </w:rPr>
        <w:t xml:space="preserve"> into the grants to Councils</w:t>
      </w:r>
      <w:r w:rsidR="00F30196">
        <w:rPr>
          <w:rFonts w:cstheme="minorHAnsi"/>
          <w:sz w:val="24"/>
          <w:szCs w:val="24"/>
        </w:rPr>
        <w:t>. The</w:t>
      </w:r>
      <w:r w:rsidR="008C02B9">
        <w:rPr>
          <w:rFonts w:cstheme="minorHAnsi"/>
          <w:sz w:val="24"/>
          <w:szCs w:val="24"/>
        </w:rPr>
        <w:t>n came</w:t>
      </w:r>
      <w:r>
        <w:rPr>
          <w:rFonts w:cstheme="minorHAnsi"/>
          <w:sz w:val="24"/>
          <w:szCs w:val="24"/>
        </w:rPr>
        <w:t xml:space="preserve"> allegations that </w:t>
      </w:r>
      <w:r w:rsidR="00F30196">
        <w:rPr>
          <w:rFonts w:cstheme="minorHAnsi"/>
          <w:sz w:val="24"/>
          <w:szCs w:val="24"/>
        </w:rPr>
        <w:t>the Premier’s</w:t>
      </w:r>
      <w:r>
        <w:rPr>
          <w:rFonts w:cstheme="minorHAnsi"/>
          <w:sz w:val="24"/>
          <w:szCs w:val="24"/>
        </w:rPr>
        <w:t xml:space="preserve"> Department and the Premier’s </w:t>
      </w:r>
      <w:r w:rsidR="00044674">
        <w:rPr>
          <w:rFonts w:cstheme="minorHAnsi"/>
          <w:sz w:val="24"/>
          <w:szCs w:val="24"/>
        </w:rPr>
        <w:t>o</w:t>
      </w:r>
      <w:r>
        <w:rPr>
          <w:rFonts w:cstheme="minorHAnsi"/>
          <w:sz w:val="24"/>
          <w:szCs w:val="24"/>
        </w:rPr>
        <w:t xml:space="preserve">ffice attempted to </w:t>
      </w:r>
      <w:r w:rsidR="00037130">
        <w:rPr>
          <w:rFonts w:cstheme="minorHAnsi"/>
          <w:sz w:val="24"/>
          <w:szCs w:val="24"/>
        </w:rPr>
        <w:t>‘</w:t>
      </w:r>
      <w:r>
        <w:rPr>
          <w:rFonts w:cstheme="minorHAnsi"/>
          <w:sz w:val="24"/>
          <w:szCs w:val="24"/>
        </w:rPr>
        <w:t>discourage</w:t>
      </w:r>
      <w:r w:rsidR="00037130">
        <w:rPr>
          <w:rFonts w:cstheme="minorHAnsi"/>
          <w:sz w:val="24"/>
          <w:szCs w:val="24"/>
        </w:rPr>
        <w:t>’</w:t>
      </w:r>
      <w:r>
        <w:rPr>
          <w:rFonts w:cstheme="minorHAnsi"/>
          <w:sz w:val="24"/>
          <w:szCs w:val="24"/>
        </w:rPr>
        <w:t xml:space="preserve"> witnesses from appearing at the </w:t>
      </w:r>
      <w:r w:rsidR="007D3EC2">
        <w:rPr>
          <w:rFonts w:cstheme="minorHAnsi"/>
          <w:sz w:val="24"/>
          <w:szCs w:val="24"/>
        </w:rPr>
        <w:t>i</w:t>
      </w:r>
      <w:r>
        <w:rPr>
          <w:rFonts w:cstheme="minorHAnsi"/>
          <w:sz w:val="24"/>
          <w:szCs w:val="24"/>
        </w:rPr>
        <w:t>nquiry –</w:t>
      </w:r>
      <w:r w:rsidR="00037130">
        <w:rPr>
          <w:rFonts w:cstheme="minorHAnsi"/>
          <w:sz w:val="24"/>
          <w:szCs w:val="24"/>
        </w:rPr>
        <w:t xml:space="preserve"> on the grounds they would have little of relevance to say</w:t>
      </w:r>
      <w:r w:rsidR="00044674">
        <w:rPr>
          <w:rFonts w:cstheme="minorHAnsi"/>
          <w:sz w:val="24"/>
          <w:szCs w:val="24"/>
        </w:rPr>
        <w:t xml:space="preserve">.  This included discouragement of </w:t>
      </w:r>
      <w:r>
        <w:rPr>
          <w:rFonts w:cstheme="minorHAnsi"/>
          <w:sz w:val="24"/>
          <w:szCs w:val="24"/>
        </w:rPr>
        <w:t xml:space="preserve">the witness who eventually revealed the shredding of </w:t>
      </w:r>
      <w:r w:rsidR="00044674">
        <w:rPr>
          <w:rFonts w:cstheme="minorHAnsi"/>
          <w:sz w:val="24"/>
          <w:szCs w:val="24"/>
        </w:rPr>
        <w:t>notes</w:t>
      </w:r>
      <w:r w:rsidR="00037130">
        <w:rPr>
          <w:rFonts w:cstheme="minorHAnsi"/>
          <w:sz w:val="24"/>
          <w:szCs w:val="24"/>
        </w:rPr>
        <w:t xml:space="preserve">.  </w:t>
      </w:r>
      <w:r w:rsidR="00B24529">
        <w:rPr>
          <w:rFonts w:cstheme="minorHAnsi"/>
          <w:sz w:val="24"/>
          <w:szCs w:val="24"/>
        </w:rPr>
        <w:t>T</w:t>
      </w:r>
      <w:r w:rsidR="00044674">
        <w:rPr>
          <w:rFonts w:cstheme="minorHAnsi"/>
          <w:sz w:val="24"/>
          <w:szCs w:val="24"/>
        </w:rPr>
        <w:t xml:space="preserve">hose allegations </w:t>
      </w:r>
      <w:r w:rsidR="00B54CF6">
        <w:rPr>
          <w:rFonts w:cstheme="minorHAnsi"/>
          <w:sz w:val="24"/>
          <w:szCs w:val="24"/>
        </w:rPr>
        <w:t>g</w:t>
      </w:r>
      <w:r w:rsidR="00037130">
        <w:rPr>
          <w:rFonts w:cstheme="minorHAnsi"/>
          <w:sz w:val="24"/>
          <w:szCs w:val="24"/>
        </w:rPr>
        <w:t>ave</w:t>
      </w:r>
      <w:r w:rsidR="00B54CF6">
        <w:rPr>
          <w:rFonts w:cstheme="minorHAnsi"/>
          <w:sz w:val="24"/>
          <w:szCs w:val="24"/>
        </w:rPr>
        <w:t xml:space="preserve"> rise to c</w:t>
      </w:r>
      <w:r w:rsidR="00044674">
        <w:rPr>
          <w:rFonts w:cstheme="minorHAnsi"/>
          <w:sz w:val="24"/>
          <w:szCs w:val="24"/>
        </w:rPr>
        <w:t>laims</w:t>
      </w:r>
      <w:r w:rsidR="00B54CF6">
        <w:rPr>
          <w:rFonts w:cstheme="minorHAnsi"/>
          <w:sz w:val="24"/>
          <w:szCs w:val="24"/>
        </w:rPr>
        <w:t xml:space="preserve"> of conspiracy</w:t>
      </w:r>
      <w:r w:rsidR="008E7CE7">
        <w:rPr>
          <w:rFonts w:cstheme="minorHAnsi"/>
          <w:sz w:val="24"/>
          <w:szCs w:val="24"/>
        </w:rPr>
        <w:t>.</w:t>
      </w:r>
      <w:r w:rsidR="00F30196">
        <w:rPr>
          <w:rFonts w:cstheme="minorHAnsi"/>
          <w:sz w:val="24"/>
          <w:szCs w:val="24"/>
        </w:rPr>
        <w:t xml:space="preserve">  The Premier</w:t>
      </w:r>
      <w:r w:rsidR="00B54CF6">
        <w:rPr>
          <w:rFonts w:cstheme="minorHAnsi"/>
          <w:sz w:val="24"/>
          <w:szCs w:val="24"/>
        </w:rPr>
        <w:t>’</w:t>
      </w:r>
      <w:r w:rsidR="00F30196">
        <w:rPr>
          <w:rFonts w:cstheme="minorHAnsi"/>
          <w:sz w:val="24"/>
          <w:szCs w:val="24"/>
        </w:rPr>
        <w:t xml:space="preserve">s Department strongly denied </w:t>
      </w:r>
      <w:r w:rsidR="00037130">
        <w:rPr>
          <w:rFonts w:cstheme="minorHAnsi"/>
          <w:sz w:val="24"/>
          <w:szCs w:val="24"/>
        </w:rPr>
        <w:t>its alleged involvement</w:t>
      </w:r>
      <w:r w:rsidR="00F30196">
        <w:rPr>
          <w:rFonts w:cstheme="minorHAnsi"/>
          <w:sz w:val="24"/>
          <w:szCs w:val="24"/>
        </w:rPr>
        <w:t>.</w:t>
      </w:r>
      <w:r w:rsidR="00F30196">
        <w:rPr>
          <w:rStyle w:val="EndnoteReference"/>
          <w:rFonts w:cstheme="minorHAnsi"/>
          <w:sz w:val="24"/>
          <w:szCs w:val="24"/>
        </w:rPr>
        <w:endnoteReference w:id="56"/>
      </w:r>
    </w:p>
    <w:p w14:paraId="3BC4460B" w14:textId="77777777" w:rsidR="00044674" w:rsidRDefault="00044674" w:rsidP="000E369B">
      <w:pPr>
        <w:spacing w:after="0"/>
        <w:rPr>
          <w:rFonts w:cstheme="minorHAnsi"/>
          <w:sz w:val="24"/>
          <w:szCs w:val="24"/>
        </w:rPr>
      </w:pPr>
    </w:p>
    <w:p w14:paraId="52164F66" w14:textId="43CDD762" w:rsidR="008E5B8A" w:rsidRDefault="008E5B8A" w:rsidP="008E5B8A">
      <w:pPr>
        <w:pStyle w:val="Heading3"/>
      </w:pPr>
      <w:bookmarkStart w:id="22" w:name="_Toc55988580"/>
      <w:r>
        <w:t>5.6</w:t>
      </w:r>
      <w:r>
        <w:tab/>
        <w:t>Conclusion</w:t>
      </w:r>
      <w:bookmarkEnd w:id="22"/>
    </w:p>
    <w:p w14:paraId="66679A1B" w14:textId="77777777" w:rsidR="0061742A" w:rsidRDefault="00844750" w:rsidP="000E369B">
      <w:pPr>
        <w:spacing w:after="0"/>
        <w:rPr>
          <w:rFonts w:cstheme="minorHAnsi"/>
          <w:sz w:val="24"/>
          <w:szCs w:val="24"/>
        </w:rPr>
      </w:pPr>
      <w:r>
        <w:rPr>
          <w:rFonts w:cstheme="minorHAnsi"/>
          <w:sz w:val="24"/>
          <w:szCs w:val="24"/>
        </w:rPr>
        <w:t xml:space="preserve">The point </w:t>
      </w:r>
      <w:r w:rsidR="00822EBD">
        <w:rPr>
          <w:rFonts w:cstheme="minorHAnsi"/>
          <w:sz w:val="24"/>
          <w:szCs w:val="24"/>
        </w:rPr>
        <w:t xml:space="preserve">of this section is </w:t>
      </w:r>
      <w:r>
        <w:rPr>
          <w:rFonts w:cstheme="minorHAnsi"/>
          <w:sz w:val="24"/>
          <w:szCs w:val="24"/>
        </w:rPr>
        <w:t xml:space="preserve">not to denigrate the Premier, gawk at relationships or offer views on the various </w:t>
      </w:r>
      <w:r w:rsidR="00822EBD">
        <w:rPr>
          <w:rFonts w:cstheme="minorHAnsi"/>
          <w:sz w:val="24"/>
          <w:szCs w:val="24"/>
        </w:rPr>
        <w:t xml:space="preserve">investigations </w:t>
      </w:r>
      <w:r>
        <w:rPr>
          <w:rFonts w:cstheme="minorHAnsi"/>
          <w:sz w:val="24"/>
          <w:szCs w:val="24"/>
        </w:rPr>
        <w:t xml:space="preserve">now under way. </w:t>
      </w:r>
    </w:p>
    <w:p w14:paraId="1B23B0DD" w14:textId="7FF14817" w:rsidR="00B24529" w:rsidRDefault="00844750" w:rsidP="000E369B">
      <w:pPr>
        <w:spacing w:after="0"/>
        <w:rPr>
          <w:rFonts w:cstheme="minorHAnsi"/>
          <w:sz w:val="24"/>
          <w:szCs w:val="24"/>
        </w:rPr>
      </w:pPr>
      <w:r>
        <w:rPr>
          <w:rFonts w:cstheme="minorHAnsi"/>
          <w:sz w:val="24"/>
          <w:szCs w:val="24"/>
        </w:rPr>
        <w:t xml:space="preserve"> </w:t>
      </w:r>
    </w:p>
    <w:p w14:paraId="44450D26" w14:textId="4E0596FD" w:rsidR="00316C33" w:rsidRDefault="00844750" w:rsidP="000E369B">
      <w:pPr>
        <w:spacing w:after="0"/>
        <w:rPr>
          <w:rFonts w:cstheme="minorHAnsi"/>
          <w:sz w:val="24"/>
          <w:szCs w:val="24"/>
        </w:rPr>
      </w:pPr>
      <w:r>
        <w:rPr>
          <w:rFonts w:cstheme="minorHAnsi"/>
          <w:sz w:val="24"/>
          <w:szCs w:val="24"/>
        </w:rPr>
        <w:t>Nor is it to doubt the Premier</w:t>
      </w:r>
      <w:r w:rsidR="001A10F0" w:rsidRPr="001A10F0">
        <w:rPr>
          <w:rFonts w:cstheme="minorHAnsi"/>
          <w:sz w:val="24"/>
          <w:szCs w:val="24"/>
        </w:rPr>
        <w:t xml:space="preserve"> </w:t>
      </w:r>
      <w:r w:rsidR="001A10F0">
        <w:rPr>
          <w:rFonts w:cstheme="minorHAnsi"/>
          <w:sz w:val="24"/>
          <w:szCs w:val="24"/>
        </w:rPr>
        <w:t xml:space="preserve">has been </w:t>
      </w:r>
      <w:r w:rsidR="00AB3479">
        <w:rPr>
          <w:rFonts w:cstheme="minorHAnsi"/>
          <w:sz w:val="24"/>
          <w:szCs w:val="24"/>
        </w:rPr>
        <w:t>an</w:t>
      </w:r>
      <w:r w:rsidR="001A10F0">
        <w:rPr>
          <w:rFonts w:cstheme="minorHAnsi"/>
          <w:sz w:val="24"/>
          <w:szCs w:val="24"/>
        </w:rPr>
        <w:t xml:space="preserve"> outstanding Australian political leader in the pandemic, conducts herself in a dignified manner, has good</w:t>
      </w:r>
      <w:r>
        <w:rPr>
          <w:rFonts w:cstheme="minorHAnsi"/>
          <w:sz w:val="24"/>
          <w:szCs w:val="24"/>
        </w:rPr>
        <w:t xml:space="preserve"> communication skills</w:t>
      </w:r>
      <w:r w:rsidR="001A10F0">
        <w:rPr>
          <w:rFonts w:cstheme="minorHAnsi"/>
          <w:sz w:val="24"/>
          <w:szCs w:val="24"/>
        </w:rPr>
        <w:t xml:space="preserve"> and </w:t>
      </w:r>
      <w:r w:rsidR="00316C33">
        <w:rPr>
          <w:rFonts w:cstheme="minorHAnsi"/>
          <w:sz w:val="24"/>
          <w:szCs w:val="24"/>
        </w:rPr>
        <w:t xml:space="preserve">that </w:t>
      </w:r>
      <w:r w:rsidR="001A10F0">
        <w:rPr>
          <w:rFonts w:cstheme="minorHAnsi"/>
          <w:sz w:val="24"/>
          <w:szCs w:val="24"/>
        </w:rPr>
        <w:t>mostly</w:t>
      </w:r>
      <w:r w:rsidR="00316C33">
        <w:rPr>
          <w:rFonts w:cstheme="minorHAnsi"/>
          <w:sz w:val="24"/>
          <w:szCs w:val="24"/>
        </w:rPr>
        <w:t xml:space="preserve"> her message to the public is clear and straightforward</w:t>
      </w:r>
      <w:r w:rsidR="001A10F0">
        <w:rPr>
          <w:rFonts w:cstheme="minorHAnsi"/>
          <w:sz w:val="24"/>
          <w:szCs w:val="24"/>
        </w:rPr>
        <w:t>.</w:t>
      </w:r>
      <w:r>
        <w:rPr>
          <w:rFonts w:cstheme="minorHAnsi"/>
          <w:sz w:val="24"/>
          <w:szCs w:val="24"/>
        </w:rPr>
        <w:t xml:space="preserve">  </w:t>
      </w:r>
    </w:p>
    <w:p w14:paraId="547B87EC" w14:textId="77777777" w:rsidR="00037130" w:rsidRDefault="00037130" w:rsidP="000E369B">
      <w:pPr>
        <w:spacing w:after="0"/>
        <w:rPr>
          <w:rFonts w:cstheme="minorHAnsi"/>
          <w:sz w:val="24"/>
          <w:szCs w:val="24"/>
        </w:rPr>
      </w:pPr>
    </w:p>
    <w:p w14:paraId="07E3DE2E" w14:textId="33DBB639" w:rsidR="00822EBD" w:rsidRDefault="00844750" w:rsidP="000E369B">
      <w:pPr>
        <w:spacing w:after="0"/>
        <w:rPr>
          <w:rFonts w:cstheme="minorHAnsi"/>
          <w:sz w:val="24"/>
          <w:szCs w:val="24"/>
        </w:rPr>
      </w:pPr>
      <w:r>
        <w:rPr>
          <w:rFonts w:cstheme="minorHAnsi"/>
          <w:sz w:val="24"/>
          <w:szCs w:val="24"/>
        </w:rPr>
        <w:t xml:space="preserve">However, at times </w:t>
      </w:r>
      <w:r w:rsidR="001A10F0">
        <w:rPr>
          <w:rFonts w:cstheme="minorHAnsi"/>
          <w:sz w:val="24"/>
          <w:szCs w:val="24"/>
        </w:rPr>
        <w:t xml:space="preserve">her Government’s </w:t>
      </w:r>
      <w:r w:rsidR="00037130">
        <w:rPr>
          <w:rFonts w:cstheme="minorHAnsi"/>
          <w:sz w:val="24"/>
          <w:szCs w:val="24"/>
        </w:rPr>
        <w:t>‘</w:t>
      </w:r>
      <w:r>
        <w:rPr>
          <w:rFonts w:cstheme="minorHAnsi"/>
          <w:sz w:val="24"/>
          <w:szCs w:val="24"/>
        </w:rPr>
        <w:t>careful</w:t>
      </w:r>
      <w:r w:rsidR="00037130">
        <w:rPr>
          <w:rFonts w:cstheme="minorHAnsi"/>
          <w:sz w:val="24"/>
          <w:szCs w:val="24"/>
        </w:rPr>
        <w:t>’</w:t>
      </w:r>
      <w:r>
        <w:rPr>
          <w:rFonts w:cstheme="minorHAnsi"/>
          <w:sz w:val="24"/>
          <w:szCs w:val="24"/>
        </w:rPr>
        <w:t xml:space="preserve"> language is difficult </w:t>
      </w:r>
      <w:r w:rsidR="00316C33">
        <w:rPr>
          <w:rFonts w:cstheme="minorHAnsi"/>
          <w:sz w:val="24"/>
          <w:szCs w:val="24"/>
        </w:rPr>
        <w:t xml:space="preserve">for </w:t>
      </w:r>
      <w:r w:rsidR="00B24529">
        <w:rPr>
          <w:rFonts w:cstheme="minorHAnsi"/>
          <w:sz w:val="24"/>
          <w:szCs w:val="24"/>
        </w:rPr>
        <w:t>me</w:t>
      </w:r>
      <w:r w:rsidR="00316C33">
        <w:rPr>
          <w:rFonts w:cstheme="minorHAnsi"/>
          <w:sz w:val="24"/>
          <w:szCs w:val="24"/>
        </w:rPr>
        <w:t xml:space="preserve"> to </w:t>
      </w:r>
      <w:r>
        <w:rPr>
          <w:rFonts w:cstheme="minorHAnsi"/>
          <w:sz w:val="24"/>
          <w:szCs w:val="24"/>
        </w:rPr>
        <w:t>understand</w:t>
      </w:r>
      <w:r w:rsidR="00044674">
        <w:rPr>
          <w:rFonts w:cstheme="minorHAnsi"/>
          <w:sz w:val="24"/>
          <w:szCs w:val="24"/>
        </w:rPr>
        <w:t>.  At times, t</w:t>
      </w:r>
      <w:r w:rsidR="00C87601">
        <w:rPr>
          <w:rFonts w:cstheme="minorHAnsi"/>
          <w:sz w:val="24"/>
          <w:szCs w:val="24"/>
        </w:rPr>
        <w:t xml:space="preserve">he </w:t>
      </w:r>
      <w:r w:rsidR="00316C33">
        <w:rPr>
          <w:rFonts w:cstheme="minorHAnsi"/>
          <w:sz w:val="24"/>
          <w:szCs w:val="24"/>
        </w:rPr>
        <w:t xml:space="preserve">words </w:t>
      </w:r>
      <w:r>
        <w:rPr>
          <w:rFonts w:cstheme="minorHAnsi"/>
          <w:sz w:val="24"/>
          <w:szCs w:val="24"/>
        </w:rPr>
        <w:t>have other than ordinary meanings</w:t>
      </w:r>
      <w:r w:rsidR="00316C33">
        <w:rPr>
          <w:rFonts w:cstheme="minorHAnsi"/>
          <w:sz w:val="24"/>
          <w:szCs w:val="24"/>
        </w:rPr>
        <w:t xml:space="preserve"> and normal inferences from available facts contradict those meanings</w:t>
      </w:r>
      <w:r w:rsidR="00585740">
        <w:rPr>
          <w:rFonts w:cstheme="minorHAnsi"/>
          <w:sz w:val="24"/>
          <w:szCs w:val="24"/>
        </w:rPr>
        <w:t>, and fact which should be in the public domain are not</w:t>
      </w:r>
      <w:r>
        <w:rPr>
          <w:rFonts w:cstheme="minorHAnsi"/>
          <w:sz w:val="24"/>
          <w:szCs w:val="24"/>
        </w:rPr>
        <w:t xml:space="preserve">. </w:t>
      </w:r>
      <w:r w:rsidR="00822EBD">
        <w:rPr>
          <w:rFonts w:cstheme="minorHAnsi"/>
          <w:sz w:val="24"/>
          <w:szCs w:val="24"/>
        </w:rPr>
        <w:t xml:space="preserve"> </w:t>
      </w:r>
    </w:p>
    <w:p w14:paraId="66393EE6" w14:textId="77777777" w:rsidR="00037130" w:rsidRDefault="00037130" w:rsidP="000E369B">
      <w:pPr>
        <w:spacing w:after="0"/>
        <w:rPr>
          <w:rFonts w:cstheme="minorHAnsi"/>
          <w:sz w:val="24"/>
          <w:szCs w:val="24"/>
        </w:rPr>
      </w:pPr>
    </w:p>
    <w:p w14:paraId="4966255F" w14:textId="012D042A" w:rsidR="00316C33" w:rsidRDefault="00822EBD" w:rsidP="000E369B">
      <w:pPr>
        <w:spacing w:after="0"/>
        <w:rPr>
          <w:rFonts w:cstheme="minorHAnsi"/>
          <w:sz w:val="24"/>
          <w:szCs w:val="24"/>
        </w:rPr>
      </w:pPr>
      <w:r>
        <w:rPr>
          <w:rFonts w:cstheme="minorHAnsi"/>
          <w:sz w:val="24"/>
          <w:szCs w:val="24"/>
        </w:rPr>
        <w:t xml:space="preserve">Unfortunately, </w:t>
      </w:r>
      <w:r w:rsidR="007D1265">
        <w:rPr>
          <w:rFonts w:cstheme="minorHAnsi"/>
          <w:sz w:val="24"/>
          <w:szCs w:val="24"/>
        </w:rPr>
        <w:t xml:space="preserve">some </w:t>
      </w:r>
      <w:r w:rsidR="001A10F0">
        <w:rPr>
          <w:rFonts w:cstheme="minorHAnsi"/>
          <w:sz w:val="24"/>
          <w:szCs w:val="24"/>
        </w:rPr>
        <w:t xml:space="preserve">decisions on and explanations about </w:t>
      </w:r>
      <w:r>
        <w:rPr>
          <w:rFonts w:cstheme="minorHAnsi"/>
          <w:sz w:val="24"/>
          <w:szCs w:val="24"/>
        </w:rPr>
        <w:t>major infrastructure have coincided with those times.</w:t>
      </w:r>
      <w:r w:rsidR="00844750">
        <w:rPr>
          <w:rFonts w:cstheme="minorHAnsi"/>
          <w:sz w:val="24"/>
          <w:szCs w:val="24"/>
        </w:rPr>
        <w:t xml:space="preserve"> </w:t>
      </w:r>
    </w:p>
    <w:p w14:paraId="62DD0B7F" w14:textId="77777777" w:rsidR="001A10F0" w:rsidRDefault="001A10F0" w:rsidP="000E369B">
      <w:pPr>
        <w:spacing w:after="0"/>
        <w:rPr>
          <w:rFonts w:cstheme="minorHAnsi"/>
          <w:sz w:val="24"/>
          <w:szCs w:val="24"/>
        </w:rPr>
      </w:pPr>
    </w:p>
    <w:p w14:paraId="353AC476" w14:textId="1549BAC7" w:rsidR="00037130" w:rsidRDefault="00C53C96" w:rsidP="000E369B">
      <w:pPr>
        <w:spacing w:after="0"/>
        <w:rPr>
          <w:rFonts w:cstheme="minorHAnsi"/>
          <w:sz w:val="24"/>
          <w:szCs w:val="24"/>
        </w:rPr>
      </w:pPr>
      <w:r>
        <w:rPr>
          <w:rFonts w:cstheme="minorHAnsi"/>
          <w:sz w:val="24"/>
          <w:szCs w:val="24"/>
        </w:rPr>
        <w:t xml:space="preserve">For example, the claim that at all times </w:t>
      </w:r>
      <w:r w:rsidR="001A10F0">
        <w:rPr>
          <w:rFonts w:cstheme="minorHAnsi"/>
          <w:sz w:val="24"/>
          <w:szCs w:val="24"/>
        </w:rPr>
        <w:t>the Premier</w:t>
      </w:r>
      <w:r>
        <w:rPr>
          <w:rFonts w:cstheme="minorHAnsi"/>
          <w:sz w:val="24"/>
          <w:szCs w:val="24"/>
        </w:rPr>
        <w:t xml:space="preserve"> acted with honesty and integrity during the 2019 election campaign </w:t>
      </w:r>
      <w:r w:rsidR="00003D94">
        <w:rPr>
          <w:rFonts w:cstheme="minorHAnsi"/>
          <w:sz w:val="24"/>
          <w:szCs w:val="24"/>
        </w:rPr>
        <w:t xml:space="preserve">might be compared with </w:t>
      </w:r>
      <w:r w:rsidR="00D245B9">
        <w:rPr>
          <w:rFonts w:cstheme="minorHAnsi"/>
          <w:sz w:val="24"/>
          <w:szCs w:val="24"/>
        </w:rPr>
        <w:t xml:space="preserve">what some might consider </w:t>
      </w:r>
      <w:r w:rsidR="00D945FC">
        <w:rPr>
          <w:rFonts w:cstheme="minorHAnsi"/>
          <w:sz w:val="24"/>
          <w:szCs w:val="24"/>
        </w:rPr>
        <w:t>indications of a lack of honesty and integrity somewhere in her Government or public service.  Cases in point include</w:t>
      </w:r>
      <w:r w:rsidR="008E16D4">
        <w:rPr>
          <w:rFonts w:cstheme="minorHAnsi"/>
          <w:sz w:val="24"/>
          <w:szCs w:val="24"/>
        </w:rPr>
        <w:t>:</w:t>
      </w:r>
      <w:r w:rsidR="00DE4055">
        <w:rPr>
          <w:rFonts w:cstheme="minorHAnsi"/>
          <w:sz w:val="24"/>
          <w:szCs w:val="24"/>
        </w:rPr>
        <w:t xml:space="preserve"> </w:t>
      </w:r>
      <w:r w:rsidR="00D245B9">
        <w:rPr>
          <w:rFonts w:cstheme="minorHAnsi"/>
          <w:sz w:val="24"/>
          <w:szCs w:val="24"/>
        </w:rPr>
        <w:t>the Premier</w:t>
      </w:r>
      <w:r w:rsidR="00D945FC">
        <w:rPr>
          <w:rFonts w:cstheme="minorHAnsi"/>
          <w:sz w:val="24"/>
          <w:szCs w:val="24"/>
        </w:rPr>
        <w:t>/Ministers</w:t>
      </w:r>
      <w:r>
        <w:rPr>
          <w:rFonts w:cstheme="minorHAnsi"/>
          <w:sz w:val="24"/>
          <w:szCs w:val="24"/>
        </w:rPr>
        <w:t xml:space="preserve"> w</w:t>
      </w:r>
      <w:r w:rsidR="00D945FC">
        <w:rPr>
          <w:rFonts w:cstheme="minorHAnsi"/>
          <w:sz w:val="24"/>
          <w:szCs w:val="24"/>
        </w:rPr>
        <w:t>ere</w:t>
      </w:r>
      <w:r>
        <w:rPr>
          <w:rFonts w:cstheme="minorHAnsi"/>
          <w:sz w:val="24"/>
          <w:szCs w:val="24"/>
        </w:rPr>
        <w:t xml:space="preserve"> </w:t>
      </w:r>
      <w:r w:rsidR="00C87601">
        <w:rPr>
          <w:rFonts w:cstheme="minorHAnsi"/>
          <w:sz w:val="24"/>
          <w:szCs w:val="24"/>
        </w:rPr>
        <w:t xml:space="preserve">not </w:t>
      </w:r>
      <w:r>
        <w:rPr>
          <w:rFonts w:cstheme="minorHAnsi"/>
          <w:sz w:val="24"/>
          <w:szCs w:val="24"/>
        </w:rPr>
        <w:t xml:space="preserve">aware of a </w:t>
      </w:r>
      <w:r w:rsidR="005017EF">
        <w:rPr>
          <w:rFonts w:cstheme="minorHAnsi"/>
          <w:sz w:val="24"/>
          <w:szCs w:val="24"/>
        </w:rPr>
        <w:t>multi-billion</w:t>
      </w:r>
      <w:r w:rsidR="001D2CE2">
        <w:rPr>
          <w:rFonts w:cstheme="minorHAnsi"/>
          <w:sz w:val="24"/>
          <w:szCs w:val="24"/>
        </w:rPr>
        <w:t>-</w:t>
      </w:r>
      <w:r w:rsidR="005017EF">
        <w:rPr>
          <w:rFonts w:cstheme="minorHAnsi"/>
          <w:sz w:val="24"/>
          <w:szCs w:val="24"/>
        </w:rPr>
        <w:t>dollar</w:t>
      </w:r>
      <w:r>
        <w:rPr>
          <w:rFonts w:cstheme="minorHAnsi"/>
          <w:sz w:val="24"/>
          <w:szCs w:val="24"/>
        </w:rPr>
        <w:t xml:space="preserve"> cost blowout in Sydney Metro </w:t>
      </w:r>
      <w:r w:rsidR="00C87601">
        <w:rPr>
          <w:rFonts w:cstheme="minorHAnsi"/>
          <w:sz w:val="24"/>
          <w:szCs w:val="24"/>
        </w:rPr>
        <w:t>until</w:t>
      </w:r>
      <w:r>
        <w:rPr>
          <w:rFonts w:cstheme="minorHAnsi"/>
          <w:sz w:val="24"/>
          <w:szCs w:val="24"/>
        </w:rPr>
        <w:t xml:space="preserve"> </w:t>
      </w:r>
      <w:r w:rsidR="001D2CE2">
        <w:rPr>
          <w:rFonts w:cstheme="minorHAnsi"/>
          <w:sz w:val="24"/>
          <w:szCs w:val="24"/>
        </w:rPr>
        <w:t xml:space="preserve">after the election although the </w:t>
      </w:r>
      <w:r w:rsidR="00822EBD">
        <w:rPr>
          <w:rFonts w:cstheme="minorHAnsi"/>
          <w:sz w:val="24"/>
          <w:szCs w:val="24"/>
        </w:rPr>
        <w:t xml:space="preserve">relevant </w:t>
      </w:r>
      <w:r w:rsidR="001D2CE2">
        <w:rPr>
          <w:rFonts w:cstheme="minorHAnsi"/>
          <w:sz w:val="24"/>
          <w:szCs w:val="24"/>
        </w:rPr>
        <w:t>report was completed five months prior</w:t>
      </w:r>
      <w:r w:rsidR="00B24529">
        <w:rPr>
          <w:rFonts w:cstheme="minorHAnsi"/>
          <w:sz w:val="24"/>
          <w:szCs w:val="24"/>
        </w:rPr>
        <w:t>;</w:t>
      </w:r>
      <w:r w:rsidR="00284E06">
        <w:rPr>
          <w:rFonts w:cstheme="minorHAnsi"/>
          <w:sz w:val="24"/>
          <w:szCs w:val="24"/>
        </w:rPr>
        <w:t xml:space="preserve"> </w:t>
      </w:r>
      <w:r w:rsidR="00D245B9">
        <w:rPr>
          <w:rFonts w:cstheme="minorHAnsi"/>
          <w:sz w:val="24"/>
          <w:szCs w:val="24"/>
        </w:rPr>
        <w:t>non</w:t>
      </w:r>
      <w:r w:rsidR="00284E06">
        <w:rPr>
          <w:rFonts w:cstheme="minorHAnsi"/>
          <w:sz w:val="24"/>
          <w:szCs w:val="24"/>
        </w:rPr>
        <w:t xml:space="preserve">-involvement of </w:t>
      </w:r>
      <w:r w:rsidR="00D945FC">
        <w:rPr>
          <w:rFonts w:cstheme="minorHAnsi"/>
          <w:sz w:val="24"/>
          <w:szCs w:val="24"/>
        </w:rPr>
        <w:t xml:space="preserve">Ministers </w:t>
      </w:r>
      <w:r w:rsidR="00284E06">
        <w:rPr>
          <w:rFonts w:cstheme="minorHAnsi"/>
          <w:sz w:val="24"/>
          <w:szCs w:val="24"/>
        </w:rPr>
        <w:t xml:space="preserve">in decisions or influence of the distribution of at least $140m in public funds </w:t>
      </w:r>
      <w:r w:rsidR="00C718AE">
        <w:rPr>
          <w:rFonts w:cstheme="minorHAnsi"/>
          <w:sz w:val="24"/>
          <w:szCs w:val="24"/>
        </w:rPr>
        <w:t>- mainly to Government electorates</w:t>
      </w:r>
      <w:r w:rsidR="00D945FC">
        <w:rPr>
          <w:rFonts w:cstheme="minorHAnsi"/>
          <w:sz w:val="24"/>
          <w:szCs w:val="24"/>
        </w:rPr>
        <w:t>;</w:t>
      </w:r>
      <w:r w:rsidR="00C718AE">
        <w:rPr>
          <w:rFonts w:cstheme="minorHAnsi"/>
          <w:sz w:val="24"/>
          <w:szCs w:val="24"/>
        </w:rPr>
        <w:t xml:space="preserve"> </w:t>
      </w:r>
      <w:r w:rsidR="00003D94">
        <w:rPr>
          <w:rFonts w:cstheme="minorHAnsi"/>
          <w:sz w:val="24"/>
          <w:szCs w:val="24"/>
        </w:rPr>
        <w:t>a yet to be given</w:t>
      </w:r>
      <w:r w:rsidR="00985C07">
        <w:rPr>
          <w:rFonts w:cstheme="minorHAnsi"/>
          <w:sz w:val="24"/>
          <w:szCs w:val="24"/>
        </w:rPr>
        <w:t xml:space="preserve"> reason for </w:t>
      </w:r>
      <w:r w:rsidR="00C718AE">
        <w:rPr>
          <w:rFonts w:cstheme="minorHAnsi"/>
          <w:sz w:val="24"/>
          <w:szCs w:val="24"/>
        </w:rPr>
        <w:t xml:space="preserve">a likely 18 month plus delay in releasing a report from a world-renowned expert </w:t>
      </w:r>
      <w:r w:rsidR="00985C07">
        <w:rPr>
          <w:rFonts w:cstheme="minorHAnsi"/>
          <w:sz w:val="24"/>
          <w:szCs w:val="24"/>
        </w:rPr>
        <w:t xml:space="preserve">– </w:t>
      </w:r>
      <w:r w:rsidR="00D245B9">
        <w:rPr>
          <w:rFonts w:cstheme="minorHAnsi"/>
          <w:sz w:val="24"/>
          <w:szCs w:val="24"/>
        </w:rPr>
        <w:t>a</w:t>
      </w:r>
      <w:r w:rsidR="00985C07">
        <w:rPr>
          <w:rFonts w:cstheme="minorHAnsi"/>
          <w:sz w:val="24"/>
          <w:szCs w:val="24"/>
        </w:rPr>
        <w:t xml:space="preserve"> report commissioned because</w:t>
      </w:r>
      <w:r w:rsidR="00C718AE">
        <w:rPr>
          <w:rFonts w:cstheme="minorHAnsi"/>
          <w:sz w:val="24"/>
          <w:szCs w:val="24"/>
        </w:rPr>
        <w:t xml:space="preserve"> ‘we’ve waited too long’.</w:t>
      </w:r>
    </w:p>
    <w:p w14:paraId="4D004B6B" w14:textId="669036BD" w:rsidR="00822EBD" w:rsidRDefault="00822EBD" w:rsidP="000E369B">
      <w:pPr>
        <w:spacing w:after="0"/>
        <w:rPr>
          <w:rFonts w:cstheme="minorHAnsi"/>
          <w:sz w:val="24"/>
          <w:szCs w:val="24"/>
        </w:rPr>
      </w:pPr>
    </w:p>
    <w:p w14:paraId="34E6E1E6" w14:textId="7A1CEAC0" w:rsidR="00284E06" w:rsidRDefault="00B24529" w:rsidP="000E369B">
      <w:pPr>
        <w:spacing w:after="0"/>
        <w:rPr>
          <w:rFonts w:cstheme="minorHAnsi"/>
          <w:sz w:val="24"/>
          <w:szCs w:val="24"/>
        </w:rPr>
      </w:pPr>
      <w:r>
        <w:rPr>
          <w:rFonts w:cstheme="minorHAnsi"/>
          <w:sz w:val="24"/>
          <w:szCs w:val="24"/>
        </w:rPr>
        <w:t>W</w:t>
      </w:r>
      <w:r w:rsidR="003F47BE">
        <w:rPr>
          <w:rFonts w:cstheme="minorHAnsi"/>
          <w:sz w:val="24"/>
          <w:szCs w:val="24"/>
        </w:rPr>
        <w:t xml:space="preserve">ere </w:t>
      </w:r>
      <w:r w:rsidR="00822EBD">
        <w:rPr>
          <w:rFonts w:cstheme="minorHAnsi"/>
          <w:sz w:val="24"/>
          <w:szCs w:val="24"/>
        </w:rPr>
        <w:t xml:space="preserve">such excuses </w:t>
      </w:r>
      <w:r w:rsidR="0083325D">
        <w:rPr>
          <w:rFonts w:cstheme="minorHAnsi"/>
          <w:sz w:val="24"/>
          <w:szCs w:val="24"/>
        </w:rPr>
        <w:t xml:space="preserve">– for non-disclosure of salient facts - </w:t>
      </w:r>
      <w:r w:rsidR="00822EBD">
        <w:rPr>
          <w:rFonts w:cstheme="minorHAnsi"/>
          <w:sz w:val="24"/>
          <w:szCs w:val="24"/>
        </w:rPr>
        <w:t xml:space="preserve">of unawareness and non-responsibility </w:t>
      </w:r>
      <w:r w:rsidR="003F47BE">
        <w:rPr>
          <w:rFonts w:cstheme="minorHAnsi"/>
          <w:sz w:val="24"/>
          <w:szCs w:val="24"/>
        </w:rPr>
        <w:t xml:space="preserve">believed, they </w:t>
      </w:r>
      <w:r w:rsidR="00822EBD">
        <w:rPr>
          <w:rFonts w:cstheme="minorHAnsi"/>
          <w:sz w:val="24"/>
          <w:szCs w:val="24"/>
        </w:rPr>
        <w:t xml:space="preserve">would </w:t>
      </w:r>
      <w:r w:rsidR="0083325D">
        <w:rPr>
          <w:rFonts w:cstheme="minorHAnsi"/>
          <w:sz w:val="24"/>
          <w:szCs w:val="24"/>
        </w:rPr>
        <w:t>suggest</w:t>
      </w:r>
      <w:r w:rsidR="00822EBD">
        <w:rPr>
          <w:rFonts w:cstheme="minorHAnsi"/>
          <w:sz w:val="24"/>
          <w:szCs w:val="24"/>
        </w:rPr>
        <w:t xml:space="preserve"> </w:t>
      </w:r>
      <w:r w:rsidR="003F47BE">
        <w:rPr>
          <w:rFonts w:cstheme="minorHAnsi"/>
          <w:sz w:val="24"/>
          <w:szCs w:val="24"/>
        </w:rPr>
        <w:t xml:space="preserve">the Premier does not have </w:t>
      </w:r>
      <w:r w:rsidR="00911DD0">
        <w:rPr>
          <w:rFonts w:cstheme="minorHAnsi"/>
          <w:sz w:val="24"/>
          <w:szCs w:val="24"/>
        </w:rPr>
        <w:t>adequate</w:t>
      </w:r>
      <w:r w:rsidR="00985C07">
        <w:rPr>
          <w:rFonts w:cstheme="minorHAnsi"/>
          <w:sz w:val="24"/>
          <w:szCs w:val="24"/>
        </w:rPr>
        <w:t xml:space="preserve"> </w:t>
      </w:r>
      <w:r w:rsidR="003F47BE">
        <w:rPr>
          <w:rFonts w:cstheme="minorHAnsi"/>
          <w:sz w:val="24"/>
          <w:szCs w:val="24"/>
        </w:rPr>
        <w:t xml:space="preserve">control over </w:t>
      </w:r>
      <w:r w:rsidR="0061742A">
        <w:rPr>
          <w:rFonts w:cstheme="minorHAnsi"/>
          <w:sz w:val="24"/>
          <w:szCs w:val="24"/>
        </w:rPr>
        <w:t xml:space="preserve">important parts of </w:t>
      </w:r>
      <w:r w:rsidR="003F47BE">
        <w:rPr>
          <w:rFonts w:cstheme="minorHAnsi"/>
          <w:sz w:val="24"/>
          <w:szCs w:val="24"/>
        </w:rPr>
        <w:t xml:space="preserve">her </w:t>
      </w:r>
      <w:r w:rsidR="0061742A">
        <w:rPr>
          <w:rFonts w:cstheme="minorHAnsi"/>
          <w:sz w:val="24"/>
          <w:szCs w:val="24"/>
        </w:rPr>
        <w:t>Government</w:t>
      </w:r>
      <w:r w:rsidR="003F47BE">
        <w:rPr>
          <w:rFonts w:cstheme="minorHAnsi"/>
          <w:sz w:val="24"/>
          <w:szCs w:val="24"/>
        </w:rPr>
        <w:t>.</w:t>
      </w:r>
    </w:p>
    <w:p w14:paraId="0C781AFD" w14:textId="77777777" w:rsidR="008E5B8A" w:rsidRDefault="008E5B8A" w:rsidP="000E369B">
      <w:pPr>
        <w:spacing w:after="0"/>
        <w:rPr>
          <w:rFonts w:cstheme="minorHAnsi"/>
          <w:sz w:val="24"/>
          <w:szCs w:val="24"/>
        </w:rPr>
      </w:pPr>
    </w:p>
    <w:p w14:paraId="7B8C1BE0" w14:textId="5CD77C68" w:rsidR="00BF0A85" w:rsidRDefault="00DE4055" w:rsidP="000E369B">
      <w:pPr>
        <w:spacing w:after="0"/>
        <w:rPr>
          <w:rFonts w:cstheme="minorHAnsi"/>
          <w:sz w:val="24"/>
          <w:szCs w:val="24"/>
        </w:rPr>
      </w:pPr>
      <w:r>
        <w:rPr>
          <w:rFonts w:cstheme="minorHAnsi"/>
          <w:sz w:val="24"/>
          <w:szCs w:val="24"/>
        </w:rPr>
        <w:t>Other</w:t>
      </w:r>
      <w:r w:rsidR="00844750">
        <w:rPr>
          <w:rFonts w:cstheme="minorHAnsi"/>
          <w:sz w:val="24"/>
          <w:szCs w:val="24"/>
        </w:rPr>
        <w:t xml:space="preserve"> illustration</w:t>
      </w:r>
      <w:r>
        <w:rPr>
          <w:rFonts w:cstheme="minorHAnsi"/>
          <w:sz w:val="24"/>
          <w:szCs w:val="24"/>
        </w:rPr>
        <w:t>s</w:t>
      </w:r>
      <w:r w:rsidR="00844750">
        <w:rPr>
          <w:rFonts w:cstheme="minorHAnsi"/>
          <w:sz w:val="24"/>
          <w:szCs w:val="24"/>
        </w:rPr>
        <w:t xml:space="preserve"> </w:t>
      </w:r>
      <w:r w:rsidR="0083325D">
        <w:rPr>
          <w:rFonts w:cstheme="minorHAnsi"/>
          <w:sz w:val="24"/>
          <w:szCs w:val="24"/>
        </w:rPr>
        <w:t xml:space="preserve">of non-disclosure </w:t>
      </w:r>
      <w:r>
        <w:rPr>
          <w:rFonts w:cstheme="minorHAnsi"/>
          <w:sz w:val="24"/>
          <w:szCs w:val="24"/>
        </w:rPr>
        <w:t>include</w:t>
      </w:r>
      <w:r w:rsidR="00D245B9">
        <w:rPr>
          <w:rFonts w:cstheme="minorHAnsi"/>
          <w:sz w:val="24"/>
          <w:szCs w:val="24"/>
        </w:rPr>
        <w:t>:</w:t>
      </w:r>
      <w:r w:rsidR="00844750">
        <w:rPr>
          <w:rFonts w:cstheme="minorHAnsi"/>
          <w:sz w:val="24"/>
          <w:szCs w:val="24"/>
        </w:rPr>
        <w:t xml:space="preserve"> </w:t>
      </w:r>
      <w:r>
        <w:rPr>
          <w:rFonts w:cstheme="minorHAnsi"/>
          <w:sz w:val="24"/>
          <w:szCs w:val="24"/>
        </w:rPr>
        <w:t xml:space="preserve">that at </w:t>
      </w:r>
      <w:r w:rsidR="00844750">
        <w:rPr>
          <w:rFonts w:cstheme="minorHAnsi"/>
          <w:sz w:val="24"/>
          <w:szCs w:val="24"/>
        </w:rPr>
        <w:t>the start of this article</w:t>
      </w:r>
      <w:r w:rsidR="00D245B9">
        <w:rPr>
          <w:rFonts w:cstheme="minorHAnsi"/>
          <w:sz w:val="24"/>
          <w:szCs w:val="24"/>
        </w:rPr>
        <w:t>;</w:t>
      </w:r>
      <w:r>
        <w:rPr>
          <w:rFonts w:cstheme="minorHAnsi"/>
          <w:sz w:val="24"/>
          <w:szCs w:val="24"/>
        </w:rPr>
        <w:t xml:space="preserve"> explanations of Sydney Metro including tunnel dimensions</w:t>
      </w:r>
      <w:r w:rsidR="00985C07">
        <w:rPr>
          <w:rFonts w:cstheme="minorHAnsi"/>
          <w:sz w:val="24"/>
          <w:szCs w:val="24"/>
        </w:rPr>
        <w:t xml:space="preserve"> and</w:t>
      </w:r>
      <w:r>
        <w:rPr>
          <w:rFonts w:cstheme="minorHAnsi"/>
          <w:sz w:val="24"/>
          <w:szCs w:val="24"/>
        </w:rPr>
        <w:t xml:space="preserve"> CBD route</w:t>
      </w:r>
      <w:r w:rsidR="00D245B9">
        <w:rPr>
          <w:rFonts w:cstheme="minorHAnsi"/>
          <w:sz w:val="24"/>
          <w:szCs w:val="24"/>
        </w:rPr>
        <w:t>;</w:t>
      </w:r>
      <w:r>
        <w:rPr>
          <w:rFonts w:cstheme="minorHAnsi"/>
          <w:sz w:val="24"/>
          <w:szCs w:val="24"/>
        </w:rPr>
        <w:t xml:space="preserve"> the </w:t>
      </w:r>
      <w:r w:rsidR="00D245B9">
        <w:rPr>
          <w:rFonts w:cstheme="minorHAnsi"/>
          <w:sz w:val="24"/>
          <w:szCs w:val="24"/>
        </w:rPr>
        <w:t xml:space="preserve">Sydenham-Bankstown </w:t>
      </w:r>
      <w:r w:rsidR="001A10F0">
        <w:rPr>
          <w:rFonts w:cstheme="minorHAnsi"/>
          <w:sz w:val="24"/>
          <w:szCs w:val="24"/>
        </w:rPr>
        <w:t xml:space="preserve">segment </w:t>
      </w:r>
      <w:r w:rsidR="00D245B9">
        <w:rPr>
          <w:rFonts w:cstheme="minorHAnsi"/>
          <w:sz w:val="24"/>
          <w:szCs w:val="24"/>
        </w:rPr>
        <w:t>conversion</w:t>
      </w:r>
      <w:r w:rsidR="00844750">
        <w:rPr>
          <w:rFonts w:cstheme="minorHAnsi"/>
          <w:sz w:val="24"/>
          <w:szCs w:val="24"/>
        </w:rPr>
        <w:t>.</w:t>
      </w:r>
      <w:r w:rsidR="0083325D">
        <w:rPr>
          <w:rFonts w:cstheme="minorHAnsi"/>
          <w:sz w:val="24"/>
          <w:szCs w:val="24"/>
        </w:rPr>
        <w:t xml:space="preserve">  </w:t>
      </w:r>
      <w:r w:rsidR="00985C07">
        <w:rPr>
          <w:rFonts w:cstheme="minorHAnsi"/>
          <w:sz w:val="24"/>
          <w:szCs w:val="24"/>
        </w:rPr>
        <w:t xml:space="preserve">In infrastructure policy </w:t>
      </w:r>
      <w:r w:rsidR="0083325D">
        <w:rPr>
          <w:rFonts w:cstheme="minorHAnsi"/>
          <w:sz w:val="24"/>
          <w:szCs w:val="24"/>
        </w:rPr>
        <w:t>these can</w:t>
      </w:r>
      <w:r w:rsidR="00F35F95">
        <w:rPr>
          <w:rFonts w:cstheme="minorHAnsi"/>
          <w:sz w:val="24"/>
          <w:szCs w:val="24"/>
        </w:rPr>
        <w:t xml:space="preserve"> creat</w:t>
      </w:r>
      <w:r w:rsidR="0083325D">
        <w:rPr>
          <w:rFonts w:cstheme="minorHAnsi"/>
          <w:sz w:val="24"/>
          <w:szCs w:val="24"/>
        </w:rPr>
        <w:t>e</w:t>
      </w:r>
      <w:r w:rsidR="00F35F95">
        <w:rPr>
          <w:rFonts w:cstheme="minorHAnsi"/>
          <w:sz w:val="24"/>
          <w:szCs w:val="24"/>
        </w:rPr>
        <w:t xml:space="preserve"> hidden risks to basic conditions of life</w:t>
      </w:r>
      <w:r w:rsidR="00253E4D">
        <w:rPr>
          <w:rFonts w:cstheme="minorHAnsi"/>
          <w:sz w:val="24"/>
          <w:szCs w:val="24"/>
        </w:rPr>
        <w:t xml:space="preserve"> and</w:t>
      </w:r>
      <w:r w:rsidR="00F35F95">
        <w:rPr>
          <w:rFonts w:cstheme="minorHAnsi"/>
          <w:sz w:val="24"/>
          <w:szCs w:val="24"/>
        </w:rPr>
        <w:t xml:space="preserve"> access to opportunity</w:t>
      </w:r>
      <w:r w:rsidR="00253E4D">
        <w:rPr>
          <w:rFonts w:cstheme="minorHAnsi"/>
          <w:sz w:val="24"/>
          <w:szCs w:val="24"/>
        </w:rPr>
        <w:t xml:space="preserve"> for vast numbers of people a</w:t>
      </w:r>
      <w:r w:rsidR="00985C07">
        <w:rPr>
          <w:rFonts w:cstheme="minorHAnsi"/>
          <w:sz w:val="24"/>
          <w:szCs w:val="24"/>
        </w:rPr>
        <w:t>nd</w:t>
      </w:r>
      <w:r w:rsidR="00253E4D">
        <w:rPr>
          <w:rFonts w:cstheme="minorHAnsi"/>
          <w:sz w:val="24"/>
          <w:szCs w:val="24"/>
        </w:rPr>
        <w:t xml:space="preserve"> areas</w:t>
      </w:r>
      <w:r w:rsidR="00003D94">
        <w:rPr>
          <w:rFonts w:cstheme="minorHAnsi"/>
          <w:sz w:val="24"/>
          <w:szCs w:val="24"/>
        </w:rPr>
        <w:t>.  They</w:t>
      </w:r>
      <w:r w:rsidR="00F35F95">
        <w:rPr>
          <w:rFonts w:cstheme="minorHAnsi"/>
          <w:sz w:val="24"/>
          <w:szCs w:val="24"/>
        </w:rPr>
        <w:t xml:space="preserve"> </w:t>
      </w:r>
      <w:r w:rsidR="00253E4D">
        <w:rPr>
          <w:rFonts w:cstheme="minorHAnsi"/>
          <w:sz w:val="24"/>
          <w:szCs w:val="24"/>
        </w:rPr>
        <w:t>undermin</w:t>
      </w:r>
      <w:r w:rsidR="00003D94">
        <w:rPr>
          <w:rFonts w:cstheme="minorHAnsi"/>
          <w:sz w:val="24"/>
          <w:szCs w:val="24"/>
        </w:rPr>
        <w:t>e</w:t>
      </w:r>
      <w:r w:rsidR="00253E4D">
        <w:rPr>
          <w:rFonts w:cstheme="minorHAnsi"/>
          <w:sz w:val="24"/>
          <w:szCs w:val="24"/>
        </w:rPr>
        <w:t xml:space="preserve"> </w:t>
      </w:r>
      <w:r w:rsidR="00F35F95">
        <w:rPr>
          <w:rFonts w:cstheme="minorHAnsi"/>
          <w:sz w:val="24"/>
          <w:szCs w:val="24"/>
        </w:rPr>
        <w:t>democratic accountability</w:t>
      </w:r>
      <w:r w:rsidR="00D245B9">
        <w:rPr>
          <w:rFonts w:cstheme="minorHAnsi"/>
          <w:sz w:val="24"/>
          <w:szCs w:val="24"/>
        </w:rPr>
        <w:t>.</w:t>
      </w:r>
      <w:r w:rsidR="00F35F95">
        <w:rPr>
          <w:rFonts w:cstheme="minorHAnsi"/>
          <w:sz w:val="24"/>
          <w:szCs w:val="24"/>
        </w:rPr>
        <w:t xml:space="preserve">  </w:t>
      </w:r>
      <w:r w:rsidR="00253E4D">
        <w:rPr>
          <w:rFonts w:cstheme="minorHAnsi"/>
          <w:sz w:val="24"/>
          <w:szCs w:val="24"/>
        </w:rPr>
        <w:t>They</w:t>
      </w:r>
      <w:r w:rsidR="00F35F95">
        <w:rPr>
          <w:rFonts w:cstheme="minorHAnsi"/>
          <w:sz w:val="24"/>
          <w:szCs w:val="24"/>
        </w:rPr>
        <w:t xml:space="preserve"> cannot be dismissed as part of political hurly-burly or just ‘spin’.</w:t>
      </w:r>
      <w:r w:rsidR="00F35F95">
        <w:rPr>
          <w:rStyle w:val="EndnoteReference"/>
          <w:rFonts w:cstheme="minorHAnsi"/>
          <w:sz w:val="24"/>
          <w:szCs w:val="24"/>
        </w:rPr>
        <w:endnoteReference w:id="57"/>
      </w:r>
      <w:r w:rsidR="00F35F95">
        <w:rPr>
          <w:rFonts w:cstheme="minorHAnsi"/>
          <w:sz w:val="24"/>
          <w:szCs w:val="24"/>
        </w:rPr>
        <w:t xml:space="preserve"> </w:t>
      </w:r>
    </w:p>
    <w:p w14:paraId="18EFD85B" w14:textId="444BDE32" w:rsidR="00AB3479" w:rsidRDefault="00AB3479" w:rsidP="000E369B">
      <w:pPr>
        <w:spacing w:after="0"/>
        <w:rPr>
          <w:rFonts w:cstheme="minorHAnsi"/>
          <w:sz w:val="24"/>
          <w:szCs w:val="24"/>
        </w:rPr>
      </w:pPr>
    </w:p>
    <w:p w14:paraId="2D97F46A" w14:textId="280C848C" w:rsidR="00AB3479" w:rsidRDefault="00AB3479" w:rsidP="000E369B">
      <w:pPr>
        <w:spacing w:after="0"/>
        <w:rPr>
          <w:rFonts w:cstheme="minorHAnsi"/>
          <w:sz w:val="24"/>
          <w:szCs w:val="24"/>
        </w:rPr>
      </w:pPr>
      <w:r>
        <w:rPr>
          <w:rFonts w:cstheme="minorHAnsi"/>
          <w:sz w:val="24"/>
          <w:szCs w:val="24"/>
        </w:rPr>
        <w:t>Assurances from her Government that transport matters, and Sydney Metro, are right and proper are not good enough.</w:t>
      </w:r>
    </w:p>
    <w:p w14:paraId="33263E73" w14:textId="77777777" w:rsidR="0083325D" w:rsidRDefault="0083325D" w:rsidP="000E369B">
      <w:pPr>
        <w:pStyle w:val="Heading2"/>
        <w:spacing w:before="0"/>
      </w:pPr>
    </w:p>
    <w:p w14:paraId="30EF7505" w14:textId="31555EE5" w:rsidR="006D6AA5" w:rsidRDefault="006D6AA5" w:rsidP="000E369B">
      <w:pPr>
        <w:pStyle w:val="Heading2"/>
        <w:spacing w:before="0"/>
      </w:pPr>
      <w:bookmarkStart w:id="23" w:name="_Toc55988581"/>
      <w:r>
        <w:t>6.</w:t>
      </w:r>
      <w:r>
        <w:tab/>
        <w:t>Public inquiry</w:t>
      </w:r>
      <w:bookmarkEnd w:id="23"/>
    </w:p>
    <w:p w14:paraId="14C9760B" w14:textId="653E61A8" w:rsidR="008E5B8A" w:rsidRDefault="008E5B8A" w:rsidP="008E5B8A">
      <w:pPr>
        <w:pStyle w:val="Heading3"/>
      </w:pPr>
      <w:bookmarkStart w:id="24" w:name="_Toc55988582"/>
      <w:r>
        <w:t>6.1</w:t>
      </w:r>
      <w:r>
        <w:tab/>
        <w:t xml:space="preserve">Was the Sydenham-Bankstown </w:t>
      </w:r>
      <w:r w:rsidR="007D3EC2">
        <w:t>I</w:t>
      </w:r>
      <w:r>
        <w:t>nquiry adequate?</w:t>
      </w:r>
      <w:bookmarkEnd w:id="24"/>
    </w:p>
    <w:p w14:paraId="090B0F92" w14:textId="0923008C" w:rsidR="008E5B8A" w:rsidRDefault="008C32E5" w:rsidP="000E369B">
      <w:pPr>
        <w:spacing w:after="0"/>
        <w:rPr>
          <w:rFonts w:cstheme="minorHAnsi"/>
          <w:sz w:val="24"/>
          <w:szCs w:val="24"/>
        </w:rPr>
      </w:pPr>
      <w:r>
        <w:rPr>
          <w:rFonts w:cstheme="minorHAnsi"/>
          <w:sz w:val="24"/>
          <w:szCs w:val="24"/>
        </w:rPr>
        <w:t xml:space="preserve">Section 2 establishes the Sydenham-Bankstown </w:t>
      </w:r>
      <w:r w:rsidR="007D3EC2">
        <w:rPr>
          <w:rFonts w:cstheme="minorHAnsi"/>
          <w:sz w:val="24"/>
          <w:szCs w:val="24"/>
        </w:rPr>
        <w:t>I</w:t>
      </w:r>
      <w:r>
        <w:rPr>
          <w:rFonts w:cstheme="minorHAnsi"/>
          <w:sz w:val="24"/>
          <w:szCs w:val="24"/>
        </w:rPr>
        <w:t>nquiry was adequate for what it recommended: discontinuance with the proposed conversion of that line segment.</w:t>
      </w:r>
    </w:p>
    <w:p w14:paraId="7C5E1437" w14:textId="403A7AB1" w:rsidR="008C32E5" w:rsidRDefault="008C32E5" w:rsidP="000E369B">
      <w:pPr>
        <w:spacing w:after="0"/>
        <w:rPr>
          <w:rFonts w:cstheme="minorHAnsi"/>
          <w:sz w:val="24"/>
          <w:szCs w:val="24"/>
        </w:rPr>
      </w:pPr>
    </w:p>
    <w:p w14:paraId="1E81A3C2" w14:textId="20341494" w:rsidR="008C32E5" w:rsidRDefault="008C32E5" w:rsidP="000E369B">
      <w:pPr>
        <w:spacing w:after="0"/>
        <w:rPr>
          <w:rFonts w:cstheme="minorHAnsi"/>
          <w:sz w:val="24"/>
          <w:szCs w:val="24"/>
        </w:rPr>
      </w:pPr>
      <w:r>
        <w:rPr>
          <w:rFonts w:cstheme="minorHAnsi"/>
          <w:sz w:val="24"/>
          <w:szCs w:val="24"/>
        </w:rPr>
        <w:t xml:space="preserve">It also demonstrated it was not adequate to deal with </w:t>
      </w:r>
      <w:r w:rsidR="00BD466E">
        <w:rPr>
          <w:rFonts w:cstheme="minorHAnsi"/>
          <w:sz w:val="24"/>
          <w:szCs w:val="24"/>
        </w:rPr>
        <w:t>Government</w:t>
      </w:r>
      <w:r>
        <w:rPr>
          <w:rFonts w:cstheme="minorHAnsi"/>
          <w:sz w:val="24"/>
          <w:szCs w:val="24"/>
        </w:rPr>
        <w:t xml:space="preserve"> </w:t>
      </w:r>
      <w:r w:rsidR="00BD466E">
        <w:rPr>
          <w:rFonts w:cstheme="minorHAnsi"/>
          <w:sz w:val="24"/>
          <w:szCs w:val="24"/>
        </w:rPr>
        <w:t xml:space="preserve">policy </w:t>
      </w:r>
      <w:r>
        <w:rPr>
          <w:rFonts w:cstheme="minorHAnsi"/>
          <w:sz w:val="24"/>
          <w:szCs w:val="24"/>
        </w:rPr>
        <w:t>issues regarding Sydney Metro</w:t>
      </w:r>
      <w:r w:rsidR="006F70BF">
        <w:rPr>
          <w:rFonts w:cstheme="minorHAnsi"/>
          <w:sz w:val="24"/>
          <w:szCs w:val="24"/>
        </w:rPr>
        <w:t xml:space="preserve"> which stem from its inexplicable nature, public deception, Government misinformation and secrecy, and grave effects on the public</w:t>
      </w:r>
      <w:r>
        <w:rPr>
          <w:rFonts w:cstheme="minorHAnsi"/>
          <w:sz w:val="24"/>
          <w:szCs w:val="24"/>
        </w:rPr>
        <w:t>.</w:t>
      </w:r>
      <w:r w:rsidR="0061742A">
        <w:rPr>
          <w:rFonts w:cstheme="minorHAnsi"/>
          <w:sz w:val="24"/>
          <w:szCs w:val="24"/>
        </w:rPr>
        <w:t xml:space="preserve">  </w:t>
      </w:r>
      <w:r w:rsidR="00BD466E">
        <w:rPr>
          <w:rFonts w:cstheme="minorHAnsi"/>
          <w:sz w:val="24"/>
          <w:szCs w:val="24"/>
        </w:rPr>
        <w:t>These issues, general to Sydney Metro, also</w:t>
      </w:r>
      <w:r w:rsidR="0061742A">
        <w:rPr>
          <w:rFonts w:cstheme="minorHAnsi"/>
          <w:sz w:val="24"/>
          <w:szCs w:val="24"/>
        </w:rPr>
        <w:t xml:space="preserve"> arise in relation to the </w:t>
      </w:r>
      <w:r w:rsidR="00BD466E">
        <w:rPr>
          <w:rFonts w:cstheme="minorHAnsi"/>
          <w:sz w:val="24"/>
          <w:szCs w:val="24"/>
        </w:rPr>
        <w:t>Sydney</w:t>
      </w:r>
      <w:r w:rsidR="0061742A">
        <w:rPr>
          <w:rFonts w:cstheme="minorHAnsi"/>
          <w:sz w:val="24"/>
          <w:szCs w:val="24"/>
        </w:rPr>
        <w:t>-Bankstown conversion.</w:t>
      </w:r>
    </w:p>
    <w:p w14:paraId="2E36F095" w14:textId="77777777" w:rsidR="008C32E5" w:rsidRDefault="008C32E5" w:rsidP="000E369B">
      <w:pPr>
        <w:spacing w:after="0"/>
        <w:rPr>
          <w:rFonts w:cstheme="minorHAnsi"/>
          <w:sz w:val="24"/>
          <w:szCs w:val="24"/>
        </w:rPr>
      </w:pPr>
    </w:p>
    <w:p w14:paraId="7F5BBD70" w14:textId="0345B572" w:rsidR="00037130" w:rsidRDefault="008E5B8A" w:rsidP="008E5B8A">
      <w:pPr>
        <w:pStyle w:val="Heading3"/>
      </w:pPr>
      <w:bookmarkStart w:id="25" w:name="_Toc55988583"/>
      <w:r>
        <w:t>6.2</w:t>
      </w:r>
      <w:r>
        <w:tab/>
        <w:t>Does a reputation for honesty and integrity overcome the questions</w:t>
      </w:r>
      <w:bookmarkEnd w:id="25"/>
    </w:p>
    <w:p w14:paraId="4E8BB3E1" w14:textId="2D414E35" w:rsidR="008C32E5" w:rsidRDefault="006F70BF" w:rsidP="008C32E5">
      <w:pPr>
        <w:spacing w:after="0"/>
        <w:rPr>
          <w:rFonts w:cstheme="minorHAnsi"/>
          <w:sz w:val="24"/>
          <w:szCs w:val="24"/>
        </w:rPr>
      </w:pPr>
      <w:r>
        <w:rPr>
          <w:rFonts w:cstheme="minorHAnsi"/>
          <w:sz w:val="24"/>
          <w:szCs w:val="24"/>
        </w:rPr>
        <w:t>Following the revelations in the Corruption Commission, s</w:t>
      </w:r>
      <w:r w:rsidR="008C32E5">
        <w:rPr>
          <w:rFonts w:cstheme="minorHAnsi"/>
          <w:sz w:val="24"/>
          <w:szCs w:val="24"/>
        </w:rPr>
        <w:t>ome of the Premier’s colleagues and Liberal Party dignitaries joined her defence, absolutely knowing her to be of long term ‘honesty’ and ‘integrity’ yet ignorant, until recently, of the personal relationship with Mr Maguire extending over at least three years.</w:t>
      </w:r>
    </w:p>
    <w:p w14:paraId="7D5E5FBB" w14:textId="77777777" w:rsidR="008E5B8A" w:rsidRDefault="008E5B8A" w:rsidP="000E369B">
      <w:pPr>
        <w:spacing w:after="0"/>
        <w:rPr>
          <w:rFonts w:cstheme="minorHAnsi"/>
          <w:sz w:val="24"/>
          <w:szCs w:val="24"/>
        </w:rPr>
      </w:pPr>
    </w:p>
    <w:p w14:paraId="1B6FADE5" w14:textId="548F058E" w:rsidR="001D2CE2" w:rsidRDefault="00BA3615" w:rsidP="000E369B">
      <w:pPr>
        <w:spacing w:after="0"/>
        <w:rPr>
          <w:rFonts w:cstheme="minorHAnsi"/>
          <w:sz w:val="24"/>
          <w:szCs w:val="24"/>
        </w:rPr>
      </w:pPr>
      <w:r w:rsidRPr="006C2471">
        <w:rPr>
          <w:rFonts w:cstheme="minorHAnsi"/>
          <w:sz w:val="24"/>
          <w:szCs w:val="24"/>
        </w:rPr>
        <w:lastRenderedPageBreak/>
        <w:t xml:space="preserve">Epithets </w:t>
      </w:r>
      <w:r w:rsidR="00856460">
        <w:rPr>
          <w:rFonts w:cstheme="minorHAnsi"/>
          <w:sz w:val="24"/>
          <w:szCs w:val="24"/>
        </w:rPr>
        <w:t>for the Premier l</w:t>
      </w:r>
      <w:r w:rsidRPr="006C2471">
        <w:rPr>
          <w:rFonts w:cstheme="minorHAnsi"/>
          <w:sz w:val="24"/>
          <w:szCs w:val="24"/>
        </w:rPr>
        <w:t xml:space="preserve">ike ‘hard working’ </w:t>
      </w:r>
      <w:r w:rsidR="00856460">
        <w:rPr>
          <w:rFonts w:cstheme="minorHAnsi"/>
          <w:sz w:val="24"/>
          <w:szCs w:val="24"/>
        </w:rPr>
        <w:t>are beside the point</w:t>
      </w:r>
      <w:r w:rsidRPr="006C2471">
        <w:rPr>
          <w:rFonts w:cstheme="minorHAnsi"/>
          <w:sz w:val="24"/>
          <w:szCs w:val="24"/>
        </w:rPr>
        <w:t xml:space="preserve"> </w:t>
      </w:r>
      <w:r w:rsidR="009C4578" w:rsidRPr="006C2471">
        <w:rPr>
          <w:rFonts w:cstheme="minorHAnsi"/>
          <w:sz w:val="24"/>
          <w:szCs w:val="24"/>
        </w:rPr>
        <w:t>when</w:t>
      </w:r>
      <w:r w:rsidRPr="006C2471">
        <w:rPr>
          <w:rFonts w:cstheme="minorHAnsi"/>
          <w:sz w:val="24"/>
          <w:szCs w:val="24"/>
        </w:rPr>
        <w:t xml:space="preserve"> viewing </w:t>
      </w:r>
      <w:r w:rsidR="00A34ED7" w:rsidRPr="006C2471">
        <w:rPr>
          <w:rFonts w:cstheme="minorHAnsi"/>
          <w:sz w:val="24"/>
          <w:szCs w:val="24"/>
        </w:rPr>
        <w:t xml:space="preserve">a </w:t>
      </w:r>
      <w:r w:rsidRPr="006C2471">
        <w:rPr>
          <w:rFonts w:cstheme="minorHAnsi"/>
          <w:sz w:val="24"/>
          <w:szCs w:val="24"/>
        </w:rPr>
        <w:t>world-scale debacle</w:t>
      </w:r>
      <w:r w:rsidR="00DE4055">
        <w:rPr>
          <w:rFonts w:cstheme="minorHAnsi"/>
          <w:sz w:val="24"/>
          <w:szCs w:val="24"/>
        </w:rPr>
        <w:t xml:space="preserve"> </w:t>
      </w:r>
      <w:r w:rsidR="00856460">
        <w:rPr>
          <w:rFonts w:cstheme="minorHAnsi"/>
          <w:sz w:val="24"/>
          <w:szCs w:val="24"/>
        </w:rPr>
        <w:t xml:space="preserve">such </w:t>
      </w:r>
      <w:r w:rsidR="00DE4055">
        <w:rPr>
          <w:rFonts w:cstheme="minorHAnsi"/>
          <w:sz w:val="24"/>
          <w:szCs w:val="24"/>
        </w:rPr>
        <w:t>as Sydney Metro</w:t>
      </w:r>
      <w:r w:rsidR="00A03798">
        <w:rPr>
          <w:rFonts w:cstheme="minorHAnsi"/>
          <w:sz w:val="24"/>
          <w:szCs w:val="24"/>
        </w:rPr>
        <w:t xml:space="preserve">.  And </w:t>
      </w:r>
      <w:r w:rsidR="00856460">
        <w:rPr>
          <w:rFonts w:cstheme="minorHAnsi"/>
          <w:sz w:val="24"/>
          <w:szCs w:val="24"/>
        </w:rPr>
        <w:t>the</w:t>
      </w:r>
      <w:r w:rsidR="00DE4055">
        <w:rPr>
          <w:rFonts w:cstheme="minorHAnsi"/>
          <w:sz w:val="24"/>
          <w:szCs w:val="24"/>
        </w:rPr>
        <w:t xml:space="preserve"> current idiocies of </w:t>
      </w:r>
      <w:r w:rsidR="00D245B9">
        <w:rPr>
          <w:rFonts w:cstheme="minorHAnsi"/>
          <w:sz w:val="24"/>
          <w:szCs w:val="24"/>
        </w:rPr>
        <w:t>conversion of the B</w:t>
      </w:r>
      <w:r w:rsidR="00DE4055">
        <w:rPr>
          <w:rFonts w:cstheme="minorHAnsi"/>
          <w:sz w:val="24"/>
          <w:szCs w:val="24"/>
        </w:rPr>
        <w:t xml:space="preserve">ankstown </w:t>
      </w:r>
      <w:r w:rsidR="00D245B9">
        <w:rPr>
          <w:rFonts w:cstheme="minorHAnsi"/>
          <w:sz w:val="24"/>
          <w:szCs w:val="24"/>
        </w:rPr>
        <w:t>line</w:t>
      </w:r>
      <w:r w:rsidR="006F70BF">
        <w:rPr>
          <w:rFonts w:cstheme="minorHAnsi"/>
          <w:sz w:val="24"/>
          <w:szCs w:val="24"/>
        </w:rPr>
        <w:t xml:space="preserve"> </w:t>
      </w:r>
      <w:r w:rsidR="00DE4055">
        <w:rPr>
          <w:rFonts w:cstheme="minorHAnsi"/>
          <w:sz w:val="24"/>
          <w:szCs w:val="24"/>
        </w:rPr>
        <w:t xml:space="preserve">and </w:t>
      </w:r>
      <w:r w:rsidR="00D245B9">
        <w:rPr>
          <w:rFonts w:cstheme="minorHAnsi"/>
          <w:sz w:val="24"/>
          <w:szCs w:val="24"/>
        </w:rPr>
        <w:t>the St Marys-</w:t>
      </w:r>
      <w:r w:rsidR="00DE4055">
        <w:rPr>
          <w:rFonts w:cstheme="minorHAnsi"/>
          <w:sz w:val="24"/>
          <w:szCs w:val="24"/>
        </w:rPr>
        <w:t>Western Sydney Airport</w:t>
      </w:r>
      <w:r w:rsidR="00D245B9">
        <w:rPr>
          <w:rFonts w:cstheme="minorHAnsi"/>
          <w:sz w:val="24"/>
          <w:szCs w:val="24"/>
        </w:rPr>
        <w:t xml:space="preserve"> Sydney Metro</w:t>
      </w:r>
      <w:r w:rsidRPr="006C2471">
        <w:rPr>
          <w:rFonts w:cstheme="minorHAnsi"/>
          <w:sz w:val="24"/>
          <w:szCs w:val="24"/>
        </w:rPr>
        <w:t>.</w:t>
      </w:r>
      <w:r w:rsidR="00DE4055">
        <w:rPr>
          <w:rFonts w:cstheme="minorHAnsi"/>
          <w:sz w:val="24"/>
          <w:szCs w:val="24"/>
        </w:rPr>
        <w:t xml:space="preserve">  </w:t>
      </w:r>
    </w:p>
    <w:p w14:paraId="1A4FEB76" w14:textId="77777777" w:rsidR="00037130" w:rsidRDefault="00037130" w:rsidP="000E369B">
      <w:pPr>
        <w:spacing w:after="0"/>
        <w:rPr>
          <w:rFonts w:cstheme="minorHAnsi"/>
          <w:sz w:val="24"/>
          <w:szCs w:val="24"/>
        </w:rPr>
      </w:pPr>
    </w:p>
    <w:p w14:paraId="6408E97D" w14:textId="34AECECC" w:rsidR="00822EBD" w:rsidRDefault="00D245B9" w:rsidP="000E369B">
      <w:pPr>
        <w:spacing w:after="0"/>
        <w:rPr>
          <w:rFonts w:cstheme="minorHAnsi"/>
          <w:sz w:val="24"/>
          <w:szCs w:val="24"/>
        </w:rPr>
      </w:pPr>
      <w:r>
        <w:rPr>
          <w:rFonts w:cstheme="minorHAnsi"/>
          <w:sz w:val="24"/>
          <w:szCs w:val="24"/>
        </w:rPr>
        <w:t>This is e</w:t>
      </w:r>
      <w:r w:rsidR="00DE4055">
        <w:rPr>
          <w:rFonts w:cstheme="minorHAnsi"/>
          <w:sz w:val="24"/>
          <w:szCs w:val="24"/>
        </w:rPr>
        <w:t xml:space="preserve">specially when </w:t>
      </w:r>
      <w:r w:rsidR="003A504E">
        <w:rPr>
          <w:rFonts w:cstheme="minorHAnsi"/>
          <w:sz w:val="24"/>
          <w:szCs w:val="24"/>
        </w:rPr>
        <w:t xml:space="preserve">expertise and public warnings </w:t>
      </w:r>
      <w:r w:rsidR="001D2CE2">
        <w:rPr>
          <w:rFonts w:cstheme="minorHAnsi"/>
          <w:sz w:val="24"/>
          <w:szCs w:val="24"/>
        </w:rPr>
        <w:t xml:space="preserve">– not to mention </w:t>
      </w:r>
      <w:r w:rsidR="00985C07">
        <w:rPr>
          <w:rFonts w:cstheme="minorHAnsi"/>
          <w:sz w:val="24"/>
          <w:szCs w:val="24"/>
        </w:rPr>
        <w:t xml:space="preserve">now </w:t>
      </w:r>
      <w:r w:rsidR="001D2CE2">
        <w:rPr>
          <w:rFonts w:cstheme="minorHAnsi"/>
          <w:sz w:val="24"/>
          <w:szCs w:val="24"/>
        </w:rPr>
        <w:t xml:space="preserve">a Parliamentary Inquiry - </w:t>
      </w:r>
      <w:r w:rsidR="003A504E">
        <w:rPr>
          <w:rFonts w:cstheme="minorHAnsi"/>
          <w:sz w:val="24"/>
          <w:szCs w:val="24"/>
        </w:rPr>
        <w:t xml:space="preserve">have been ignored, </w:t>
      </w:r>
      <w:r w:rsidR="00DE4055">
        <w:rPr>
          <w:rFonts w:cstheme="minorHAnsi"/>
          <w:sz w:val="24"/>
          <w:szCs w:val="24"/>
        </w:rPr>
        <w:t xml:space="preserve">explanations are implausible, </w:t>
      </w:r>
      <w:r w:rsidR="00AB3479">
        <w:rPr>
          <w:rFonts w:cstheme="minorHAnsi"/>
          <w:sz w:val="24"/>
          <w:szCs w:val="24"/>
        </w:rPr>
        <w:t xml:space="preserve">and </w:t>
      </w:r>
      <w:r w:rsidR="003A504E">
        <w:rPr>
          <w:rFonts w:cstheme="minorHAnsi"/>
          <w:sz w:val="24"/>
          <w:szCs w:val="24"/>
        </w:rPr>
        <w:t>there is a surfeit of Government misinformation</w:t>
      </w:r>
      <w:r w:rsidR="00DE4055">
        <w:rPr>
          <w:rFonts w:cstheme="minorHAnsi"/>
          <w:sz w:val="24"/>
          <w:szCs w:val="24"/>
        </w:rPr>
        <w:t>.</w:t>
      </w:r>
      <w:r w:rsidR="001D2CE2">
        <w:rPr>
          <w:rFonts w:cstheme="minorHAnsi"/>
          <w:sz w:val="24"/>
          <w:szCs w:val="24"/>
        </w:rPr>
        <w:t xml:space="preserve">  </w:t>
      </w:r>
    </w:p>
    <w:p w14:paraId="77BFC9B0" w14:textId="77777777" w:rsidR="00037130" w:rsidRDefault="00037130" w:rsidP="000E369B">
      <w:pPr>
        <w:spacing w:after="0"/>
        <w:rPr>
          <w:rFonts w:cstheme="minorHAnsi"/>
          <w:sz w:val="24"/>
          <w:szCs w:val="24"/>
        </w:rPr>
      </w:pPr>
    </w:p>
    <w:p w14:paraId="557D53FE" w14:textId="440C1EE6" w:rsidR="008E5B8A" w:rsidRDefault="008E5B8A" w:rsidP="008E5B8A">
      <w:pPr>
        <w:pStyle w:val="Heading3"/>
      </w:pPr>
      <w:bookmarkStart w:id="26" w:name="_Toc55988584"/>
      <w:r>
        <w:t>6.3</w:t>
      </w:r>
      <w:r>
        <w:tab/>
        <w:t>And new information?</w:t>
      </w:r>
      <w:bookmarkEnd w:id="26"/>
    </w:p>
    <w:p w14:paraId="492C3E15" w14:textId="1A2BDB4A" w:rsidR="006F70BF" w:rsidRDefault="006F70BF" w:rsidP="000E369B">
      <w:pPr>
        <w:spacing w:after="0"/>
        <w:rPr>
          <w:rFonts w:cstheme="minorHAnsi"/>
          <w:sz w:val="24"/>
          <w:szCs w:val="24"/>
        </w:rPr>
      </w:pPr>
      <w:r>
        <w:rPr>
          <w:rFonts w:cstheme="minorHAnsi"/>
          <w:sz w:val="24"/>
          <w:szCs w:val="24"/>
        </w:rPr>
        <w:t>The new information has at least three co-incidence</w:t>
      </w:r>
      <w:r w:rsidR="00A864E6">
        <w:rPr>
          <w:rFonts w:cstheme="minorHAnsi"/>
          <w:sz w:val="24"/>
          <w:szCs w:val="24"/>
        </w:rPr>
        <w:t>s</w:t>
      </w:r>
      <w:r>
        <w:rPr>
          <w:rFonts w:cstheme="minorHAnsi"/>
          <w:sz w:val="24"/>
          <w:szCs w:val="24"/>
        </w:rPr>
        <w:t xml:space="preserve"> between investigations concerning the NSW and Commonwealth Governments and Sydney Metro</w:t>
      </w:r>
      <w:r w:rsidR="00EB4FF4">
        <w:rPr>
          <w:rFonts w:cstheme="minorHAnsi"/>
          <w:sz w:val="24"/>
          <w:szCs w:val="24"/>
        </w:rPr>
        <w:t>.  These are</w:t>
      </w:r>
      <w:r>
        <w:rPr>
          <w:rFonts w:cstheme="minorHAnsi"/>
          <w:sz w:val="24"/>
          <w:szCs w:val="24"/>
        </w:rPr>
        <w:t xml:space="preserve">: property development </w:t>
      </w:r>
      <w:r w:rsidR="00A864E6">
        <w:rPr>
          <w:rFonts w:cstheme="minorHAnsi"/>
          <w:sz w:val="24"/>
          <w:szCs w:val="24"/>
        </w:rPr>
        <w:t xml:space="preserve">in the </w:t>
      </w:r>
      <w:r>
        <w:rPr>
          <w:rFonts w:cstheme="minorHAnsi"/>
          <w:sz w:val="24"/>
          <w:szCs w:val="24"/>
        </w:rPr>
        <w:t xml:space="preserve">Canterbury area; </w:t>
      </w:r>
      <w:r w:rsidR="00EB4FF4">
        <w:rPr>
          <w:rFonts w:cstheme="minorHAnsi"/>
          <w:sz w:val="24"/>
          <w:szCs w:val="24"/>
        </w:rPr>
        <w:t xml:space="preserve">at least one </w:t>
      </w:r>
      <w:r>
        <w:rPr>
          <w:rFonts w:cstheme="minorHAnsi"/>
          <w:sz w:val="24"/>
          <w:szCs w:val="24"/>
        </w:rPr>
        <w:t>station</w:t>
      </w:r>
      <w:r w:rsidR="00EB4FF4">
        <w:rPr>
          <w:rFonts w:cstheme="minorHAnsi"/>
          <w:sz w:val="24"/>
          <w:szCs w:val="24"/>
        </w:rPr>
        <w:t xml:space="preserve"> in the Bankstown area</w:t>
      </w:r>
      <w:r>
        <w:rPr>
          <w:rFonts w:cstheme="minorHAnsi"/>
          <w:sz w:val="24"/>
          <w:szCs w:val="24"/>
        </w:rPr>
        <w:t xml:space="preserve">; activities around the Western Sydney airport site. </w:t>
      </w:r>
    </w:p>
    <w:p w14:paraId="5A583108" w14:textId="2CCCA13D" w:rsidR="006F70BF" w:rsidRDefault="006F70BF" w:rsidP="000E369B">
      <w:pPr>
        <w:spacing w:after="0"/>
        <w:rPr>
          <w:rFonts w:cstheme="minorHAnsi"/>
          <w:sz w:val="24"/>
          <w:szCs w:val="24"/>
        </w:rPr>
      </w:pPr>
    </w:p>
    <w:p w14:paraId="74192C5C" w14:textId="0160554D" w:rsidR="006F70BF" w:rsidRDefault="00A864E6" w:rsidP="000E369B">
      <w:pPr>
        <w:spacing w:after="0"/>
        <w:rPr>
          <w:rFonts w:cstheme="minorHAnsi"/>
          <w:sz w:val="24"/>
          <w:szCs w:val="24"/>
        </w:rPr>
      </w:pPr>
      <w:r>
        <w:rPr>
          <w:rFonts w:cstheme="minorHAnsi"/>
          <w:sz w:val="24"/>
          <w:szCs w:val="24"/>
        </w:rPr>
        <w:t>There is also</w:t>
      </w:r>
      <w:r w:rsidR="001D2CE2">
        <w:rPr>
          <w:rFonts w:cstheme="minorHAnsi"/>
          <w:sz w:val="24"/>
          <w:szCs w:val="24"/>
        </w:rPr>
        <w:t xml:space="preserve"> the </w:t>
      </w:r>
      <w:r w:rsidR="00822EBD">
        <w:rPr>
          <w:rFonts w:cstheme="minorHAnsi"/>
          <w:sz w:val="24"/>
          <w:szCs w:val="24"/>
        </w:rPr>
        <w:t xml:space="preserve">Government’s </w:t>
      </w:r>
      <w:r w:rsidR="001D2CE2">
        <w:rPr>
          <w:rFonts w:cstheme="minorHAnsi"/>
          <w:sz w:val="24"/>
          <w:szCs w:val="24"/>
        </w:rPr>
        <w:t>announcement of rejecting the Parliamentary Committee’s recommendation to stop the Sydenham-Bankstown conversion one working day prior to the Premier admitting a close</w:t>
      </w:r>
      <w:r w:rsidR="00AE322C">
        <w:rPr>
          <w:rFonts w:cstheme="minorHAnsi"/>
          <w:sz w:val="24"/>
          <w:szCs w:val="24"/>
        </w:rPr>
        <w:t xml:space="preserve"> </w:t>
      </w:r>
      <w:r w:rsidR="001D2CE2">
        <w:rPr>
          <w:rFonts w:cstheme="minorHAnsi"/>
          <w:sz w:val="24"/>
          <w:szCs w:val="24"/>
        </w:rPr>
        <w:t xml:space="preserve">personal relationship with </w:t>
      </w:r>
      <w:r w:rsidR="00AE322C">
        <w:rPr>
          <w:rFonts w:cstheme="minorHAnsi"/>
          <w:sz w:val="24"/>
          <w:szCs w:val="24"/>
        </w:rPr>
        <w:t xml:space="preserve">a person who made adverse admissions </w:t>
      </w:r>
      <w:r w:rsidR="00822EBD">
        <w:rPr>
          <w:rFonts w:cstheme="minorHAnsi"/>
          <w:sz w:val="24"/>
          <w:szCs w:val="24"/>
        </w:rPr>
        <w:t>in ongoing corruption</w:t>
      </w:r>
      <w:r w:rsidR="00AE322C">
        <w:rPr>
          <w:rFonts w:cstheme="minorHAnsi"/>
          <w:sz w:val="24"/>
          <w:szCs w:val="24"/>
        </w:rPr>
        <w:t xml:space="preserve"> investigation</w:t>
      </w:r>
      <w:r w:rsidR="00822EBD">
        <w:rPr>
          <w:rFonts w:cstheme="minorHAnsi"/>
          <w:sz w:val="24"/>
          <w:szCs w:val="24"/>
        </w:rPr>
        <w:t>s about</w:t>
      </w:r>
      <w:r w:rsidR="00AE322C">
        <w:rPr>
          <w:rFonts w:cstheme="minorHAnsi"/>
          <w:sz w:val="24"/>
          <w:szCs w:val="24"/>
        </w:rPr>
        <w:t xml:space="preserve"> property development in that area.</w:t>
      </w:r>
    </w:p>
    <w:p w14:paraId="7D79EDF0" w14:textId="77777777" w:rsidR="006F70BF" w:rsidRDefault="006F70BF" w:rsidP="000E369B">
      <w:pPr>
        <w:spacing w:after="0"/>
        <w:rPr>
          <w:rFonts w:cstheme="minorHAnsi"/>
          <w:sz w:val="24"/>
          <w:szCs w:val="24"/>
        </w:rPr>
      </w:pPr>
    </w:p>
    <w:p w14:paraId="3C62687D" w14:textId="31403A28" w:rsidR="00DE4055" w:rsidRDefault="006F70BF" w:rsidP="000E369B">
      <w:pPr>
        <w:spacing w:after="0"/>
        <w:rPr>
          <w:rFonts w:cstheme="minorHAnsi"/>
          <w:sz w:val="24"/>
          <w:szCs w:val="24"/>
        </w:rPr>
      </w:pPr>
      <w:r>
        <w:rPr>
          <w:rFonts w:cstheme="minorHAnsi"/>
          <w:sz w:val="24"/>
          <w:szCs w:val="24"/>
        </w:rPr>
        <w:t xml:space="preserve">At the least, these support – and probably of themselves warrant – a </w:t>
      </w:r>
      <w:r w:rsidR="007D3EC2">
        <w:rPr>
          <w:rFonts w:cstheme="minorHAnsi"/>
          <w:sz w:val="24"/>
          <w:szCs w:val="24"/>
        </w:rPr>
        <w:t>public i</w:t>
      </w:r>
      <w:r>
        <w:rPr>
          <w:rFonts w:cstheme="minorHAnsi"/>
          <w:sz w:val="24"/>
          <w:szCs w:val="24"/>
        </w:rPr>
        <w:t>nquiry into Sydney Metro.</w:t>
      </w:r>
    </w:p>
    <w:p w14:paraId="0803E667" w14:textId="77777777" w:rsidR="00AB3479" w:rsidRDefault="00AB3479" w:rsidP="000E369B">
      <w:pPr>
        <w:spacing w:after="0"/>
        <w:rPr>
          <w:rFonts w:cstheme="minorHAnsi"/>
          <w:sz w:val="24"/>
          <w:szCs w:val="24"/>
        </w:rPr>
      </w:pPr>
    </w:p>
    <w:p w14:paraId="27CBFC6D" w14:textId="77777777" w:rsidR="008E5B8A" w:rsidRDefault="008E5B8A" w:rsidP="008E5B8A">
      <w:pPr>
        <w:pStyle w:val="Heading3"/>
      </w:pPr>
      <w:bookmarkStart w:id="27" w:name="_Toc55988585"/>
      <w:r>
        <w:t>6.4</w:t>
      </w:r>
      <w:r>
        <w:tab/>
        <w:t>Conclusion</w:t>
      </w:r>
      <w:bookmarkEnd w:id="27"/>
    </w:p>
    <w:p w14:paraId="7BB8633E" w14:textId="524083C9" w:rsidR="00037130" w:rsidRDefault="00BA3615" w:rsidP="000E369B">
      <w:pPr>
        <w:spacing w:after="0"/>
        <w:rPr>
          <w:rFonts w:cstheme="minorHAnsi"/>
          <w:sz w:val="24"/>
          <w:szCs w:val="24"/>
        </w:rPr>
      </w:pPr>
      <w:r w:rsidRPr="006C2471">
        <w:rPr>
          <w:rFonts w:cstheme="minorHAnsi"/>
          <w:sz w:val="24"/>
          <w:szCs w:val="24"/>
        </w:rPr>
        <w:t xml:space="preserve">Mr </w:t>
      </w:r>
      <w:r w:rsidR="00AE322C">
        <w:rPr>
          <w:rFonts w:cstheme="minorHAnsi"/>
          <w:sz w:val="24"/>
          <w:szCs w:val="24"/>
        </w:rPr>
        <w:t xml:space="preserve">John </w:t>
      </w:r>
      <w:r w:rsidRPr="006C2471">
        <w:rPr>
          <w:rFonts w:cstheme="minorHAnsi"/>
          <w:sz w:val="24"/>
          <w:szCs w:val="24"/>
        </w:rPr>
        <w:t xml:space="preserve">Menadue </w:t>
      </w:r>
      <w:r w:rsidR="00AE322C">
        <w:rPr>
          <w:rFonts w:cstheme="minorHAnsi"/>
          <w:sz w:val="24"/>
          <w:szCs w:val="24"/>
        </w:rPr>
        <w:t xml:space="preserve">AO – former head of several Australian Departments, Ambassador to Japan, Chief Executive of Qantas etc - </w:t>
      </w:r>
      <w:r w:rsidRPr="006C2471">
        <w:rPr>
          <w:rFonts w:cstheme="minorHAnsi"/>
          <w:sz w:val="24"/>
          <w:szCs w:val="24"/>
        </w:rPr>
        <w:t>argued</w:t>
      </w:r>
      <w:r w:rsidR="006A31CE" w:rsidRPr="006C2471">
        <w:rPr>
          <w:rFonts w:cstheme="minorHAnsi"/>
          <w:sz w:val="24"/>
          <w:szCs w:val="24"/>
        </w:rPr>
        <w:t xml:space="preserve"> </w:t>
      </w:r>
      <w:r w:rsidR="00B92E87" w:rsidRPr="006C2471">
        <w:rPr>
          <w:rFonts w:cstheme="minorHAnsi"/>
          <w:sz w:val="24"/>
          <w:szCs w:val="24"/>
        </w:rPr>
        <w:t>in mid-2018</w:t>
      </w:r>
      <w:r w:rsidR="00AB6C41" w:rsidRPr="006C2471">
        <w:rPr>
          <w:rFonts w:cstheme="minorHAnsi"/>
          <w:sz w:val="24"/>
          <w:szCs w:val="24"/>
        </w:rPr>
        <w:t>,</w:t>
      </w:r>
      <w:r w:rsidR="00856460">
        <w:rPr>
          <w:rFonts w:cstheme="minorHAnsi"/>
          <w:sz w:val="24"/>
          <w:szCs w:val="24"/>
        </w:rPr>
        <w:t xml:space="preserve"> for</w:t>
      </w:r>
      <w:r w:rsidR="00B92E87" w:rsidRPr="006C2471">
        <w:rPr>
          <w:rFonts w:cstheme="minorHAnsi"/>
          <w:sz w:val="24"/>
          <w:szCs w:val="24"/>
        </w:rPr>
        <w:t xml:space="preserve"> </w:t>
      </w:r>
      <w:r w:rsidR="00856460">
        <w:rPr>
          <w:rFonts w:cstheme="minorHAnsi"/>
          <w:sz w:val="24"/>
          <w:szCs w:val="24"/>
        </w:rPr>
        <w:t>a</w:t>
      </w:r>
      <w:r w:rsidR="00856460">
        <w:rPr>
          <w:rFonts w:cstheme="minorHAnsi"/>
          <w:sz w:val="24"/>
          <w:szCs w:val="24"/>
        </w:rPr>
        <w:t xml:space="preserve"> public inquiry </w:t>
      </w:r>
      <w:r w:rsidR="00856460">
        <w:rPr>
          <w:rFonts w:cstheme="minorHAnsi"/>
          <w:sz w:val="24"/>
          <w:szCs w:val="24"/>
        </w:rPr>
        <w:t>t</w:t>
      </w:r>
      <w:r w:rsidR="00856460">
        <w:rPr>
          <w:rFonts w:cstheme="minorHAnsi"/>
          <w:sz w:val="24"/>
          <w:szCs w:val="24"/>
        </w:rPr>
        <w:t>o answer the public evidence pointing towards Sydney Metro being a ‘Forty Billion Dollar Deception’.</w:t>
      </w:r>
      <w:r w:rsidR="00AE322C">
        <w:rPr>
          <w:rStyle w:val="EndnoteReference"/>
          <w:rFonts w:cstheme="minorHAnsi"/>
          <w:sz w:val="24"/>
          <w:szCs w:val="24"/>
        </w:rPr>
        <w:endnoteReference w:id="58"/>
      </w:r>
    </w:p>
    <w:p w14:paraId="14687622" w14:textId="26EA0B18" w:rsidR="00AB6C41" w:rsidRPr="006C2471" w:rsidRDefault="00B92E87" w:rsidP="000E369B">
      <w:pPr>
        <w:spacing w:after="0"/>
        <w:rPr>
          <w:rFonts w:cstheme="minorHAnsi"/>
          <w:sz w:val="24"/>
          <w:szCs w:val="24"/>
        </w:rPr>
      </w:pPr>
      <w:r w:rsidRPr="006C2471">
        <w:rPr>
          <w:rFonts w:cstheme="minorHAnsi"/>
          <w:sz w:val="24"/>
          <w:szCs w:val="24"/>
        </w:rPr>
        <w:t xml:space="preserve"> </w:t>
      </w:r>
    </w:p>
    <w:p w14:paraId="45F4445B" w14:textId="6418862F" w:rsidR="00BA3615" w:rsidRDefault="006A31CE" w:rsidP="000E369B">
      <w:pPr>
        <w:spacing w:after="0"/>
        <w:rPr>
          <w:rFonts w:cstheme="minorHAnsi"/>
          <w:sz w:val="24"/>
          <w:szCs w:val="24"/>
        </w:rPr>
      </w:pPr>
      <w:r w:rsidRPr="006C2471">
        <w:rPr>
          <w:rFonts w:cstheme="minorHAnsi"/>
          <w:sz w:val="24"/>
          <w:szCs w:val="24"/>
        </w:rPr>
        <w:t xml:space="preserve">In my view, a </w:t>
      </w:r>
      <w:r w:rsidR="00BA3615" w:rsidRPr="006C2471">
        <w:rPr>
          <w:rFonts w:cstheme="minorHAnsi"/>
          <w:sz w:val="24"/>
          <w:szCs w:val="24"/>
        </w:rPr>
        <w:t xml:space="preserve">Royal Commission is </w:t>
      </w:r>
      <w:r w:rsidR="00A34ED7" w:rsidRPr="006C2471">
        <w:rPr>
          <w:rFonts w:cstheme="minorHAnsi"/>
          <w:sz w:val="24"/>
          <w:szCs w:val="24"/>
        </w:rPr>
        <w:t xml:space="preserve">overdue but </w:t>
      </w:r>
      <w:r w:rsidR="00BA3615" w:rsidRPr="006C2471">
        <w:rPr>
          <w:rFonts w:cstheme="minorHAnsi"/>
          <w:sz w:val="24"/>
          <w:szCs w:val="24"/>
        </w:rPr>
        <w:t>inevitable</w:t>
      </w:r>
      <w:r w:rsidR="00A34ED7" w:rsidRPr="006C2471">
        <w:rPr>
          <w:rFonts w:cstheme="minorHAnsi"/>
          <w:sz w:val="24"/>
          <w:szCs w:val="24"/>
        </w:rPr>
        <w:t xml:space="preserve">.  </w:t>
      </w:r>
      <w:r w:rsidR="009C4578" w:rsidRPr="006C2471">
        <w:rPr>
          <w:rFonts w:cstheme="minorHAnsi"/>
          <w:sz w:val="24"/>
          <w:szCs w:val="24"/>
        </w:rPr>
        <w:t xml:space="preserve">In addition to the need for a fundamental revision of </w:t>
      </w:r>
      <w:r w:rsidR="00AB6C41" w:rsidRPr="006C2471">
        <w:rPr>
          <w:rFonts w:cstheme="minorHAnsi"/>
          <w:sz w:val="24"/>
          <w:szCs w:val="24"/>
        </w:rPr>
        <w:t xml:space="preserve">Sydney transport </w:t>
      </w:r>
      <w:r w:rsidR="009C4578" w:rsidRPr="006C2471">
        <w:rPr>
          <w:rFonts w:cstheme="minorHAnsi"/>
          <w:sz w:val="24"/>
          <w:szCs w:val="24"/>
        </w:rPr>
        <w:t>plan</w:t>
      </w:r>
      <w:r w:rsidR="00AB6C41" w:rsidRPr="006C2471">
        <w:rPr>
          <w:rFonts w:cstheme="minorHAnsi"/>
          <w:sz w:val="24"/>
          <w:szCs w:val="24"/>
        </w:rPr>
        <w:t>s</w:t>
      </w:r>
      <w:r w:rsidR="00AE322C">
        <w:rPr>
          <w:rFonts w:cstheme="minorHAnsi"/>
          <w:sz w:val="24"/>
          <w:szCs w:val="24"/>
        </w:rPr>
        <w:t xml:space="preserve"> in the light of reduced population and travel projections</w:t>
      </w:r>
      <w:r w:rsidR="009C4578" w:rsidRPr="006C2471">
        <w:rPr>
          <w:rFonts w:cstheme="minorHAnsi"/>
          <w:sz w:val="24"/>
          <w:szCs w:val="24"/>
        </w:rPr>
        <w:t>, the above</w:t>
      </w:r>
      <w:r w:rsidR="00A34ED7" w:rsidRPr="006C2471">
        <w:rPr>
          <w:rFonts w:cstheme="minorHAnsi"/>
          <w:sz w:val="24"/>
          <w:szCs w:val="24"/>
        </w:rPr>
        <w:t xml:space="preserve"> means</w:t>
      </w:r>
      <w:r w:rsidR="009C4578" w:rsidRPr="006C2471">
        <w:rPr>
          <w:rFonts w:cstheme="minorHAnsi"/>
          <w:sz w:val="24"/>
          <w:szCs w:val="24"/>
        </w:rPr>
        <w:t xml:space="preserve"> a</w:t>
      </w:r>
      <w:r w:rsidR="00BA3615" w:rsidRPr="006C2471">
        <w:rPr>
          <w:rFonts w:cstheme="minorHAnsi"/>
          <w:sz w:val="24"/>
          <w:szCs w:val="24"/>
        </w:rPr>
        <w:t xml:space="preserve">ll </w:t>
      </w:r>
      <w:r w:rsidR="009C4578" w:rsidRPr="006C2471">
        <w:rPr>
          <w:rFonts w:cstheme="minorHAnsi"/>
          <w:sz w:val="24"/>
          <w:szCs w:val="24"/>
        </w:rPr>
        <w:t xml:space="preserve">Sydney Metro </w:t>
      </w:r>
      <w:r w:rsidR="00BA3615" w:rsidRPr="006C2471">
        <w:rPr>
          <w:rFonts w:cstheme="minorHAnsi"/>
          <w:sz w:val="24"/>
          <w:szCs w:val="24"/>
        </w:rPr>
        <w:t xml:space="preserve">projects </w:t>
      </w:r>
      <w:r w:rsidR="00A34ED7" w:rsidRPr="006C2471">
        <w:rPr>
          <w:rFonts w:cstheme="minorHAnsi"/>
          <w:sz w:val="24"/>
          <w:szCs w:val="24"/>
        </w:rPr>
        <w:t>should</w:t>
      </w:r>
      <w:r w:rsidR="00BA3615" w:rsidRPr="006C2471">
        <w:rPr>
          <w:rFonts w:cstheme="minorHAnsi"/>
          <w:sz w:val="24"/>
          <w:szCs w:val="24"/>
        </w:rPr>
        <w:t xml:space="preserve"> be stopped</w:t>
      </w:r>
      <w:r w:rsidR="009C4578" w:rsidRPr="006C2471">
        <w:rPr>
          <w:rFonts w:cstheme="minorHAnsi"/>
          <w:sz w:val="24"/>
          <w:szCs w:val="24"/>
        </w:rPr>
        <w:t xml:space="preserve"> immediately</w:t>
      </w:r>
      <w:r w:rsidR="00856460">
        <w:rPr>
          <w:rFonts w:cstheme="minorHAnsi"/>
          <w:sz w:val="24"/>
          <w:szCs w:val="24"/>
        </w:rPr>
        <w:t>.  The</w:t>
      </w:r>
      <w:r w:rsidR="009C4578" w:rsidRPr="006C2471">
        <w:rPr>
          <w:rFonts w:cstheme="minorHAnsi"/>
          <w:sz w:val="24"/>
          <w:szCs w:val="24"/>
        </w:rPr>
        <w:t xml:space="preserve"> Commonwealth </w:t>
      </w:r>
      <w:r w:rsidR="00A34ED7" w:rsidRPr="006C2471">
        <w:rPr>
          <w:rFonts w:cstheme="minorHAnsi"/>
          <w:sz w:val="24"/>
          <w:szCs w:val="24"/>
        </w:rPr>
        <w:t>should</w:t>
      </w:r>
      <w:r w:rsidR="009C4578" w:rsidRPr="006C2471">
        <w:rPr>
          <w:rFonts w:cstheme="minorHAnsi"/>
          <w:sz w:val="24"/>
          <w:szCs w:val="24"/>
        </w:rPr>
        <w:t xml:space="preserve"> suspend funding to all NSW infrastructure projects</w:t>
      </w:r>
      <w:r w:rsidR="00A34ED7" w:rsidRPr="006C2471">
        <w:rPr>
          <w:rFonts w:cstheme="minorHAnsi"/>
          <w:sz w:val="24"/>
          <w:szCs w:val="24"/>
        </w:rPr>
        <w:t xml:space="preserve"> – pending the results of thorough investigation</w:t>
      </w:r>
      <w:r w:rsidR="00AB6C41" w:rsidRPr="006C2471">
        <w:rPr>
          <w:rFonts w:cstheme="minorHAnsi"/>
          <w:sz w:val="24"/>
          <w:szCs w:val="24"/>
        </w:rPr>
        <w:t>s including into possible malfeasance</w:t>
      </w:r>
      <w:r w:rsidR="00BA3615" w:rsidRPr="006C2471">
        <w:rPr>
          <w:rFonts w:cstheme="minorHAnsi"/>
          <w:sz w:val="24"/>
          <w:szCs w:val="24"/>
        </w:rPr>
        <w:t>.</w:t>
      </w:r>
      <w:r w:rsidR="00253E4D">
        <w:rPr>
          <w:rStyle w:val="EndnoteReference"/>
          <w:rFonts w:cstheme="minorHAnsi"/>
          <w:sz w:val="24"/>
          <w:szCs w:val="24"/>
        </w:rPr>
        <w:endnoteReference w:id="59"/>
      </w:r>
    </w:p>
    <w:p w14:paraId="617E5BC0" w14:textId="587000E7" w:rsidR="00822EBD" w:rsidRDefault="00822EBD" w:rsidP="000E369B">
      <w:pPr>
        <w:spacing w:after="0"/>
        <w:rPr>
          <w:rFonts w:cstheme="minorHAnsi"/>
          <w:sz w:val="24"/>
          <w:szCs w:val="24"/>
        </w:rPr>
      </w:pPr>
    </w:p>
    <w:p w14:paraId="5BDF8DDC" w14:textId="77777777" w:rsidR="00D245B9" w:rsidRDefault="00D245B9" w:rsidP="000E369B">
      <w:pPr>
        <w:spacing w:after="0"/>
        <w:rPr>
          <w:rFonts w:cstheme="minorHAnsi"/>
          <w:sz w:val="24"/>
          <w:szCs w:val="24"/>
        </w:rPr>
      </w:pPr>
    </w:p>
    <w:p w14:paraId="172DA837" w14:textId="25EB5FFB" w:rsidR="00CB397C" w:rsidRDefault="00CB397C" w:rsidP="000E369B">
      <w:pPr>
        <w:spacing w:after="0"/>
        <w:rPr>
          <w:rFonts w:cstheme="minorHAnsi"/>
          <w:sz w:val="24"/>
          <w:szCs w:val="24"/>
        </w:rPr>
      </w:pPr>
      <w:r>
        <w:rPr>
          <w:rFonts w:cstheme="minorHAnsi"/>
          <w:sz w:val="24"/>
          <w:szCs w:val="24"/>
        </w:rPr>
        <w:t>J Austen</w:t>
      </w:r>
    </w:p>
    <w:p w14:paraId="1F446FAD" w14:textId="29A48BCB" w:rsidR="00416466" w:rsidRPr="006C2471" w:rsidRDefault="00A864E6" w:rsidP="000E369B">
      <w:pPr>
        <w:spacing w:after="0"/>
        <w:rPr>
          <w:rFonts w:cstheme="minorHAnsi"/>
        </w:rPr>
      </w:pPr>
      <w:r>
        <w:rPr>
          <w:rFonts w:cstheme="minorHAnsi"/>
          <w:sz w:val="24"/>
          <w:szCs w:val="24"/>
        </w:rPr>
        <w:t>9</w:t>
      </w:r>
      <w:r w:rsidR="00F90F72">
        <w:rPr>
          <w:rFonts w:cstheme="minorHAnsi"/>
          <w:sz w:val="24"/>
          <w:szCs w:val="24"/>
        </w:rPr>
        <w:t xml:space="preserve"> </w:t>
      </w:r>
      <w:r w:rsidR="00CB397C">
        <w:rPr>
          <w:rFonts w:cstheme="minorHAnsi"/>
          <w:sz w:val="24"/>
          <w:szCs w:val="24"/>
        </w:rPr>
        <w:t>November 2020</w:t>
      </w:r>
    </w:p>
    <w:p w14:paraId="1F7CF08E" w14:textId="77777777" w:rsidR="00416466" w:rsidRPr="006C2471" w:rsidRDefault="00416466" w:rsidP="000E369B">
      <w:pPr>
        <w:spacing w:after="0"/>
        <w:rPr>
          <w:rFonts w:cstheme="minorHAnsi"/>
          <w:sz w:val="24"/>
          <w:szCs w:val="24"/>
        </w:rPr>
      </w:pPr>
    </w:p>
    <w:sectPr w:rsidR="00416466" w:rsidRPr="006C247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3DC82" w14:textId="77777777" w:rsidR="0015562E" w:rsidRDefault="0015562E" w:rsidP="00F30CA3">
      <w:pPr>
        <w:spacing w:after="0" w:line="240" w:lineRule="auto"/>
      </w:pPr>
      <w:r>
        <w:separator/>
      </w:r>
    </w:p>
  </w:endnote>
  <w:endnote w:type="continuationSeparator" w:id="0">
    <w:p w14:paraId="52345601" w14:textId="77777777" w:rsidR="0015562E" w:rsidRDefault="0015562E" w:rsidP="00F30CA3">
      <w:pPr>
        <w:spacing w:after="0" w:line="240" w:lineRule="auto"/>
      </w:pPr>
      <w:r>
        <w:continuationSeparator/>
      </w:r>
    </w:p>
  </w:endnote>
  <w:endnote w:id="1">
    <w:p w14:paraId="072DDA5F" w14:textId="77777777"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This is a longer version of </w:t>
      </w:r>
      <w:hyperlink r:id="rId1" w:history="1">
        <w:r w:rsidRPr="006B2188">
          <w:rPr>
            <w:rStyle w:val="Hyperlink"/>
            <w:rFonts w:cstheme="minorHAnsi"/>
            <w:sz w:val="18"/>
            <w:szCs w:val="18"/>
          </w:rPr>
          <w:t>https://johnmenadue.com/sydneys-metro-mania-is-policy-based-on-vanity/</w:t>
        </w:r>
      </w:hyperlink>
      <w:r w:rsidRPr="006B2188">
        <w:rPr>
          <w:rFonts w:cstheme="minorHAnsi"/>
          <w:sz w:val="18"/>
          <w:szCs w:val="18"/>
        </w:rPr>
        <w:t xml:space="preserve">.  </w:t>
      </w:r>
    </w:p>
    <w:p w14:paraId="151767B7" w14:textId="77777777" w:rsidR="006C23DA" w:rsidRPr="006B2188" w:rsidRDefault="006C23DA" w:rsidP="00C87601">
      <w:pPr>
        <w:pStyle w:val="EndnoteText"/>
        <w:rPr>
          <w:rFonts w:cstheme="minorHAnsi"/>
          <w:sz w:val="18"/>
          <w:szCs w:val="18"/>
        </w:rPr>
      </w:pPr>
      <w:r w:rsidRPr="006B2188">
        <w:rPr>
          <w:rFonts w:cstheme="minorHAnsi"/>
          <w:sz w:val="18"/>
          <w:szCs w:val="18"/>
        </w:rPr>
        <w:t xml:space="preserve">Hand on heart appears to be a call by the Premier to believe she has done nothing wrong, used when the facts may suggest otherwise: </w:t>
      </w:r>
      <w:hyperlink r:id="rId2" w:history="1">
        <w:r w:rsidRPr="006B2188">
          <w:rPr>
            <w:rStyle w:val="Hyperlink"/>
            <w:rFonts w:cstheme="minorHAnsi"/>
            <w:sz w:val="18"/>
            <w:szCs w:val="18"/>
          </w:rPr>
          <w:t>https://www.theguardian.com/australia-news/live/2020/oct/16/icac-hearing-live-stream-inquiry-transcript-daryl-maguire-nsw-premier-gladys-berejiklian-future?page=with:block-5f88e8b78f0851521938aabb</w:t>
        </w:r>
      </w:hyperlink>
      <w:r w:rsidRPr="006B2188">
        <w:rPr>
          <w:rFonts w:cstheme="minorHAnsi"/>
          <w:sz w:val="18"/>
          <w:szCs w:val="18"/>
        </w:rPr>
        <w:t xml:space="preserve">.  </w:t>
      </w:r>
    </w:p>
    <w:p w14:paraId="0E4C40FA" w14:textId="051F193A" w:rsidR="006C23DA" w:rsidRPr="006B2188" w:rsidRDefault="006C23DA" w:rsidP="00C87601">
      <w:pPr>
        <w:pStyle w:val="EndnoteText"/>
        <w:rPr>
          <w:rFonts w:cstheme="minorHAnsi"/>
          <w:sz w:val="18"/>
          <w:szCs w:val="18"/>
        </w:rPr>
      </w:pPr>
      <w:r w:rsidRPr="006B2188">
        <w:rPr>
          <w:rFonts w:cstheme="minorHAnsi"/>
          <w:sz w:val="18"/>
          <w:szCs w:val="18"/>
        </w:rPr>
        <w:t xml:space="preserve">Some previous hand on heart moments include: not disclosing a $4.5bn-$5.5bn cost overrun until after an election; completion of the light rail project with almost it double its ‘original’ claimed cost; denial of a (legislative) restriction on Newcastle port: </w:t>
      </w:r>
      <w:hyperlink r:id="rId3" w:history="1">
        <w:r w:rsidRPr="006B2188">
          <w:rPr>
            <w:rStyle w:val="Hyperlink"/>
            <w:rFonts w:cstheme="minorHAnsi"/>
            <w:sz w:val="18"/>
            <w:szCs w:val="18"/>
          </w:rPr>
          <w:t>https://johnmenadue.com/john-austen-sydney-metro-developments/</w:t>
        </w:r>
      </w:hyperlink>
    </w:p>
    <w:p w14:paraId="129C7DA9" w14:textId="4A98954D" w:rsidR="006C23DA" w:rsidRPr="006B2188" w:rsidRDefault="006C23DA" w:rsidP="00C87601">
      <w:pPr>
        <w:pStyle w:val="EndnoteText"/>
        <w:rPr>
          <w:rFonts w:cstheme="minorHAnsi"/>
          <w:sz w:val="18"/>
          <w:szCs w:val="18"/>
        </w:rPr>
      </w:pPr>
      <w:r w:rsidRPr="006B2188">
        <w:rPr>
          <w:rFonts w:cstheme="minorHAnsi"/>
          <w:sz w:val="18"/>
          <w:szCs w:val="18"/>
        </w:rPr>
        <w:t xml:space="preserve"> </w:t>
      </w:r>
    </w:p>
  </w:endnote>
  <w:endnote w:id="2">
    <w:p w14:paraId="7EC559BF" w14:textId="246BF359"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E.g. </w:t>
      </w:r>
      <w:hyperlink r:id="rId4" w:history="1">
        <w:r w:rsidRPr="006B2188">
          <w:rPr>
            <w:rStyle w:val="Hyperlink"/>
            <w:rFonts w:cstheme="minorHAnsi"/>
            <w:sz w:val="18"/>
            <w:szCs w:val="18"/>
          </w:rPr>
          <w:t>https://www.thejadebeagle.com/dogs-breakfast-for-all.html</w:t>
        </w:r>
      </w:hyperlink>
    </w:p>
    <w:p w14:paraId="0A4559AE" w14:textId="77777777" w:rsidR="006C23DA" w:rsidRPr="006B2188" w:rsidRDefault="006C23DA" w:rsidP="00C87601">
      <w:pPr>
        <w:pStyle w:val="EndnoteText"/>
        <w:rPr>
          <w:rFonts w:cstheme="minorHAnsi"/>
          <w:sz w:val="18"/>
          <w:szCs w:val="18"/>
        </w:rPr>
      </w:pPr>
    </w:p>
  </w:endnote>
  <w:endnote w:id="3">
    <w:p w14:paraId="473270C4" w14:textId="7EFC3AF6"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P.33 and following in </w:t>
      </w:r>
      <w:hyperlink r:id="rId5" w:history="1">
        <w:r w:rsidRPr="006B2188">
          <w:rPr>
            <w:rStyle w:val="Hyperlink"/>
            <w:rFonts w:cstheme="minorHAnsi"/>
            <w:sz w:val="18"/>
            <w:szCs w:val="18"/>
          </w:rPr>
          <w:t xml:space="preserve">https://www.thejadebeagle.com/dogs-breakfast-for-all.html </w:t>
        </w:r>
      </w:hyperlink>
    </w:p>
    <w:p w14:paraId="07BF8956" w14:textId="77777777" w:rsidR="006C23DA" w:rsidRPr="006B2188" w:rsidRDefault="006C23DA" w:rsidP="00C87601">
      <w:pPr>
        <w:pStyle w:val="EndnoteText"/>
        <w:rPr>
          <w:rFonts w:cstheme="minorHAnsi"/>
          <w:sz w:val="18"/>
          <w:szCs w:val="18"/>
        </w:rPr>
      </w:pPr>
    </w:p>
  </w:endnote>
  <w:endnote w:id="4">
    <w:p w14:paraId="7B67740D" w14:textId="77777777"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6" w:history="1">
        <w:r w:rsidRPr="006B2188">
          <w:rPr>
            <w:rStyle w:val="Hyperlink"/>
            <w:rFonts w:cstheme="minorHAnsi"/>
            <w:sz w:val="18"/>
            <w:szCs w:val="18"/>
          </w:rPr>
          <w:t>https://johnmenadue.com/john-austen-sydney-metro-developments/</w:t>
        </w:r>
      </w:hyperlink>
    </w:p>
    <w:p w14:paraId="6EC8D708" w14:textId="6A79C0C1" w:rsidR="006C23DA" w:rsidRPr="006B2188" w:rsidRDefault="006C23DA" w:rsidP="00C87601">
      <w:pPr>
        <w:pStyle w:val="EndnoteText"/>
        <w:rPr>
          <w:rFonts w:cstheme="minorHAnsi"/>
          <w:sz w:val="18"/>
          <w:szCs w:val="18"/>
        </w:rPr>
      </w:pPr>
    </w:p>
  </w:endnote>
  <w:endnote w:id="5">
    <w:p w14:paraId="39B3FCBA" w14:textId="77777777"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7" w:history="1">
        <w:r w:rsidRPr="006B2188">
          <w:rPr>
            <w:rStyle w:val="Hyperlink"/>
            <w:rFonts w:cstheme="minorHAnsi"/>
            <w:sz w:val="18"/>
            <w:szCs w:val="18"/>
          </w:rPr>
          <w:t>https://johnmenadue.com/john-austen-sydney-metro-developments/</w:t>
        </w:r>
      </w:hyperlink>
    </w:p>
    <w:p w14:paraId="2ABE76C8" w14:textId="48F3488E" w:rsidR="006C23DA" w:rsidRPr="006B2188" w:rsidRDefault="006C23DA" w:rsidP="00C87601">
      <w:pPr>
        <w:pStyle w:val="EndnoteText"/>
        <w:rPr>
          <w:rFonts w:cstheme="minorHAnsi"/>
          <w:sz w:val="18"/>
          <w:szCs w:val="18"/>
        </w:rPr>
      </w:pPr>
    </w:p>
  </w:endnote>
  <w:endnote w:id="6">
    <w:p w14:paraId="2A5D0F88" w14:textId="6D7C1C59"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8" w:history="1">
        <w:r w:rsidRPr="006B2188">
          <w:rPr>
            <w:rStyle w:val="Hyperlink"/>
            <w:rFonts w:cstheme="minorHAnsi"/>
            <w:sz w:val="18"/>
            <w:szCs w:val="18"/>
          </w:rPr>
          <w:t>https://www.parliament.nsw.gov.au/lcdocs/submissions/65643/0030%20Mr%20John%20Austen.pdf</w:t>
        </w:r>
      </w:hyperlink>
    </w:p>
    <w:p w14:paraId="4D5870C7" w14:textId="5480B60C" w:rsidR="006C23DA" w:rsidRPr="006B2188" w:rsidRDefault="006C23DA" w:rsidP="00C87601">
      <w:pPr>
        <w:pStyle w:val="EndnoteText"/>
        <w:rPr>
          <w:rFonts w:cstheme="minorHAnsi"/>
          <w:sz w:val="18"/>
          <w:szCs w:val="18"/>
        </w:rPr>
      </w:pPr>
      <w:hyperlink r:id="rId9" w:history="1">
        <w:r w:rsidRPr="006B2188">
          <w:rPr>
            <w:rStyle w:val="Hyperlink"/>
            <w:rFonts w:cstheme="minorHAnsi"/>
            <w:sz w:val="18"/>
            <w:szCs w:val="18"/>
          </w:rPr>
          <w:t>https://www.parliament.nsw.gov.au/lcdocs/submissions/66902/0030a%20Mr%20John%20Austen.pdf</w:t>
        </w:r>
      </w:hyperlink>
    </w:p>
    <w:p w14:paraId="6F9847D7" w14:textId="3FAA31A7" w:rsidR="006C23DA" w:rsidRPr="006B2188" w:rsidRDefault="006C23DA" w:rsidP="00C87601">
      <w:pPr>
        <w:pStyle w:val="EndnoteText"/>
        <w:rPr>
          <w:rStyle w:val="Hyperlink"/>
          <w:rFonts w:cstheme="minorHAnsi"/>
          <w:sz w:val="18"/>
          <w:szCs w:val="18"/>
        </w:rPr>
      </w:pPr>
      <w:hyperlink r:id="rId10" w:history="1">
        <w:r w:rsidRPr="006B2188">
          <w:rPr>
            <w:rStyle w:val="Hyperlink"/>
            <w:rFonts w:cstheme="minorHAnsi"/>
            <w:sz w:val="18"/>
            <w:szCs w:val="18"/>
          </w:rPr>
          <w:t>https://www.parliament.nsw.gov.au/lcdocs/submissions/67087/0030b%20Mr%20John%20Austen.pdf</w:t>
        </w:r>
      </w:hyperlink>
    </w:p>
    <w:p w14:paraId="7F3F9B25" w14:textId="123ECC22" w:rsidR="006C23DA" w:rsidRPr="006B2188" w:rsidRDefault="006C23DA" w:rsidP="00174EEA">
      <w:pPr>
        <w:spacing w:after="0"/>
        <w:rPr>
          <w:rStyle w:val="Hyperlink"/>
          <w:rFonts w:cstheme="minorHAnsi"/>
          <w:color w:val="000000" w:themeColor="text1"/>
          <w:sz w:val="18"/>
          <w:szCs w:val="18"/>
          <w:u w:val="none"/>
        </w:rPr>
      </w:pPr>
      <w:r w:rsidRPr="006B2188">
        <w:rPr>
          <w:rStyle w:val="Hyperlink"/>
          <w:rFonts w:cstheme="minorHAnsi"/>
          <w:color w:val="000000" w:themeColor="text1"/>
          <w:sz w:val="18"/>
          <w:szCs w:val="18"/>
          <w:u w:val="none"/>
        </w:rPr>
        <w:t>And in the transcripts the general thrust can be seen by e.g:</w:t>
      </w:r>
    </w:p>
    <w:p w14:paraId="5B84B934" w14:textId="77777777" w:rsidR="006C23DA" w:rsidRPr="006B2188" w:rsidRDefault="006C23DA" w:rsidP="00174EEA">
      <w:pPr>
        <w:spacing w:after="0"/>
        <w:ind w:left="720"/>
        <w:rPr>
          <w:rFonts w:cstheme="minorHAnsi"/>
          <w:i/>
          <w:iCs/>
          <w:sz w:val="18"/>
          <w:szCs w:val="18"/>
        </w:rPr>
      </w:pPr>
      <w:r w:rsidRPr="006B2188">
        <w:rPr>
          <w:rFonts w:cstheme="minorHAnsi"/>
          <w:i/>
          <w:iCs/>
          <w:sz w:val="18"/>
          <w:szCs w:val="18"/>
        </w:rPr>
        <w:t>Mr AUSTEN: Yes. If we are bit more precise—because I am just sort of commenting on this stuff— about what we mean by the word "line", then we can determine that we do not have a network tangle; we have a tangle of traffic on the network. We do not necessarily have to build lines to untangle that. We can move traffic around and things. Then we can analyse how the Sydenham-Bankstown conversion reduces capacity utilisation on the city circle. It does not increase the capacity of the city circle. When you go through those steps, you come to the conclusion that if you are actually interested in decreasing capacity utilisation the most—that is, making the most available capacity on the city circle or through Sydney on Sydney Trains—you would put metro—or convert to metro, if you are that way inclined—those lines that are the busiest, simply because you have the greatest reduction in capacity utilisation. So you would go the western line, you would go to the East Hills line, you would go the airport line. The very last one, because it is the least busy, is the Bankstown line. That is why I say that when I look at the stuff, I am not saying it is necessarily wrong; I am saying I do not believe what I have been told. The Hon. WES FANG: It is that statement that you have now made a number of times that really concerns me because it is almost as if, if Transport provides a response to a situation, your immediate response to that is to treat it with— ……. Do you have a set bias against the responses that are provided by Transport to the line? …</w:t>
      </w:r>
    </w:p>
    <w:p w14:paraId="4E953BB5" w14:textId="2CB64080" w:rsidR="006C23DA" w:rsidRPr="006B2188" w:rsidRDefault="006C23DA" w:rsidP="00174EEA">
      <w:pPr>
        <w:spacing w:after="0"/>
        <w:ind w:left="720"/>
        <w:rPr>
          <w:rFonts w:cstheme="minorHAnsi"/>
          <w:i/>
          <w:iCs/>
          <w:sz w:val="18"/>
          <w:szCs w:val="18"/>
        </w:rPr>
      </w:pPr>
      <w:r w:rsidRPr="006B2188">
        <w:rPr>
          <w:rFonts w:cstheme="minorHAnsi"/>
          <w:i/>
          <w:iCs/>
          <w:sz w:val="18"/>
          <w:szCs w:val="18"/>
        </w:rPr>
        <w:t xml:space="preserve"> Mr AUSTEN: No. What I say is that if someone comes to me and says, "I have a separated and integrated system", I would scratch my head. I would go, what are you talking about? I do not criticise everything in there but when I see stuff that is pivotal to the argument saying, "We decided to have an integrated metro as the way to go", and then Infrastructure assesses something that is standalone, I am scratching my head going, what is going on?</w:t>
      </w:r>
    </w:p>
    <w:p w14:paraId="66D54B8F" w14:textId="5F425D6C" w:rsidR="006C23DA" w:rsidRPr="006B2188" w:rsidRDefault="006C23DA" w:rsidP="00174EEA">
      <w:pPr>
        <w:spacing w:after="0"/>
        <w:rPr>
          <w:rFonts w:cstheme="minorHAnsi"/>
          <w:sz w:val="18"/>
          <w:szCs w:val="18"/>
        </w:rPr>
      </w:pPr>
      <w:r w:rsidRPr="006B2188">
        <w:rPr>
          <w:rFonts w:cstheme="minorHAnsi"/>
          <w:sz w:val="18"/>
          <w:szCs w:val="18"/>
        </w:rPr>
        <w:t>And</w:t>
      </w:r>
    </w:p>
    <w:p w14:paraId="0AF30FA4" w14:textId="77777777" w:rsidR="006C23DA" w:rsidRPr="006B2188" w:rsidRDefault="006C23DA" w:rsidP="00174EEA">
      <w:pPr>
        <w:spacing w:after="0"/>
        <w:ind w:left="720"/>
        <w:rPr>
          <w:rFonts w:cstheme="minorHAnsi"/>
          <w:i/>
          <w:iCs/>
          <w:sz w:val="18"/>
          <w:szCs w:val="18"/>
        </w:rPr>
      </w:pPr>
      <w:r w:rsidRPr="006B2188">
        <w:rPr>
          <w:rFonts w:cstheme="minorHAnsi"/>
          <w:i/>
          <w:iCs/>
          <w:sz w:val="18"/>
          <w:szCs w:val="18"/>
        </w:rPr>
        <w:t>Mr AUSTEN: There are a couple of things. First of all, when we talk about capacity—exactly what we are talking about—at the moment we are talking about trains per hour. From the western suburbs, trains per hour does not matter. What matters is the number of seats. But from a strategic perspective, again, it is the same question as: I have got this enormously expensive harbour crossing; where do I allocate that to for the next 100 years? Because "turn up and go" means there is only one line that it is going to. It is a very serious decision. It may be to Bankstown because you may want to develop Bankstown, but it is a very serious decision. It is not just about Bankstown. It is: where do I allocate the cross-harbour capacity? If it was interoperable, we would not have that question. There are pros and cons for interoperability but if it was interoperable you could allocate, say, that to the west straightaway. You cannot now because it is coming up at Sydenham and it cannot be used in another form or for another function. So if you are talking about expanding or connections or cross stuff, the strategic choice is: are you having a bunch of separated, isolated, different-gauge railways in Sydney or are you having a network? If you are going to unlock capacity, the logic goes: it is easier to unlock capacity if you focus on the network, rather than augmenting it through an isolated line, which is demonstrated by the conversation we are having. We would not be having this conversation if the harbour crossing was interoperable because we could just allocate it anywhere and we could develop Bankstown and put in the automatic signalling, and run single-deck trains on there—single-deck trains used to run through Sydney—but run metro-style trains, we could have driverless trains. All that type of stuff could happen if it was interoperable. There may be good reasons for it not being interoperable but, by making that choice, which is what economists focus on, we deny ourselves those opportunities. And it is those opportunities that need to be costed, not the financial cost. How are we shaping Sydney by not having interoperable infrastructure?</w:t>
      </w:r>
    </w:p>
    <w:p w14:paraId="3C2A3B77" w14:textId="77777777" w:rsidR="006C23DA" w:rsidRPr="006B2188" w:rsidRDefault="006C23DA" w:rsidP="00174EEA">
      <w:pPr>
        <w:spacing w:after="0"/>
        <w:ind w:left="720"/>
        <w:rPr>
          <w:rFonts w:cstheme="minorHAnsi"/>
          <w:i/>
          <w:iCs/>
          <w:sz w:val="18"/>
          <w:szCs w:val="18"/>
        </w:rPr>
      </w:pPr>
      <w:r w:rsidRPr="006B2188">
        <w:rPr>
          <w:rFonts w:cstheme="minorHAnsi"/>
          <w:i/>
          <w:iCs/>
          <w:sz w:val="18"/>
          <w:szCs w:val="18"/>
        </w:rPr>
        <w:t xml:space="preserve"> The Hon. NATALIE WARD: What do you mean by "interoperable"? Is it that they cannot change over? There are different gauges or something? </w:t>
      </w:r>
    </w:p>
    <w:p w14:paraId="7267EFE6" w14:textId="77777777" w:rsidR="006C23DA" w:rsidRPr="006B2188" w:rsidRDefault="006C23DA" w:rsidP="00174EEA">
      <w:pPr>
        <w:spacing w:after="0"/>
        <w:ind w:left="720"/>
        <w:rPr>
          <w:rFonts w:cstheme="minorHAnsi"/>
          <w:i/>
          <w:iCs/>
          <w:sz w:val="18"/>
          <w:szCs w:val="18"/>
        </w:rPr>
      </w:pPr>
      <w:r w:rsidRPr="006B2188">
        <w:rPr>
          <w:rFonts w:cstheme="minorHAnsi"/>
          <w:i/>
          <w:iCs/>
          <w:sz w:val="18"/>
          <w:szCs w:val="18"/>
        </w:rPr>
        <w:t>Mr AUSTEN: No, you can. You can run a single-deck or a double-deck train on it, to put it simply. So you have got a bigger tunnel.</w:t>
      </w:r>
    </w:p>
    <w:p w14:paraId="657C191A" w14:textId="77777777" w:rsidR="006C23DA" w:rsidRPr="006B2188" w:rsidRDefault="006C23DA" w:rsidP="00174EEA">
      <w:pPr>
        <w:spacing w:after="0"/>
        <w:ind w:left="720"/>
        <w:rPr>
          <w:rFonts w:cstheme="minorHAnsi"/>
          <w:i/>
          <w:iCs/>
          <w:sz w:val="18"/>
          <w:szCs w:val="18"/>
        </w:rPr>
      </w:pPr>
      <w:r w:rsidRPr="006B2188">
        <w:rPr>
          <w:rFonts w:cstheme="minorHAnsi"/>
          <w:i/>
          <w:iCs/>
          <w:sz w:val="18"/>
          <w:szCs w:val="18"/>
        </w:rPr>
        <w:t xml:space="preserve"> The Hon. NATALIE WARD: Are they all the same now? Or are they different gauges now? </w:t>
      </w:r>
    </w:p>
    <w:p w14:paraId="6553EDAD" w14:textId="77777777" w:rsidR="006C23DA" w:rsidRPr="006B2188" w:rsidRDefault="006C23DA" w:rsidP="00174EEA">
      <w:pPr>
        <w:spacing w:after="0"/>
        <w:ind w:left="720"/>
        <w:rPr>
          <w:rFonts w:cstheme="minorHAnsi"/>
          <w:i/>
          <w:iCs/>
          <w:sz w:val="18"/>
          <w:szCs w:val="18"/>
        </w:rPr>
      </w:pPr>
      <w:r w:rsidRPr="006B2188">
        <w:rPr>
          <w:rFonts w:cstheme="minorHAnsi"/>
          <w:i/>
          <w:iCs/>
          <w:sz w:val="18"/>
          <w:szCs w:val="18"/>
        </w:rPr>
        <w:t xml:space="preserve">Mr AUSTEN: No, they were all the same until metro. So metro, reportedly, has smaller tunnels. </w:t>
      </w:r>
    </w:p>
    <w:p w14:paraId="50E4013C" w14:textId="64DBF507" w:rsidR="006C23DA" w:rsidRPr="006B2188" w:rsidRDefault="006C23DA" w:rsidP="00174EEA">
      <w:pPr>
        <w:spacing w:after="0"/>
        <w:ind w:left="720"/>
        <w:rPr>
          <w:rFonts w:cstheme="minorHAnsi"/>
          <w:i/>
          <w:iCs/>
          <w:color w:val="000000" w:themeColor="text1"/>
          <w:sz w:val="18"/>
          <w:szCs w:val="18"/>
        </w:rPr>
      </w:pPr>
      <w:r w:rsidRPr="006B2188">
        <w:rPr>
          <w:rFonts w:cstheme="minorHAnsi"/>
          <w:i/>
          <w:iCs/>
          <w:sz w:val="18"/>
          <w:szCs w:val="18"/>
        </w:rPr>
        <w:t>The Hon. WES FANG: Are you sure?</w:t>
      </w:r>
    </w:p>
    <w:p w14:paraId="2DA07832" w14:textId="775DD908" w:rsidR="006C23DA" w:rsidRPr="006B2188" w:rsidRDefault="006C23DA" w:rsidP="00C87601">
      <w:pPr>
        <w:pStyle w:val="EndnoteText"/>
        <w:rPr>
          <w:rFonts w:cstheme="minorHAnsi"/>
          <w:sz w:val="18"/>
          <w:szCs w:val="18"/>
        </w:rPr>
      </w:pPr>
      <w:hyperlink r:id="rId11" w:history="1">
        <w:r w:rsidRPr="006B2188">
          <w:rPr>
            <w:rStyle w:val="Hyperlink"/>
            <w:rFonts w:cstheme="minorHAnsi"/>
            <w:sz w:val="18"/>
            <w:szCs w:val="18"/>
          </w:rPr>
          <w:t>https://www.parliament.nsw.gov.au/lcdocs/transcripts/2251/CORRECTED%20-%20Transcript%20-%20PC%206%20-%20Sydenham-Bankstown%20Line%20Conversion%20-%207%20November%202019.pdf</w:t>
        </w:r>
      </w:hyperlink>
    </w:p>
    <w:p w14:paraId="40976013" w14:textId="77777777" w:rsidR="006C23DA" w:rsidRPr="006B2188" w:rsidRDefault="006C23DA" w:rsidP="00C87601">
      <w:pPr>
        <w:pStyle w:val="EndnoteText"/>
        <w:rPr>
          <w:rFonts w:cstheme="minorHAnsi"/>
          <w:sz w:val="18"/>
          <w:szCs w:val="18"/>
        </w:rPr>
      </w:pPr>
    </w:p>
  </w:endnote>
  <w:endnote w:id="7">
    <w:p w14:paraId="57880BCD" w14:textId="1BF45D18"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12" w:history="1">
        <w:r w:rsidRPr="006B2188">
          <w:rPr>
            <w:rStyle w:val="Hyperlink"/>
            <w:rFonts w:cstheme="minorHAnsi"/>
            <w:sz w:val="18"/>
            <w:szCs w:val="18"/>
          </w:rPr>
          <w:t>https://www.parliament.nsw.gov.au/lcdocs/inquiries/2551/Report%20No%2011_PC%206_Sydenham-Bankstown%20line%20conversion.pdf</w:t>
        </w:r>
      </w:hyperlink>
    </w:p>
    <w:p w14:paraId="761E7BA4" w14:textId="283A7C46" w:rsidR="006C23DA" w:rsidRPr="006B2188" w:rsidRDefault="006C23DA" w:rsidP="00C87601">
      <w:pPr>
        <w:pStyle w:val="EndnoteText"/>
        <w:rPr>
          <w:rFonts w:cstheme="minorHAnsi"/>
          <w:sz w:val="18"/>
          <w:szCs w:val="18"/>
        </w:rPr>
      </w:pPr>
      <w:hyperlink r:id="rId13" w:history="1">
        <w:r w:rsidRPr="006B2188">
          <w:rPr>
            <w:rStyle w:val="Hyperlink"/>
            <w:rFonts w:cstheme="minorHAnsi"/>
            <w:sz w:val="18"/>
            <w:szCs w:val="18"/>
          </w:rPr>
          <w:t>https://www.parliament.nsw.gov.au/lcdocs/inquiries/2551/Government%20Response%20-%20Sydenham-Bankstown%20Inquiry%20-%20received%208%20October%202020.pdf</w:t>
        </w:r>
      </w:hyperlink>
    </w:p>
    <w:p w14:paraId="3605AA18" w14:textId="77777777" w:rsidR="006C23DA" w:rsidRPr="006B2188" w:rsidRDefault="006C23DA" w:rsidP="00C87601">
      <w:pPr>
        <w:pStyle w:val="EndnoteText"/>
        <w:rPr>
          <w:rFonts w:cstheme="minorHAnsi"/>
          <w:sz w:val="18"/>
          <w:szCs w:val="18"/>
        </w:rPr>
      </w:pPr>
    </w:p>
  </w:endnote>
  <w:endnote w:id="8">
    <w:p w14:paraId="4A38479C" w14:textId="6C8033D4"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See section 5 of </w:t>
      </w:r>
      <w:hyperlink r:id="rId14" w:history="1">
        <w:r w:rsidRPr="006B2188">
          <w:rPr>
            <w:rStyle w:val="Hyperlink"/>
            <w:rFonts w:cstheme="minorHAnsi"/>
            <w:sz w:val="18"/>
            <w:szCs w:val="18"/>
          </w:rPr>
          <w:t>https://www.parliament.nsw.gov.au/lcdocs/submissions/67087/0030b%20Mr%20John%20Austen.pdf</w:t>
        </w:r>
      </w:hyperlink>
    </w:p>
    <w:p w14:paraId="14455D35" w14:textId="77777777" w:rsidR="006C23DA" w:rsidRPr="006B2188" w:rsidRDefault="006C23DA" w:rsidP="00C87601">
      <w:pPr>
        <w:pStyle w:val="EndnoteText"/>
        <w:rPr>
          <w:rFonts w:cstheme="minorHAnsi"/>
          <w:sz w:val="18"/>
          <w:szCs w:val="18"/>
        </w:rPr>
      </w:pPr>
    </w:p>
  </w:endnote>
  <w:endnote w:id="9">
    <w:p w14:paraId="2288797B" w14:textId="1466C5CE" w:rsidR="006C23DA" w:rsidRPr="006B2188" w:rsidRDefault="006C23DA">
      <w:pPr>
        <w:pStyle w:val="EndnoteText"/>
        <w:rPr>
          <w:rStyle w:val="Hyperlink"/>
          <w:rFonts w:cstheme="minorHAnsi"/>
          <w:color w:val="auto"/>
          <w:sz w:val="18"/>
          <w:szCs w:val="18"/>
          <w:u w:val="none"/>
        </w:rPr>
      </w:pPr>
      <w:r w:rsidRPr="006B2188">
        <w:rPr>
          <w:rStyle w:val="EndnoteReference"/>
          <w:rFonts w:cstheme="minorHAnsi"/>
          <w:sz w:val="18"/>
          <w:szCs w:val="18"/>
        </w:rPr>
        <w:endnoteRef/>
      </w:r>
      <w:r w:rsidRPr="006B2188">
        <w:rPr>
          <w:rFonts w:cstheme="minorHAnsi"/>
          <w:sz w:val="18"/>
          <w:szCs w:val="18"/>
        </w:rPr>
        <w:t xml:space="preserve"> Government members: p14-15 </w:t>
      </w:r>
      <w:hyperlink r:id="rId15" w:history="1">
        <w:r w:rsidRPr="006B2188">
          <w:rPr>
            <w:rStyle w:val="Hyperlink"/>
            <w:rFonts w:cstheme="minorHAnsi"/>
            <w:sz w:val="18"/>
            <w:szCs w:val="18"/>
          </w:rPr>
          <w:t>https://www.parliament.nsw.gov.au/lcdocs/transcripts/2251/CORRECTED%20-%20Transcript%20-%20PC%206%20-%20Sydenham-Bankstown%20Line%20Conversion%20-%207%20November%202019.pdf</w:t>
        </w:r>
      </w:hyperlink>
    </w:p>
    <w:p w14:paraId="19F04EBD" w14:textId="77777777" w:rsidR="006C23DA" w:rsidRPr="006B2188" w:rsidRDefault="006C23DA">
      <w:pPr>
        <w:pStyle w:val="EndnoteText"/>
        <w:rPr>
          <w:rStyle w:val="Hyperlink"/>
          <w:rFonts w:cstheme="minorHAnsi"/>
          <w:color w:val="auto"/>
          <w:sz w:val="18"/>
          <w:szCs w:val="18"/>
          <w:u w:val="none"/>
        </w:rPr>
      </w:pPr>
      <w:r w:rsidRPr="006B2188">
        <w:rPr>
          <w:rStyle w:val="Hyperlink"/>
          <w:rFonts w:cstheme="minorHAnsi"/>
          <w:color w:val="auto"/>
          <w:sz w:val="18"/>
          <w:szCs w:val="18"/>
          <w:u w:val="none"/>
        </w:rPr>
        <w:t xml:space="preserve">Other members: p3 </w:t>
      </w:r>
    </w:p>
    <w:p w14:paraId="04351E70" w14:textId="4BD733F0" w:rsidR="006C23DA" w:rsidRPr="006B2188" w:rsidRDefault="006C23DA">
      <w:pPr>
        <w:pStyle w:val="EndnoteText"/>
        <w:rPr>
          <w:rFonts w:cstheme="minorHAnsi"/>
          <w:sz w:val="18"/>
          <w:szCs w:val="18"/>
        </w:rPr>
      </w:pPr>
      <w:r w:rsidRPr="006B2188">
        <w:rPr>
          <w:rStyle w:val="Hyperlink"/>
          <w:rFonts w:cstheme="minorHAnsi"/>
          <w:sz w:val="18"/>
          <w:szCs w:val="18"/>
        </w:rPr>
        <w:t xml:space="preserve">https://www.parliament.nsw.gov.au/lcdocs/transcripts/2289/CORRECTED%20%20-%20Transcript%20-%20PC%206%20-%20Sydenham-Bankstown%20Line%20Conversion%20-%2010%20December%202019.pdf </w:t>
      </w:r>
    </w:p>
    <w:p w14:paraId="1A0B427C" w14:textId="77777777" w:rsidR="006C23DA" w:rsidRPr="006B2188" w:rsidRDefault="006C23DA">
      <w:pPr>
        <w:pStyle w:val="EndnoteText"/>
        <w:rPr>
          <w:rFonts w:cstheme="minorHAnsi"/>
          <w:sz w:val="18"/>
          <w:szCs w:val="18"/>
        </w:rPr>
      </w:pPr>
    </w:p>
  </w:endnote>
  <w:endnote w:id="10">
    <w:p w14:paraId="002A8129" w14:textId="677D0926" w:rsidR="006C23DA" w:rsidRPr="006B2188" w:rsidRDefault="006C23DA">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Section 8 in </w:t>
      </w:r>
      <w:hyperlink r:id="rId16" w:history="1">
        <w:r w:rsidRPr="006B2188">
          <w:rPr>
            <w:rStyle w:val="Hyperlink"/>
            <w:rFonts w:cstheme="minorHAnsi"/>
            <w:sz w:val="18"/>
            <w:szCs w:val="18"/>
          </w:rPr>
          <w:t>https://www.parliament.nsw.gov.au/lcdocs/submissions/67087/0030b%20Mr%20John%20Austen.pdf</w:t>
        </w:r>
      </w:hyperlink>
    </w:p>
    <w:p w14:paraId="1A85006F" w14:textId="665C0B8E" w:rsidR="006C23DA" w:rsidRPr="006B2188" w:rsidRDefault="006C23DA">
      <w:pPr>
        <w:pStyle w:val="EndnoteText"/>
        <w:rPr>
          <w:rFonts w:cstheme="minorHAnsi"/>
          <w:sz w:val="18"/>
          <w:szCs w:val="18"/>
        </w:rPr>
      </w:pPr>
      <w:r w:rsidRPr="006B2188">
        <w:rPr>
          <w:rFonts w:cstheme="minorHAnsi"/>
          <w:sz w:val="18"/>
          <w:szCs w:val="18"/>
        </w:rPr>
        <w:t>Further, section 4 indicates the witness making those comments was not involved in the decision making.</w:t>
      </w:r>
    </w:p>
    <w:p w14:paraId="5A8BFBC5" w14:textId="77777777" w:rsidR="006C23DA" w:rsidRPr="006B2188" w:rsidRDefault="006C23DA">
      <w:pPr>
        <w:pStyle w:val="EndnoteText"/>
        <w:rPr>
          <w:rFonts w:cstheme="minorHAnsi"/>
          <w:sz w:val="18"/>
          <w:szCs w:val="18"/>
        </w:rPr>
      </w:pPr>
    </w:p>
  </w:endnote>
  <w:endnote w:id="11">
    <w:p w14:paraId="6FCF35EE" w14:textId="66736117" w:rsidR="006C23DA" w:rsidRPr="006B2188" w:rsidRDefault="006C23DA">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17" w:history="1">
        <w:r w:rsidRPr="006B2188">
          <w:rPr>
            <w:rStyle w:val="Hyperlink"/>
            <w:rFonts w:cstheme="minorHAnsi"/>
            <w:sz w:val="18"/>
            <w:szCs w:val="18"/>
          </w:rPr>
          <w:t>http://www.jgray.org/docs/Promotor_Fidei_lulu.pdf</w:t>
        </w:r>
      </w:hyperlink>
    </w:p>
    <w:p w14:paraId="00D54D8A" w14:textId="77777777" w:rsidR="006C23DA" w:rsidRPr="006B2188" w:rsidRDefault="006C23DA">
      <w:pPr>
        <w:pStyle w:val="EndnoteText"/>
        <w:rPr>
          <w:rFonts w:cstheme="minorHAnsi"/>
          <w:sz w:val="18"/>
          <w:szCs w:val="18"/>
        </w:rPr>
      </w:pPr>
    </w:p>
  </w:endnote>
  <w:endnote w:id="12">
    <w:p w14:paraId="282BF3A5" w14:textId="77777777" w:rsidR="006C23DA" w:rsidRPr="006B2188" w:rsidRDefault="006C23DA" w:rsidP="00257054">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Committee report at section 1.6 recites a NSW Government submission, which draws from Sydney’s Rail Future 2012.  It includes the following diagram:</w:t>
      </w:r>
    </w:p>
    <w:p w14:paraId="392EBB3D" w14:textId="77777777" w:rsidR="006C23DA" w:rsidRPr="006B2188" w:rsidRDefault="006C23DA" w:rsidP="00257054">
      <w:pPr>
        <w:pStyle w:val="EndnoteText"/>
        <w:rPr>
          <w:rFonts w:cstheme="minorHAnsi"/>
          <w:sz w:val="18"/>
          <w:szCs w:val="18"/>
        </w:rPr>
      </w:pPr>
    </w:p>
    <w:p w14:paraId="50D1D2C6" w14:textId="77777777" w:rsidR="006C23DA" w:rsidRPr="006B2188" w:rsidRDefault="006C23DA" w:rsidP="00257054">
      <w:pPr>
        <w:pStyle w:val="EndnoteText"/>
        <w:rPr>
          <w:rFonts w:cstheme="minorHAnsi"/>
          <w:sz w:val="18"/>
          <w:szCs w:val="18"/>
        </w:rPr>
      </w:pPr>
      <w:r w:rsidRPr="006B2188">
        <w:rPr>
          <w:rFonts w:cstheme="minorHAnsi"/>
          <w:noProof/>
          <w:sz w:val="18"/>
          <w:szCs w:val="18"/>
        </w:rPr>
        <w:drawing>
          <wp:inline distT="0" distB="0" distL="0" distR="0" wp14:anchorId="78098420" wp14:editId="201EC90C">
            <wp:extent cx="5562600" cy="306585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5096" t="35468" r="24551" b="15172"/>
                    <a:stretch/>
                  </pic:blipFill>
                  <pic:spPr bwMode="auto">
                    <a:xfrm>
                      <a:off x="0" y="0"/>
                      <a:ext cx="5568288" cy="3068990"/>
                    </a:xfrm>
                    <a:prstGeom prst="rect">
                      <a:avLst/>
                    </a:prstGeom>
                    <a:ln>
                      <a:noFill/>
                    </a:ln>
                    <a:extLst>
                      <a:ext uri="{53640926-AAD7-44D8-BBD7-CCE9431645EC}">
                        <a14:shadowObscured xmlns:a14="http://schemas.microsoft.com/office/drawing/2010/main"/>
                      </a:ext>
                    </a:extLst>
                  </pic:spPr>
                </pic:pic>
              </a:graphicData>
            </a:graphic>
          </wp:inline>
        </w:drawing>
      </w:r>
    </w:p>
    <w:p w14:paraId="1C8FD7F0" w14:textId="5E135CFD" w:rsidR="006C23DA" w:rsidRPr="006B2188" w:rsidRDefault="006C23DA" w:rsidP="00257054">
      <w:pPr>
        <w:pStyle w:val="EndnoteText"/>
        <w:rPr>
          <w:rFonts w:cstheme="minorHAnsi"/>
          <w:sz w:val="18"/>
          <w:szCs w:val="18"/>
        </w:rPr>
      </w:pPr>
      <w:r w:rsidRPr="006B2188">
        <w:rPr>
          <w:rFonts w:cstheme="minorHAnsi"/>
          <w:sz w:val="18"/>
          <w:szCs w:val="18"/>
        </w:rPr>
        <w:t>The Figure is reproduced from Sydney’s Rail Future (p.23, Figure 8).  Unfortunately, it is based on a lie.  While Option A is ‘</w:t>
      </w:r>
      <w:r w:rsidRPr="006B2188">
        <w:rPr>
          <w:rFonts w:cstheme="minorHAnsi"/>
          <w:i/>
          <w:iCs/>
          <w:sz w:val="18"/>
          <w:szCs w:val="18"/>
        </w:rPr>
        <w:t>Existing all double deck Network with new CBD rail capacity and new Harbour Crossing</w:t>
      </w:r>
      <w:r w:rsidRPr="006B2188">
        <w:rPr>
          <w:rFonts w:cstheme="minorHAnsi"/>
          <w:sz w:val="18"/>
          <w:szCs w:val="18"/>
        </w:rPr>
        <w:t xml:space="preserve">’ there is no such thing as a ‘double deck Network’.  The Network, in relation to infrastructure – e.g. new Harbour Crossing – is not the fleet that uses it. Single deck trains can, and do, use the existing Network.  </w:t>
      </w:r>
    </w:p>
    <w:p w14:paraId="555BDC24" w14:textId="77777777" w:rsidR="006C23DA" w:rsidRPr="006B2188" w:rsidRDefault="006C23DA" w:rsidP="00257054">
      <w:pPr>
        <w:pStyle w:val="EndnoteText"/>
        <w:rPr>
          <w:rFonts w:cstheme="minorHAnsi"/>
          <w:sz w:val="18"/>
          <w:szCs w:val="18"/>
        </w:rPr>
      </w:pPr>
      <w:r w:rsidRPr="006B2188">
        <w:rPr>
          <w:rFonts w:cstheme="minorHAnsi"/>
          <w:sz w:val="18"/>
          <w:szCs w:val="18"/>
        </w:rPr>
        <w:t>Further, the option actually adopted, contrary to what is presented in the diagram, is Option D – an independent transit (metro style) system.</w:t>
      </w:r>
    </w:p>
    <w:p w14:paraId="401935A2" w14:textId="5E2EAD62" w:rsidR="006C23DA" w:rsidRPr="006B2188" w:rsidRDefault="006C23DA" w:rsidP="00257054">
      <w:pPr>
        <w:pStyle w:val="EndnoteText"/>
        <w:rPr>
          <w:rFonts w:cstheme="minorHAnsi"/>
          <w:sz w:val="18"/>
          <w:szCs w:val="18"/>
        </w:rPr>
      </w:pPr>
      <w:r w:rsidRPr="006B2188">
        <w:rPr>
          <w:rFonts w:cstheme="minorHAnsi"/>
          <w:sz w:val="18"/>
          <w:szCs w:val="18"/>
        </w:rPr>
        <w:t>The Figure is deceptive suggesting there was a different process in decision making.</w:t>
      </w:r>
    </w:p>
    <w:p w14:paraId="222B588D" w14:textId="77777777" w:rsidR="006C23DA" w:rsidRPr="006B2188" w:rsidRDefault="006C23DA" w:rsidP="00257054">
      <w:pPr>
        <w:pStyle w:val="EndnoteText"/>
        <w:rPr>
          <w:rFonts w:cstheme="minorHAnsi"/>
          <w:sz w:val="18"/>
          <w:szCs w:val="18"/>
        </w:rPr>
      </w:pPr>
      <w:r w:rsidRPr="006B2188">
        <w:rPr>
          <w:rFonts w:cstheme="minorHAnsi"/>
          <w:sz w:val="18"/>
          <w:szCs w:val="18"/>
        </w:rPr>
        <w:t>The Figure also conflicts with two other parts of that document purporting to state reasons for Government – Figure 9 (below) and the quote cited in the text of this article.</w:t>
      </w:r>
    </w:p>
    <w:p w14:paraId="73F0E4BF" w14:textId="21AE0619" w:rsidR="006C23DA" w:rsidRPr="006B2188" w:rsidRDefault="006C23DA" w:rsidP="00257054">
      <w:pPr>
        <w:pStyle w:val="EndnoteText"/>
        <w:rPr>
          <w:rFonts w:cstheme="minorHAnsi"/>
          <w:sz w:val="18"/>
          <w:szCs w:val="18"/>
        </w:rPr>
      </w:pPr>
      <w:r w:rsidRPr="006B2188">
        <w:rPr>
          <w:rFonts w:cstheme="minorHAnsi"/>
          <w:sz w:val="18"/>
          <w:szCs w:val="18"/>
        </w:rPr>
        <w:t xml:space="preserve"> </w:t>
      </w:r>
      <w:r w:rsidRPr="006B2188">
        <w:rPr>
          <w:rFonts w:cstheme="minorHAnsi"/>
          <w:noProof/>
          <w:sz w:val="18"/>
          <w:szCs w:val="18"/>
        </w:rPr>
        <w:drawing>
          <wp:inline distT="0" distB="0" distL="0" distR="0" wp14:anchorId="581389EE" wp14:editId="009F4EA0">
            <wp:extent cx="5864201" cy="27241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6590" t="35763" r="26546" b="25518"/>
                    <a:stretch/>
                  </pic:blipFill>
                  <pic:spPr bwMode="auto">
                    <a:xfrm>
                      <a:off x="0" y="0"/>
                      <a:ext cx="5871541" cy="2727560"/>
                    </a:xfrm>
                    <a:prstGeom prst="rect">
                      <a:avLst/>
                    </a:prstGeom>
                    <a:ln>
                      <a:noFill/>
                    </a:ln>
                    <a:extLst>
                      <a:ext uri="{53640926-AAD7-44D8-BBD7-CCE9431645EC}">
                        <a14:shadowObscured xmlns:a14="http://schemas.microsoft.com/office/drawing/2010/main"/>
                      </a:ext>
                    </a:extLst>
                  </pic:spPr>
                </pic:pic>
              </a:graphicData>
            </a:graphic>
          </wp:inline>
        </w:drawing>
      </w:r>
    </w:p>
    <w:p w14:paraId="7B84772F" w14:textId="77777777" w:rsidR="006C23DA" w:rsidRPr="006B2188" w:rsidRDefault="006C23DA" w:rsidP="00257054">
      <w:pPr>
        <w:pStyle w:val="EndnoteText"/>
        <w:rPr>
          <w:rFonts w:cstheme="minorHAnsi"/>
          <w:sz w:val="18"/>
          <w:szCs w:val="18"/>
        </w:rPr>
      </w:pPr>
    </w:p>
    <w:p w14:paraId="27C54999" w14:textId="23DD3366" w:rsidR="006C23DA" w:rsidRPr="006B2188" w:rsidRDefault="006C23DA">
      <w:pPr>
        <w:pStyle w:val="EndnoteText"/>
        <w:rPr>
          <w:rFonts w:cstheme="minorHAnsi"/>
          <w:sz w:val="18"/>
          <w:szCs w:val="18"/>
        </w:rPr>
      </w:pPr>
    </w:p>
  </w:endnote>
  <w:endnote w:id="13">
    <w:p w14:paraId="0EC8424F" w14:textId="30C1C857" w:rsidR="006C23DA" w:rsidRPr="006B2188" w:rsidRDefault="006C23DA">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20" w:history="1">
        <w:r w:rsidRPr="006B2188">
          <w:rPr>
            <w:rStyle w:val="Hyperlink"/>
            <w:rFonts w:cstheme="minorHAnsi"/>
            <w:sz w:val="18"/>
            <w:szCs w:val="18"/>
          </w:rPr>
          <w:t>https://www.thejadebeagle.com/dogs-breakfast-for-all.html section 4</w:t>
        </w:r>
      </w:hyperlink>
      <w:r w:rsidRPr="006B2188">
        <w:rPr>
          <w:rFonts w:cstheme="minorHAnsi"/>
          <w:sz w:val="18"/>
          <w:szCs w:val="18"/>
        </w:rPr>
        <w:t>.6</w:t>
      </w:r>
    </w:p>
    <w:p w14:paraId="49BC79A8" w14:textId="77777777" w:rsidR="006C23DA" w:rsidRPr="006B2188" w:rsidRDefault="006C23DA">
      <w:pPr>
        <w:pStyle w:val="EndnoteText"/>
        <w:rPr>
          <w:rFonts w:cstheme="minorHAnsi"/>
          <w:sz w:val="18"/>
          <w:szCs w:val="18"/>
        </w:rPr>
      </w:pPr>
    </w:p>
  </w:endnote>
  <w:endnote w:id="14">
    <w:p w14:paraId="03033A88" w14:textId="1D43402D" w:rsidR="006C23DA" w:rsidRPr="006B2188" w:rsidRDefault="006C23DA">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Re public sector witness status and evidence see: </w:t>
      </w:r>
      <w:hyperlink r:id="rId21" w:history="1">
        <w:r w:rsidRPr="006B2188">
          <w:rPr>
            <w:rStyle w:val="Hyperlink"/>
            <w:rFonts w:cstheme="minorHAnsi"/>
            <w:sz w:val="18"/>
            <w:szCs w:val="18"/>
          </w:rPr>
          <w:t>https://www.parliament.nsw.gov.au/lcdocs/submissions/67087/0030b%20Mr%20John%20Austen.pdf</w:t>
        </w:r>
      </w:hyperlink>
    </w:p>
    <w:p w14:paraId="02525B51" w14:textId="45A3AB5A" w:rsidR="006C23DA" w:rsidRPr="006B2188" w:rsidRDefault="006C23DA">
      <w:pPr>
        <w:pStyle w:val="EndnoteText"/>
        <w:rPr>
          <w:rFonts w:cstheme="minorHAnsi"/>
          <w:sz w:val="18"/>
          <w:szCs w:val="18"/>
        </w:rPr>
      </w:pPr>
      <w:r w:rsidRPr="006B2188">
        <w:rPr>
          <w:rFonts w:cstheme="minorHAnsi"/>
          <w:sz w:val="18"/>
          <w:szCs w:val="18"/>
        </w:rPr>
        <w:t xml:space="preserve">And </w:t>
      </w:r>
      <w:hyperlink r:id="rId22" w:history="1">
        <w:r w:rsidRPr="006B2188">
          <w:rPr>
            <w:rStyle w:val="Hyperlink"/>
            <w:rFonts w:cstheme="minorHAnsi"/>
            <w:sz w:val="18"/>
            <w:szCs w:val="18"/>
          </w:rPr>
          <w:t>https://www.parliament.nsw.gov.au/lcdocs/submissions/66902/0030a%20Mr%20John%20Austen.pdf</w:t>
        </w:r>
      </w:hyperlink>
    </w:p>
    <w:p w14:paraId="2B870326" w14:textId="77777777" w:rsidR="006C23DA" w:rsidRPr="006B2188" w:rsidRDefault="006C23DA">
      <w:pPr>
        <w:pStyle w:val="EndnoteText"/>
        <w:rPr>
          <w:rFonts w:cstheme="minorHAnsi"/>
          <w:sz w:val="18"/>
          <w:szCs w:val="18"/>
        </w:rPr>
      </w:pPr>
    </w:p>
  </w:endnote>
  <w:endnote w:id="15">
    <w:p w14:paraId="527F1DDF" w14:textId="77777777" w:rsidR="006C23DA" w:rsidRPr="006B2188" w:rsidRDefault="006C23DA" w:rsidP="00C32DAE">
      <w:pPr>
        <w:spacing w:after="0"/>
        <w:rPr>
          <w:rStyle w:val="Hyperlink"/>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E.g. </w:t>
      </w:r>
      <w:hyperlink r:id="rId23" w:history="1">
        <w:r w:rsidRPr="006B2188">
          <w:rPr>
            <w:rStyle w:val="Hyperlink"/>
            <w:rFonts w:cstheme="minorHAnsi"/>
            <w:sz w:val="18"/>
            <w:szCs w:val="18"/>
          </w:rPr>
          <w:t>https://www.thejadebeagle.com/earth-to-canberra-2.html</w:t>
        </w:r>
      </w:hyperlink>
      <w:r w:rsidRPr="006B2188">
        <w:rPr>
          <w:rFonts w:cstheme="minorHAnsi"/>
          <w:sz w:val="18"/>
          <w:szCs w:val="18"/>
        </w:rPr>
        <w:t xml:space="preserve">, </w:t>
      </w:r>
      <w:hyperlink r:id="rId24" w:history="1">
        <w:r w:rsidRPr="006B2188">
          <w:rPr>
            <w:rStyle w:val="Hyperlink"/>
            <w:rFonts w:cstheme="minorHAnsi"/>
            <w:sz w:val="18"/>
            <w:szCs w:val="18"/>
          </w:rPr>
          <w:t>https://johnmenadue.com/john-austen-infrastructure-advice-worse-than-expected/</w:t>
        </w:r>
      </w:hyperlink>
      <w:r w:rsidRPr="006B2188">
        <w:rPr>
          <w:rStyle w:val="Hyperlink"/>
          <w:rFonts w:cstheme="minorHAnsi"/>
          <w:sz w:val="18"/>
          <w:szCs w:val="18"/>
        </w:rPr>
        <w:t xml:space="preserve"> </w:t>
      </w:r>
    </w:p>
    <w:p w14:paraId="71A9D3B1" w14:textId="77777777" w:rsidR="006C23DA" w:rsidRPr="006B2188" w:rsidRDefault="006C23DA" w:rsidP="00C32DAE">
      <w:pPr>
        <w:spacing w:after="0"/>
        <w:rPr>
          <w:rFonts w:cstheme="minorHAnsi"/>
          <w:sz w:val="18"/>
          <w:szCs w:val="18"/>
        </w:rPr>
      </w:pPr>
      <w:r w:rsidRPr="006B2188">
        <w:rPr>
          <w:rFonts w:cstheme="minorHAnsi"/>
          <w:sz w:val="18"/>
          <w:szCs w:val="18"/>
        </w:rPr>
        <w:t xml:space="preserve">On the last matter, the cost blowout, it is hardly an excuse that it became known only in February 2020.  The Government was advised of it in mid-2018.  It was publicly revealed but only by the Sydney Morning Herald, and only after the 2019 State election.  That election, fought partly on infrastructure grounds, is likely to have been influenced by the Government not telling the public what it knew.  Despite this, the Premier claimed to have acted with honesty and integrity throughout the election campaign in a ‘hand on heart’ moment.  </w:t>
      </w:r>
      <w:hyperlink r:id="rId25" w:history="1">
        <w:r w:rsidRPr="006B2188">
          <w:rPr>
            <w:rStyle w:val="Hyperlink"/>
            <w:rFonts w:cstheme="minorHAnsi"/>
            <w:sz w:val="18"/>
            <w:szCs w:val="18"/>
          </w:rPr>
          <w:t>https://johnmenadue.com/john-austen-sydney-metro-developments/</w:t>
        </w:r>
      </w:hyperlink>
    </w:p>
  </w:endnote>
  <w:endnote w:id="16">
    <w:p w14:paraId="4B2627F0" w14:textId="77777777" w:rsidR="006C23DA" w:rsidRPr="006B2188" w:rsidRDefault="006C23DA">
      <w:pPr>
        <w:pStyle w:val="EndnoteText"/>
        <w:rPr>
          <w:rFonts w:cstheme="minorHAnsi"/>
          <w:sz w:val="18"/>
          <w:szCs w:val="18"/>
        </w:rPr>
      </w:pPr>
    </w:p>
    <w:p w14:paraId="63EC4874" w14:textId="31742562" w:rsidR="006C23DA" w:rsidRPr="006B2188" w:rsidRDefault="006C23DA">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26" w:history="1">
        <w:r w:rsidRPr="006B2188">
          <w:rPr>
            <w:rStyle w:val="Hyperlink"/>
            <w:rFonts w:cstheme="minorHAnsi"/>
            <w:sz w:val="18"/>
            <w:szCs w:val="18"/>
          </w:rPr>
          <w:t>https://www.thejadebeagle.com/urbans-admonition.html</w:t>
        </w:r>
      </w:hyperlink>
    </w:p>
  </w:endnote>
  <w:endnote w:id="17">
    <w:p w14:paraId="202EE4C6" w14:textId="77777777" w:rsidR="006C23DA" w:rsidRPr="006B2188" w:rsidRDefault="006C23DA" w:rsidP="00C87601">
      <w:pPr>
        <w:spacing w:after="0"/>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27" w:history="1">
        <w:r w:rsidRPr="006B2188">
          <w:rPr>
            <w:rStyle w:val="Hyperlink"/>
            <w:rFonts w:cstheme="minorHAnsi"/>
            <w:sz w:val="18"/>
            <w:szCs w:val="18"/>
          </w:rPr>
          <w:t>https://www.parliament.nsw.gov.au/lcdocs/inquiries/2551/Government%20Response%20-%20Sydenham-Bankstown%20Inquiry%20-%20received%208%20October%202020.pdf</w:t>
        </w:r>
      </w:hyperlink>
      <w:r w:rsidRPr="006B2188">
        <w:rPr>
          <w:rFonts w:cstheme="minorHAnsi"/>
          <w:sz w:val="18"/>
          <w:szCs w:val="18"/>
        </w:rPr>
        <w:t xml:space="preserve">.  </w:t>
      </w:r>
    </w:p>
  </w:endnote>
  <w:endnote w:id="18">
    <w:p w14:paraId="354227BA" w14:textId="77777777" w:rsidR="006C23DA" w:rsidRPr="006B2188" w:rsidRDefault="006C23DA" w:rsidP="00C87601">
      <w:pPr>
        <w:pStyle w:val="EndnoteText"/>
        <w:rPr>
          <w:rFonts w:cstheme="minorHAnsi"/>
          <w:sz w:val="18"/>
          <w:szCs w:val="18"/>
        </w:rPr>
      </w:pPr>
    </w:p>
    <w:p w14:paraId="6528CB0B" w14:textId="306F349D"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28" w:history="1">
        <w:r w:rsidRPr="006B2188">
          <w:rPr>
            <w:rStyle w:val="Hyperlink"/>
            <w:rFonts w:cstheme="minorHAnsi"/>
            <w:sz w:val="18"/>
            <w:szCs w:val="18"/>
          </w:rPr>
          <w:t>https://www.newcastleherald.com.au/story/6898914/not-good-labor-slams-berejiklian-over-insult-to-nsw-made-trains/</w:t>
        </w:r>
      </w:hyperlink>
    </w:p>
    <w:p w14:paraId="0274002A" w14:textId="77777777" w:rsidR="006C23DA" w:rsidRPr="006B2188" w:rsidRDefault="006C23DA" w:rsidP="00C87601">
      <w:pPr>
        <w:pStyle w:val="EndnoteText"/>
        <w:rPr>
          <w:rFonts w:cstheme="minorHAnsi"/>
          <w:sz w:val="18"/>
          <w:szCs w:val="18"/>
        </w:rPr>
      </w:pPr>
    </w:p>
  </w:endnote>
  <w:endnote w:id="19">
    <w:p w14:paraId="64BA8509" w14:textId="0A901ADC"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29" w:history="1">
        <w:r w:rsidRPr="006B2188">
          <w:rPr>
            <w:rStyle w:val="Hyperlink"/>
            <w:rFonts w:cstheme="minorHAnsi"/>
            <w:sz w:val="18"/>
            <w:szCs w:val="18"/>
          </w:rPr>
          <w:t>https://www.afr.com/politics/federal/criminal-investigation-launched-into-sydney-airport-land-deal-20201016-p565tu</w:t>
        </w:r>
      </w:hyperlink>
    </w:p>
    <w:p w14:paraId="73B37417" w14:textId="77777777" w:rsidR="006C23DA" w:rsidRPr="006B2188" w:rsidRDefault="006C23DA" w:rsidP="00C87601">
      <w:pPr>
        <w:pStyle w:val="EndnoteText"/>
        <w:rPr>
          <w:rFonts w:cstheme="minorHAnsi"/>
          <w:sz w:val="18"/>
          <w:szCs w:val="18"/>
        </w:rPr>
      </w:pPr>
    </w:p>
  </w:endnote>
  <w:endnote w:id="20">
    <w:p w14:paraId="083F298B" w14:textId="302FB6F6"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Plan outlined at </w:t>
      </w:r>
      <w:hyperlink r:id="rId30" w:history="1">
        <w:r w:rsidRPr="006B2188">
          <w:rPr>
            <w:rStyle w:val="Hyperlink"/>
            <w:rFonts w:cstheme="minorHAnsi"/>
            <w:sz w:val="18"/>
            <w:szCs w:val="18"/>
          </w:rPr>
          <w:t>https://www.planningportal.nsw.gov.au/major-projects/project/35016</w:t>
        </w:r>
      </w:hyperlink>
      <w:r w:rsidRPr="006B2188">
        <w:rPr>
          <w:rFonts w:cstheme="minorHAnsi"/>
          <w:sz w:val="18"/>
          <w:szCs w:val="18"/>
        </w:rPr>
        <w:t xml:space="preserve"> and </w:t>
      </w:r>
      <w:hyperlink r:id="rId31" w:history="1">
        <w:r w:rsidRPr="006B2188">
          <w:rPr>
            <w:rStyle w:val="Hyperlink"/>
            <w:rFonts w:cstheme="minorHAnsi"/>
            <w:sz w:val="18"/>
            <w:szCs w:val="18"/>
          </w:rPr>
          <w:t>https://www.sydneymetro.info/westernsydneyairportline</w:t>
        </w:r>
      </w:hyperlink>
    </w:p>
    <w:p w14:paraId="23ABAFA1" w14:textId="77777777" w:rsidR="006C23DA" w:rsidRPr="006B2188" w:rsidRDefault="006C23DA" w:rsidP="00C87601">
      <w:pPr>
        <w:pStyle w:val="EndnoteText"/>
        <w:rPr>
          <w:rFonts w:cstheme="minorHAnsi"/>
          <w:sz w:val="18"/>
          <w:szCs w:val="18"/>
        </w:rPr>
      </w:pPr>
    </w:p>
  </w:endnote>
  <w:endnote w:id="21">
    <w:p w14:paraId="66BFFAE4" w14:textId="0148AC55"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See e.g. </w:t>
      </w:r>
      <w:hyperlink r:id="rId32" w:history="1">
        <w:r w:rsidRPr="006B2188">
          <w:rPr>
            <w:rStyle w:val="Hyperlink"/>
            <w:rFonts w:cstheme="minorHAnsi"/>
            <w:sz w:val="18"/>
            <w:szCs w:val="18"/>
          </w:rPr>
          <w:t>https://www.thejadebeagle.com/dogs-breakfast-for-all.html</w:t>
        </w:r>
      </w:hyperlink>
    </w:p>
    <w:p w14:paraId="371957AD" w14:textId="17F57004" w:rsidR="006C23DA" w:rsidRPr="006B2188" w:rsidRDefault="006C23DA" w:rsidP="00C87601">
      <w:pPr>
        <w:pStyle w:val="EndnoteText"/>
        <w:rPr>
          <w:rFonts w:cstheme="minorHAnsi"/>
          <w:sz w:val="18"/>
          <w:szCs w:val="18"/>
        </w:rPr>
      </w:pPr>
      <w:r w:rsidRPr="006B2188">
        <w:rPr>
          <w:rFonts w:cstheme="minorHAnsi"/>
          <w:sz w:val="18"/>
          <w:szCs w:val="18"/>
        </w:rPr>
        <w:t xml:space="preserve">and </w:t>
      </w:r>
      <w:hyperlink r:id="rId33" w:history="1">
        <w:r w:rsidRPr="006B2188">
          <w:rPr>
            <w:rStyle w:val="Hyperlink"/>
            <w:rFonts w:cstheme="minorHAnsi"/>
            <w:sz w:val="18"/>
            <w:szCs w:val="18"/>
          </w:rPr>
          <w:t>https://www.thejadebeagle.com/western-sydney-rail-response.html</w:t>
        </w:r>
      </w:hyperlink>
    </w:p>
    <w:p w14:paraId="3F401EEF" w14:textId="51350C3D" w:rsidR="006C23DA" w:rsidRPr="006B2188" w:rsidRDefault="006C23DA" w:rsidP="00C87601">
      <w:pPr>
        <w:pStyle w:val="EndnoteText"/>
        <w:rPr>
          <w:rFonts w:cstheme="minorHAnsi"/>
          <w:sz w:val="18"/>
          <w:szCs w:val="18"/>
        </w:rPr>
      </w:pPr>
    </w:p>
  </w:endnote>
  <w:endnote w:id="22">
    <w:p w14:paraId="13A190AB" w14:textId="1E38C272"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34" w:history="1">
        <w:r w:rsidRPr="006B2188">
          <w:rPr>
            <w:rStyle w:val="Hyperlink"/>
            <w:rFonts w:cstheme="minorHAnsi"/>
            <w:sz w:val="18"/>
            <w:szCs w:val="18"/>
          </w:rPr>
          <w:t>https://www.pm.gov.au/media/new-agreement-keeps-sydney-metro-western-sydney-airport-jobmaker-project-track</w:t>
        </w:r>
      </w:hyperlink>
    </w:p>
    <w:p w14:paraId="51F83DCC" w14:textId="77777777" w:rsidR="006C23DA" w:rsidRPr="006B2188" w:rsidRDefault="006C23DA" w:rsidP="00C87601">
      <w:pPr>
        <w:pStyle w:val="EndnoteText"/>
        <w:rPr>
          <w:rFonts w:cstheme="minorHAnsi"/>
          <w:sz w:val="18"/>
          <w:szCs w:val="18"/>
        </w:rPr>
      </w:pPr>
    </w:p>
  </w:endnote>
  <w:endnote w:id="23">
    <w:p w14:paraId="51F6F442" w14:textId="4357D0B5" w:rsidR="006C23DA" w:rsidRPr="006B2188" w:rsidRDefault="006C23DA" w:rsidP="00C87601">
      <w:pPr>
        <w:pStyle w:val="EndnoteText"/>
        <w:rPr>
          <w:rStyle w:val="Hyperlink"/>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35" w:history="1">
        <w:r w:rsidRPr="006B2188">
          <w:rPr>
            <w:rStyle w:val="Hyperlink"/>
            <w:rFonts w:cstheme="minorHAnsi"/>
            <w:sz w:val="18"/>
            <w:szCs w:val="18"/>
          </w:rPr>
          <w:t>https://www.infrastructureaustralia.gov.au/project-evaluations?f%5B0%5D=location_tab_cua%3A1-</w:t>
        </w:r>
      </w:hyperlink>
    </w:p>
    <w:p w14:paraId="1AEE766A" w14:textId="77777777" w:rsidR="006C23DA" w:rsidRPr="006B2188" w:rsidRDefault="006C23DA" w:rsidP="00C87601">
      <w:pPr>
        <w:pStyle w:val="EndnoteText"/>
        <w:rPr>
          <w:rFonts w:cstheme="minorHAnsi"/>
          <w:sz w:val="18"/>
          <w:szCs w:val="18"/>
        </w:rPr>
      </w:pPr>
    </w:p>
  </w:endnote>
  <w:endnote w:id="24">
    <w:p w14:paraId="0F9F9497" w14:textId="33BCE1BD"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36" w:history="1">
        <w:r w:rsidRPr="006B2188">
          <w:rPr>
            <w:rStyle w:val="Hyperlink"/>
            <w:rFonts w:cstheme="minorHAnsi"/>
            <w:sz w:val="18"/>
            <w:szCs w:val="18"/>
          </w:rPr>
          <w:t>https://www.transport.nsw.gov.au/projects/current-projects/western-sydney-rail-needs-scoping-study</w:t>
        </w:r>
      </w:hyperlink>
    </w:p>
    <w:p w14:paraId="0B3A5635" w14:textId="77777777" w:rsidR="006C23DA" w:rsidRPr="006B2188" w:rsidRDefault="006C23DA" w:rsidP="00C87601">
      <w:pPr>
        <w:pStyle w:val="EndnoteText"/>
        <w:rPr>
          <w:rFonts w:cstheme="minorHAnsi"/>
          <w:sz w:val="18"/>
          <w:szCs w:val="18"/>
        </w:rPr>
      </w:pPr>
    </w:p>
  </w:endnote>
  <w:endnote w:id="25">
    <w:p w14:paraId="56970BB9" w14:textId="0D4A87FA"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37" w:history="1">
        <w:r w:rsidRPr="006B2188">
          <w:rPr>
            <w:rStyle w:val="Hyperlink"/>
            <w:rFonts w:cstheme="minorHAnsi"/>
            <w:sz w:val="18"/>
            <w:szCs w:val="18"/>
          </w:rPr>
          <w:t>https://www.thejadebeagle.com/dogs-breakfast-for-three.html</w:t>
        </w:r>
      </w:hyperlink>
    </w:p>
    <w:p w14:paraId="6E42A743" w14:textId="77777777" w:rsidR="006C23DA" w:rsidRPr="006B2188" w:rsidRDefault="006C23DA" w:rsidP="00C87601">
      <w:pPr>
        <w:pStyle w:val="EndnoteText"/>
        <w:rPr>
          <w:rFonts w:cstheme="minorHAnsi"/>
          <w:sz w:val="18"/>
          <w:szCs w:val="18"/>
        </w:rPr>
      </w:pPr>
    </w:p>
  </w:endnote>
  <w:endnote w:id="26">
    <w:p w14:paraId="0228CF73" w14:textId="2AE8DD2D"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38" w:history="1">
        <w:r w:rsidRPr="006B2188">
          <w:rPr>
            <w:rStyle w:val="Hyperlink"/>
            <w:rFonts w:cstheme="minorHAnsi"/>
            <w:sz w:val="18"/>
            <w:szCs w:val="18"/>
          </w:rPr>
          <w:t>https://johnmenadue.com/john-austen-sydneys-transport-mess-will-now-envelop-badgerys-creek-airport/</w:t>
        </w:r>
      </w:hyperlink>
    </w:p>
    <w:p w14:paraId="5DEEA702" w14:textId="77777777" w:rsidR="006C23DA" w:rsidRPr="006B2188" w:rsidRDefault="006C23DA" w:rsidP="00C87601">
      <w:pPr>
        <w:pStyle w:val="EndnoteText"/>
        <w:rPr>
          <w:rFonts w:cstheme="minorHAnsi"/>
          <w:sz w:val="18"/>
          <w:szCs w:val="18"/>
        </w:rPr>
      </w:pPr>
    </w:p>
  </w:endnote>
  <w:endnote w:id="27">
    <w:p w14:paraId="3C505786" w14:textId="402A42D1" w:rsidR="006C23DA" w:rsidRPr="006B2188" w:rsidRDefault="006C23DA" w:rsidP="00C87601">
      <w:pPr>
        <w:spacing w:after="0"/>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39" w:history="1">
        <w:r w:rsidRPr="006B2188">
          <w:rPr>
            <w:rStyle w:val="Hyperlink"/>
            <w:rFonts w:cstheme="minorHAnsi"/>
            <w:sz w:val="18"/>
            <w:szCs w:val="18"/>
          </w:rPr>
          <w:t>https://johnmenadue.com/john-austen-more-on-the-sydney-transport-mess-the-western-sydney-dud-deal/</w:t>
        </w:r>
      </w:hyperlink>
      <w:r w:rsidRPr="006B2188">
        <w:rPr>
          <w:rFonts w:cstheme="minorHAnsi"/>
          <w:sz w:val="18"/>
          <w:szCs w:val="18"/>
        </w:rPr>
        <w:t xml:space="preserve">  </w:t>
      </w:r>
      <w:r w:rsidRPr="006B2188">
        <w:rPr>
          <w:rFonts w:cstheme="minorHAnsi"/>
          <w:i/>
          <w:iCs/>
          <w:color w:val="333333"/>
          <w:sz w:val="18"/>
          <w:szCs w:val="18"/>
          <w:shd w:val="clear" w:color="auto" w:fill="FFFFFF"/>
        </w:rPr>
        <w:t> </w:t>
      </w:r>
    </w:p>
  </w:endnote>
  <w:endnote w:id="28">
    <w:p w14:paraId="45D71948" w14:textId="77777777" w:rsidR="006C23DA" w:rsidRPr="006B2188" w:rsidRDefault="006C23DA" w:rsidP="00C87601">
      <w:pPr>
        <w:pStyle w:val="EndnoteText"/>
        <w:rPr>
          <w:rFonts w:cstheme="minorHAnsi"/>
          <w:sz w:val="18"/>
          <w:szCs w:val="18"/>
        </w:rPr>
      </w:pPr>
    </w:p>
    <w:p w14:paraId="63F3CB74" w14:textId="45FAE95B"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40" w:history="1">
        <w:r w:rsidRPr="006B2188">
          <w:rPr>
            <w:rStyle w:val="Hyperlink"/>
            <w:rFonts w:cstheme="minorHAnsi"/>
            <w:sz w:val="18"/>
            <w:szCs w:val="18"/>
          </w:rPr>
          <w:t>https://www.thejadebeagle.com/above-the-law-infrastructure-claims.html</w:t>
        </w:r>
      </w:hyperlink>
    </w:p>
    <w:p w14:paraId="1AD11116" w14:textId="77777777" w:rsidR="006C23DA" w:rsidRPr="006B2188" w:rsidRDefault="006C23DA" w:rsidP="00C87601">
      <w:pPr>
        <w:pStyle w:val="EndnoteText"/>
        <w:rPr>
          <w:rFonts w:cstheme="minorHAnsi"/>
          <w:sz w:val="18"/>
          <w:szCs w:val="18"/>
        </w:rPr>
      </w:pPr>
    </w:p>
  </w:endnote>
  <w:endnote w:id="29">
    <w:p w14:paraId="61893AB4" w14:textId="77777777"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41" w:history="1">
        <w:r w:rsidRPr="006B2188">
          <w:rPr>
            <w:rStyle w:val="Hyperlink"/>
            <w:rFonts w:cstheme="minorHAnsi"/>
            <w:sz w:val="18"/>
            <w:szCs w:val="18"/>
          </w:rPr>
          <w:t>https://johnmenadue.com/john-austen-infrastructure-claims-above-the-law/</w:t>
        </w:r>
      </w:hyperlink>
      <w:r w:rsidRPr="006B2188">
        <w:rPr>
          <w:rFonts w:cstheme="minorHAnsi"/>
          <w:sz w:val="18"/>
          <w:szCs w:val="18"/>
        </w:rPr>
        <w:t xml:space="preserve">.  </w:t>
      </w:r>
    </w:p>
    <w:p w14:paraId="689DF0B1" w14:textId="60FB1425" w:rsidR="006C23DA" w:rsidRPr="006B2188" w:rsidRDefault="006C23DA" w:rsidP="00C87601">
      <w:pPr>
        <w:shd w:val="clear" w:color="auto" w:fill="FFFFFF"/>
        <w:spacing w:after="0" w:line="240" w:lineRule="auto"/>
        <w:ind w:left="720"/>
        <w:textAlignment w:val="baseline"/>
        <w:rPr>
          <w:rFonts w:eastAsia="Times New Roman" w:cstheme="minorHAnsi"/>
          <w:i/>
          <w:iCs/>
          <w:sz w:val="18"/>
          <w:szCs w:val="18"/>
          <w:lang w:eastAsia="en-AU"/>
        </w:rPr>
      </w:pPr>
      <w:r w:rsidRPr="006B2188">
        <w:rPr>
          <w:rFonts w:eastAsia="Times New Roman" w:cstheme="minorHAnsi"/>
          <w:i/>
          <w:iCs/>
          <w:sz w:val="18"/>
          <w:szCs w:val="18"/>
          <w:lang w:eastAsia="en-AU"/>
        </w:rPr>
        <w:t>‘But what …. Of dishonesty by State Governments, their officials, advisers and assorted urgers – in pursuit of Commonwealth funds for pet projects?</w:t>
      </w:r>
    </w:p>
    <w:p w14:paraId="0E27A652" w14:textId="77777777" w:rsidR="006C23DA" w:rsidRPr="006B2188" w:rsidRDefault="006C23DA" w:rsidP="00C87601">
      <w:pPr>
        <w:shd w:val="clear" w:color="auto" w:fill="FFFFFF"/>
        <w:spacing w:after="0" w:line="240" w:lineRule="auto"/>
        <w:ind w:left="720"/>
        <w:textAlignment w:val="baseline"/>
        <w:rPr>
          <w:rFonts w:eastAsia="Times New Roman" w:cstheme="minorHAnsi"/>
          <w:i/>
          <w:iCs/>
          <w:sz w:val="18"/>
          <w:szCs w:val="18"/>
          <w:lang w:eastAsia="en-AU"/>
        </w:rPr>
      </w:pPr>
      <w:r w:rsidRPr="006B2188">
        <w:rPr>
          <w:rFonts w:eastAsia="Times New Roman" w:cstheme="minorHAnsi"/>
          <w:i/>
          <w:iCs/>
          <w:sz w:val="18"/>
          <w:szCs w:val="18"/>
          <w:lang w:eastAsia="en-AU"/>
        </w:rPr>
        <w:t>While Commonwealth advisers presumably review claims about project benefits and costs, some critical issues which underpin proposals appear to remain unexplored.</w:t>
      </w:r>
    </w:p>
    <w:p w14:paraId="22246079" w14:textId="77777777" w:rsidR="006C23DA" w:rsidRPr="006B2188" w:rsidRDefault="006C23DA" w:rsidP="00C87601">
      <w:pPr>
        <w:shd w:val="clear" w:color="auto" w:fill="FFFFFF"/>
        <w:spacing w:after="0" w:line="240" w:lineRule="auto"/>
        <w:ind w:left="720"/>
        <w:textAlignment w:val="baseline"/>
        <w:rPr>
          <w:rFonts w:eastAsia="Times New Roman" w:cstheme="minorHAnsi"/>
          <w:i/>
          <w:iCs/>
          <w:sz w:val="18"/>
          <w:szCs w:val="18"/>
          <w:lang w:eastAsia="en-AU"/>
        </w:rPr>
      </w:pPr>
      <w:r w:rsidRPr="006B2188">
        <w:rPr>
          <w:rFonts w:eastAsia="Times New Roman" w:cstheme="minorHAnsi"/>
          <w:i/>
          <w:iCs/>
          <w:sz w:val="18"/>
          <w:szCs w:val="18"/>
          <w:lang w:eastAsia="en-AU"/>
        </w:rPr>
        <w:t>There are plenty of warning signs about the validity / veracity of infrastructure claims….</w:t>
      </w:r>
    </w:p>
    <w:p w14:paraId="6895BCC6" w14:textId="77777777" w:rsidR="006C23DA" w:rsidRPr="006B2188" w:rsidRDefault="006C23DA" w:rsidP="00C87601">
      <w:pPr>
        <w:shd w:val="clear" w:color="auto" w:fill="FFFFFF"/>
        <w:spacing w:after="0" w:line="240" w:lineRule="auto"/>
        <w:ind w:left="720"/>
        <w:textAlignment w:val="baseline"/>
        <w:rPr>
          <w:rFonts w:eastAsia="Times New Roman" w:cstheme="minorHAnsi"/>
          <w:i/>
          <w:iCs/>
          <w:sz w:val="18"/>
          <w:szCs w:val="18"/>
          <w:lang w:eastAsia="en-AU"/>
        </w:rPr>
      </w:pPr>
      <w:r w:rsidRPr="006B2188">
        <w:rPr>
          <w:rFonts w:eastAsia="Times New Roman" w:cstheme="minorHAnsi"/>
          <w:i/>
          <w:iCs/>
          <w:sz w:val="18"/>
          <w:szCs w:val="18"/>
          <w:lang w:eastAsia="en-AU"/>
        </w:rPr>
        <w:t>The rail aspects of the Western Sydney ‘City Deal’ are based on such a ludicrous belief – single-deck and double-deck trains cannot use the same tracks – that a formal investigation is warranted.’</w:t>
      </w:r>
    </w:p>
    <w:p w14:paraId="3A187D50" w14:textId="2DAC38DC" w:rsidR="006C23DA" w:rsidRPr="006B2188" w:rsidRDefault="006C23DA" w:rsidP="00C87601">
      <w:pPr>
        <w:pStyle w:val="NormalWeb"/>
        <w:shd w:val="clear" w:color="auto" w:fill="FFFFFF"/>
        <w:spacing w:before="0" w:beforeAutospacing="0" w:after="0" w:afterAutospacing="0"/>
        <w:textAlignment w:val="baseline"/>
        <w:rPr>
          <w:rFonts w:asciiTheme="minorHAnsi" w:hAnsiTheme="minorHAnsi" w:cstheme="minorHAnsi"/>
          <w:sz w:val="18"/>
          <w:szCs w:val="18"/>
        </w:rPr>
      </w:pPr>
      <w:r w:rsidRPr="006B2188">
        <w:rPr>
          <w:rFonts w:asciiTheme="minorHAnsi" w:hAnsiTheme="minorHAnsi" w:cstheme="minorHAnsi"/>
          <w:sz w:val="18"/>
          <w:szCs w:val="18"/>
        </w:rPr>
        <w:t>The view that Governments and officials could do no wrong and Coke’s 1615 dictum ‘the king can do no wrong’:</w:t>
      </w:r>
    </w:p>
    <w:p w14:paraId="588C32A3" w14:textId="77777777" w:rsidR="006C23DA" w:rsidRPr="006B2188" w:rsidRDefault="006C23DA" w:rsidP="00C87601">
      <w:pPr>
        <w:shd w:val="clear" w:color="auto" w:fill="FFFFFF"/>
        <w:spacing w:after="0" w:line="240" w:lineRule="auto"/>
        <w:ind w:left="720"/>
        <w:textAlignment w:val="baseline"/>
        <w:rPr>
          <w:rFonts w:eastAsia="Times New Roman" w:cstheme="minorHAnsi"/>
          <w:sz w:val="18"/>
          <w:szCs w:val="18"/>
          <w:lang w:eastAsia="en-AU"/>
        </w:rPr>
      </w:pPr>
      <w:r w:rsidRPr="006B2188">
        <w:rPr>
          <w:rFonts w:eastAsia="Times New Roman" w:cstheme="minorHAnsi"/>
          <w:i/>
          <w:iCs/>
          <w:sz w:val="18"/>
          <w:szCs w:val="18"/>
          <w:bdr w:val="none" w:sz="0" w:space="0" w:color="auto" w:frame="1"/>
          <w:lang w:eastAsia="en-AU"/>
        </w:rPr>
        <w:t>‘Coke had stated that the king should not enjoy immunity, because as the fountain of justice and as God’s representative, he was expected to uphold high standards of behaviour and provide a role model for others.’</w:t>
      </w:r>
    </w:p>
    <w:p w14:paraId="157F897C" w14:textId="77777777" w:rsidR="006C23DA" w:rsidRPr="006B2188" w:rsidRDefault="006C23DA" w:rsidP="00C87601">
      <w:pPr>
        <w:pStyle w:val="EndnoteText"/>
        <w:rPr>
          <w:rFonts w:cstheme="minorHAnsi"/>
          <w:sz w:val="18"/>
          <w:szCs w:val="18"/>
        </w:rPr>
      </w:pPr>
    </w:p>
  </w:endnote>
  <w:endnote w:id="30">
    <w:p w14:paraId="58CA0D99" w14:textId="77777777" w:rsidR="006C23DA" w:rsidRPr="006B2188" w:rsidRDefault="006C23DA" w:rsidP="00C87601">
      <w:pPr>
        <w:pStyle w:val="EndnoteText"/>
        <w:rPr>
          <w:rStyle w:val="Hyperlink"/>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42" w:history="1">
        <w:r w:rsidRPr="006B2188">
          <w:rPr>
            <w:rStyle w:val="Hyperlink"/>
            <w:rFonts w:cstheme="minorHAnsi"/>
            <w:sz w:val="18"/>
            <w:szCs w:val="18"/>
          </w:rPr>
          <w:t>https://www.abc.net.au/news/2020-10-16/federal-police-investigating-western-sydney-airport-land-sale/12776136</w:t>
        </w:r>
      </w:hyperlink>
    </w:p>
    <w:p w14:paraId="5A787F39" w14:textId="77777777" w:rsidR="006C23DA" w:rsidRPr="006B2188" w:rsidRDefault="006C23DA" w:rsidP="00C87601">
      <w:pPr>
        <w:pStyle w:val="EndnoteText"/>
        <w:rPr>
          <w:rFonts w:cstheme="minorHAnsi"/>
          <w:sz w:val="18"/>
          <w:szCs w:val="18"/>
        </w:rPr>
      </w:pPr>
    </w:p>
  </w:endnote>
  <w:endnote w:id="31">
    <w:p w14:paraId="5BB582F9" w14:textId="4B3ACCC9" w:rsidR="006C23DA" w:rsidRPr="006B2188" w:rsidRDefault="006C23DA" w:rsidP="00C87601">
      <w:pPr>
        <w:spacing w:after="0"/>
        <w:rPr>
          <w:rStyle w:val="Hyperlink"/>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43" w:history="1">
        <w:r w:rsidRPr="006B2188">
          <w:rPr>
            <w:rStyle w:val="Hyperlink"/>
            <w:rFonts w:cstheme="minorHAnsi"/>
            <w:sz w:val="18"/>
            <w:szCs w:val="18"/>
          </w:rPr>
          <w:t>https://www.thejadebeagle.com/western-sydney-rail-response.html</w:t>
        </w:r>
      </w:hyperlink>
    </w:p>
    <w:p w14:paraId="29CF06D9" w14:textId="77777777" w:rsidR="006C23DA" w:rsidRPr="006B2188" w:rsidRDefault="006C23DA" w:rsidP="00C87601">
      <w:pPr>
        <w:spacing w:after="0"/>
        <w:rPr>
          <w:rFonts w:cstheme="minorHAnsi"/>
          <w:sz w:val="18"/>
          <w:szCs w:val="18"/>
        </w:rPr>
      </w:pPr>
    </w:p>
  </w:endnote>
  <w:endnote w:id="32">
    <w:p w14:paraId="5D6E7F6B" w14:textId="77777777"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44" w:history="1">
        <w:r w:rsidRPr="006B2188">
          <w:rPr>
            <w:rStyle w:val="Hyperlink"/>
            <w:rFonts w:cstheme="minorHAnsi"/>
            <w:sz w:val="18"/>
            <w:szCs w:val="18"/>
          </w:rPr>
          <w:t>https://www.theguardian.com/australia-news/2020/oct/29/nsw-paid-almost-as-much-as-commonwealth-for-land-near-western-sydney-airport</w:t>
        </w:r>
      </w:hyperlink>
    </w:p>
    <w:p w14:paraId="731B1A76" w14:textId="77777777" w:rsidR="006C23DA" w:rsidRPr="006B2188" w:rsidRDefault="006C23DA" w:rsidP="00C87601">
      <w:pPr>
        <w:pStyle w:val="EndnoteText"/>
        <w:rPr>
          <w:rFonts w:cstheme="minorHAnsi"/>
          <w:sz w:val="18"/>
          <w:szCs w:val="18"/>
        </w:rPr>
      </w:pPr>
    </w:p>
  </w:endnote>
  <w:endnote w:id="33">
    <w:p w14:paraId="10903916" w14:textId="77777777"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Avoidance of Kingsford Smith: see e.g. </w:t>
      </w:r>
      <w:hyperlink r:id="rId45" w:history="1">
        <w:r w:rsidRPr="006B2188">
          <w:rPr>
            <w:rStyle w:val="Hyperlink"/>
            <w:rFonts w:cstheme="minorHAnsi"/>
            <w:sz w:val="18"/>
            <w:szCs w:val="18"/>
          </w:rPr>
          <w:t>https://www.thejadebeagle.com/toucheth-not-the-monorail-metro-summary-business-case.html</w:t>
        </w:r>
      </w:hyperlink>
      <w:r w:rsidRPr="006B2188">
        <w:rPr>
          <w:rFonts w:cstheme="minorHAnsi"/>
          <w:sz w:val="18"/>
          <w:szCs w:val="18"/>
        </w:rPr>
        <w:t xml:space="preserve"> </w:t>
      </w:r>
    </w:p>
    <w:p w14:paraId="71D324F7" w14:textId="430E2437" w:rsidR="006C23DA" w:rsidRPr="006B2188" w:rsidRDefault="006C23DA" w:rsidP="00C87601">
      <w:pPr>
        <w:pStyle w:val="EndnoteText"/>
        <w:rPr>
          <w:rFonts w:cstheme="minorHAnsi"/>
          <w:sz w:val="18"/>
          <w:szCs w:val="18"/>
        </w:rPr>
      </w:pPr>
      <w:r w:rsidRPr="006B2188">
        <w:rPr>
          <w:rFonts w:cstheme="minorHAnsi"/>
          <w:sz w:val="18"/>
          <w:szCs w:val="18"/>
        </w:rPr>
        <w:t xml:space="preserve">and transcript </w:t>
      </w:r>
      <w:hyperlink r:id="rId46" w:history="1">
        <w:r w:rsidRPr="006B2188">
          <w:rPr>
            <w:rStyle w:val="Hyperlink"/>
            <w:rFonts w:cstheme="minorHAnsi"/>
            <w:sz w:val="18"/>
            <w:szCs w:val="18"/>
          </w:rPr>
          <w:t>https://www.parliament.nsw.gov.au/lcdocs/transcripts/2251/CORRECTED%20-%20Transcript%20-%20PC%206%20-%20Sydenham-Bankstown%20Line%20Conversion%20-%207%20November%202019.pdf</w:t>
        </w:r>
      </w:hyperlink>
    </w:p>
    <w:p w14:paraId="4C3DFA8F" w14:textId="77777777" w:rsidR="006C23DA" w:rsidRPr="006B2188" w:rsidRDefault="006C23DA" w:rsidP="00C87601">
      <w:pPr>
        <w:pStyle w:val="EndnoteText"/>
        <w:rPr>
          <w:rFonts w:cstheme="minorHAnsi"/>
          <w:sz w:val="18"/>
          <w:szCs w:val="18"/>
        </w:rPr>
      </w:pPr>
    </w:p>
  </w:endnote>
  <w:endnote w:id="34">
    <w:p w14:paraId="797EFF3D" w14:textId="77777777"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High speed rail, for example: Commonwealth: </w:t>
      </w:r>
    </w:p>
    <w:p w14:paraId="6264D3A0" w14:textId="77777777" w:rsidR="006C23DA" w:rsidRPr="006B2188" w:rsidRDefault="006C23DA" w:rsidP="00C87601">
      <w:pPr>
        <w:pStyle w:val="EndnoteText"/>
        <w:rPr>
          <w:rFonts w:cstheme="minorHAnsi"/>
          <w:sz w:val="18"/>
          <w:szCs w:val="18"/>
        </w:rPr>
      </w:pPr>
      <w:hyperlink r:id="rId47" w:history="1">
        <w:r w:rsidRPr="006B2188">
          <w:rPr>
            <w:rStyle w:val="Hyperlink"/>
            <w:rFonts w:cstheme="minorHAnsi"/>
            <w:sz w:val="18"/>
            <w:szCs w:val="18"/>
          </w:rPr>
          <w:t>https://www.thejadebeagle.com/high-speed-rail---a-note.html</w:t>
        </w:r>
      </w:hyperlink>
      <w:r w:rsidRPr="006B2188">
        <w:rPr>
          <w:rFonts w:cstheme="minorHAnsi"/>
          <w:sz w:val="18"/>
          <w:szCs w:val="18"/>
        </w:rPr>
        <w:t xml:space="preserve"> </w:t>
      </w:r>
    </w:p>
    <w:p w14:paraId="00C23045" w14:textId="0FE8C3F8" w:rsidR="006C23DA" w:rsidRPr="006B2188" w:rsidRDefault="006C23DA" w:rsidP="00C87601">
      <w:pPr>
        <w:pStyle w:val="EndnoteText"/>
        <w:rPr>
          <w:rFonts w:cstheme="minorHAnsi"/>
          <w:sz w:val="18"/>
          <w:szCs w:val="18"/>
        </w:rPr>
      </w:pPr>
      <w:hyperlink r:id="rId48" w:history="1">
        <w:r w:rsidRPr="006B2188">
          <w:rPr>
            <w:rStyle w:val="Hyperlink"/>
            <w:rFonts w:cstheme="minorHAnsi"/>
            <w:sz w:val="18"/>
            <w:szCs w:val="18"/>
          </w:rPr>
          <w:t>https://johnmenadue.com/john-austen-high-speed-rail-where-to-competing-with-airlines-or-cars/</w:t>
        </w:r>
      </w:hyperlink>
      <w:r w:rsidRPr="006B2188">
        <w:rPr>
          <w:rFonts w:cstheme="minorHAnsi"/>
          <w:sz w:val="18"/>
          <w:szCs w:val="18"/>
        </w:rPr>
        <w:t xml:space="preserve"> </w:t>
      </w:r>
      <w:hyperlink r:id="rId49" w:history="1">
        <w:r w:rsidRPr="006B2188">
          <w:rPr>
            <w:rStyle w:val="Hyperlink"/>
            <w:rFonts w:cstheme="minorHAnsi"/>
            <w:sz w:val="18"/>
            <w:szCs w:val="18"/>
          </w:rPr>
          <w:t>https://johnmenadue.com/john-austen-fast-rail-apologies-please-from-perpetrators/</w:t>
        </w:r>
      </w:hyperlink>
    </w:p>
    <w:p w14:paraId="3C937DD6" w14:textId="77777777" w:rsidR="006C23DA" w:rsidRPr="006B2188" w:rsidRDefault="006C23DA" w:rsidP="00C87601">
      <w:pPr>
        <w:pStyle w:val="EndnoteText"/>
        <w:rPr>
          <w:rFonts w:cstheme="minorHAnsi"/>
          <w:i/>
          <w:iCs/>
          <w:color w:val="000000"/>
          <w:sz w:val="18"/>
          <w:szCs w:val="18"/>
        </w:rPr>
      </w:pPr>
      <w:r w:rsidRPr="006B2188">
        <w:rPr>
          <w:rFonts w:cstheme="minorHAnsi"/>
          <w:sz w:val="18"/>
          <w:szCs w:val="18"/>
        </w:rPr>
        <w:t>Premier Berejiklian going ahead because ‘</w:t>
      </w:r>
      <w:r w:rsidRPr="006B2188">
        <w:rPr>
          <w:rFonts w:cstheme="minorHAnsi"/>
          <w:i/>
          <w:iCs/>
          <w:color w:val="000000"/>
          <w:sz w:val="18"/>
          <w:szCs w:val="18"/>
        </w:rPr>
        <w:t xml:space="preserve">we've waited too long’. </w:t>
      </w:r>
    </w:p>
    <w:p w14:paraId="34C28542" w14:textId="75E3BB40" w:rsidR="006C23DA" w:rsidRPr="006B2188" w:rsidRDefault="006C23DA" w:rsidP="00C87601">
      <w:pPr>
        <w:pStyle w:val="EndnoteText"/>
        <w:rPr>
          <w:rStyle w:val="Hyperlink"/>
          <w:rFonts w:cstheme="minorHAnsi"/>
          <w:sz w:val="18"/>
          <w:szCs w:val="18"/>
        </w:rPr>
      </w:pPr>
      <w:r w:rsidRPr="006B2188">
        <w:rPr>
          <w:rFonts w:cstheme="minorHAnsi"/>
          <w:sz w:val="18"/>
          <w:szCs w:val="18"/>
        </w:rPr>
        <w:t xml:space="preserve"> </w:t>
      </w:r>
      <w:hyperlink r:id="rId50" w:history="1">
        <w:r w:rsidRPr="006B2188">
          <w:rPr>
            <w:rStyle w:val="Hyperlink"/>
            <w:rFonts w:cstheme="minorHAnsi"/>
            <w:sz w:val="18"/>
            <w:szCs w:val="18"/>
          </w:rPr>
          <w:t>https://www.abc.net.au/news/2018-12-04/fast-rail-given-green-light-by-berejiklian-without-commonwealth/10580658</w:t>
        </w:r>
      </w:hyperlink>
      <w:r w:rsidRPr="006B2188">
        <w:rPr>
          <w:rFonts w:cstheme="minorHAnsi"/>
          <w:color w:val="000000"/>
          <w:sz w:val="18"/>
          <w:szCs w:val="18"/>
        </w:rPr>
        <w:t xml:space="preserve">; </w:t>
      </w:r>
      <w:hyperlink r:id="rId51" w:history="1">
        <w:r w:rsidRPr="006B2188">
          <w:rPr>
            <w:rStyle w:val="Hyperlink"/>
            <w:rFonts w:cstheme="minorHAnsi"/>
            <w:sz w:val="18"/>
            <w:szCs w:val="18"/>
          </w:rPr>
          <w:t>https://www.thejadebeagle.com/rail-gun---the-hamilton-dawdler.html</w:t>
        </w:r>
      </w:hyperlink>
    </w:p>
    <w:p w14:paraId="150994E1" w14:textId="07C57EFB" w:rsidR="006C23DA" w:rsidRPr="006B2188" w:rsidRDefault="006C23DA" w:rsidP="00C87601">
      <w:pPr>
        <w:pStyle w:val="EndnoteText"/>
        <w:rPr>
          <w:rFonts w:cstheme="minorHAnsi"/>
          <w:color w:val="000000"/>
          <w:sz w:val="18"/>
          <w:szCs w:val="18"/>
        </w:rPr>
      </w:pPr>
      <w:r w:rsidRPr="006B2188">
        <w:rPr>
          <w:rFonts w:cstheme="minorHAnsi"/>
          <w:color w:val="000000"/>
          <w:sz w:val="18"/>
          <w:szCs w:val="18"/>
        </w:rPr>
        <w:t>No public information:  A likely difficulty – and reason for failure of NSW and the Commonwealth to publish results - can be seen on relevant Federal Department map: constraints in the metropolitan area, due to Sydney Metro permanently negating most opportunities for interoperable capacity expansion:</w:t>
      </w:r>
    </w:p>
    <w:p w14:paraId="2BA14176" w14:textId="0964BDEF" w:rsidR="006C23DA" w:rsidRPr="006B2188" w:rsidRDefault="006C23DA" w:rsidP="00C87601">
      <w:pPr>
        <w:pStyle w:val="EndnoteText"/>
        <w:rPr>
          <w:rFonts w:cstheme="minorHAnsi"/>
          <w:color w:val="000000"/>
          <w:sz w:val="18"/>
          <w:szCs w:val="18"/>
        </w:rPr>
      </w:pPr>
      <w:hyperlink r:id="rId52" w:history="1">
        <w:r w:rsidRPr="006B2188">
          <w:rPr>
            <w:rStyle w:val="Hyperlink"/>
            <w:rFonts w:cstheme="minorHAnsi"/>
            <w:sz w:val="18"/>
            <w:szCs w:val="18"/>
          </w:rPr>
          <w:t>https://investment.infrastructure.gov.au/files/budget-2020-21/NSW-Sydney_to_Newcastle_Faster_Rail-Planning.pdf</w:t>
        </w:r>
      </w:hyperlink>
    </w:p>
    <w:p w14:paraId="64591329" w14:textId="77777777" w:rsidR="006C23DA" w:rsidRPr="006B2188" w:rsidRDefault="006C23DA" w:rsidP="00C87601">
      <w:pPr>
        <w:pStyle w:val="EndnoteText"/>
        <w:rPr>
          <w:rFonts w:cstheme="minorHAnsi"/>
          <w:color w:val="000000"/>
          <w:sz w:val="18"/>
          <w:szCs w:val="18"/>
        </w:rPr>
      </w:pPr>
      <w:r w:rsidRPr="006B2188">
        <w:rPr>
          <w:rFonts w:cstheme="minorHAnsi"/>
          <w:color w:val="000000"/>
          <w:sz w:val="18"/>
          <w:szCs w:val="18"/>
        </w:rPr>
        <w:t xml:space="preserve"> </w:t>
      </w:r>
      <w:hyperlink r:id="rId53" w:history="1">
        <w:r w:rsidRPr="006B2188">
          <w:rPr>
            <w:rStyle w:val="Hyperlink"/>
            <w:rFonts w:cstheme="minorHAnsi"/>
            <w:sz w:val="18"/>
            <w:szCs w:val="18"/>
          </w:rPr>
          <w:t>https://investment.infrastructure.gov.au/files/national_rail_program/Faster-Rail-Plan.pdf</w:t>
        </w:r>
      </w:hyperlink>
    </w:p>
    <w:p w14:paraId="4840F26F" w14:textId="77777777" w:rsidR="006C23DA" w:rsidRPr="006B2188" w:rsidRDefault="006C23DA" w:rsidP="00C87601">
      <w:pPr>
        <w:pStyle w:val="EndnoteText"/>
        <w:rPr>
          <w:rFonts w:cstheme="minorHAnsi"/>
          <w:sz w:val="18"/>
          <w:szCs w:val="18"/>
        </w:rPr>
      </w:pPr>
    </w:p>
  </w:endnote>
  <w:endnote w:id="35">
    <w:p w14:paraId="7D89B035" w14:textId="77777777"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Submissions from the author warned of environment-of-corruption risks of Commonwealth and NSW freight policy proposals that sought involvement in supply chains and localities beyond national significance: </w:t>
      </w:r>
    </w:p>
    <w:p w14:paraId="4A3D36A8" w14:textId="3CE01A80" w:rsidR="006C23DA" w:rsidRPr="006B2188" w:rsidRDefault="006C23DA" w:rsidP="00C87601">
      <w:pPr>
        <w:pStyle w:val="EndnoteText"/>
        <w:rPr>
          <w:rFonts w:cstheme="minorHAnsi"/>
          <w:sz w:val="18"/>
          <w:szCs w:val="18"/>
        </w:rPr>
      </w:pPr>
      <w:r w:rsidRPr="006B2188">
        <w:rPr>
          <w:rFonts w:cstheme="minorHAnsi"/>
          <w:sz w:val="18"/>
          <w:szCs w:val="18"/>
        </w:rPr>
        <w:t xml:space="preserve">To the Commonwealth 2017: </w:t>
      </w:r>
      <w:hyperlink r:id="rId54" w:history="1">
        <w:r w:rsidRPr="006B2188">
          <w:rPr>
            <w:rStyle w:val="Hyperlink"/>
            <w:rFonts w:cstheme="minorHAnsi"/>
            <w:sz w:val="18"/>
            <w:szCs w:val="18"/>
          </w:rPr>
          <w:t>https://www.thejadebeagle.com/freight-and-logistics.html</w:t>
        </w:r>
      </w:hyperlink>
    </w:p>
    <w:p w14:paraId="116E538D" w14:textId="2FC84CE6" w:rsidR="006C23DA" w:rsidRPr="006B2188" w:rsidRDefault="006C23DA" w:rsidP="00C87601">
      <w:pPr>
        <w:pStyle w:val="EndnoteText"/>
        <w:rPr>
          <w:rFonts w:cstheme="minorHAnsi"/>
          <w:sz w:val="18"/>
          <w:szCs w:val="18"/>
        </w:rPr>
      </w:pPr>
      <w:r w:rsidRPr="006B2188">
        <w:rPr>
          <w:rFonts w:cstheme="minorHAnsi"/>
          <w:sz w:val="18"/>
          <w:szCs w:val="18"/>
        </w:rPr>
        <w:t xml:space="preserve">To NSW, March 2018 </w:t>
      </w:r>
      <w:hyperlink r:id="rId55" w:history="1">
        <w:r w:rsidRPr="006B2188">
          <w:rPr>
            <w:rStyle w:val="Hyperlink"/>
            <w:rFonts w:cstheme="minorHAnsi"/>
            <w:sz w:val="18"/>
            <w:szCs w:val="18"/>
          </w:rPr>
          <w:t>https://www.thejadebeagle.com/freight-nsw.html</w:t>
        </w:r>
      </w:hyperlink>
      <w:r w:rsidRPr="006B2188">
        <w:rPr>
          <w:rFonts w:cstheme="minorHAnsi"/>
          <w:sz w:val="18"/>
          <w:szCs w:val="18"/>
        </w:rPr>
        <w:t>.</w:t>
      </w:r>
    </w:p>
    <w:p w14:paraId="03BA4DFB" w14:textId="7589308C" w:rsidR="006C23DA" w:rsidRPr="006B2188" w:rsidRDefault="006C23DA" w:rsidP="00C87601">
      <w:pPr>
        <w:pStyle w:val="EndnoteText"/>
        <w:rPr>
          <w:rFonts w:cstheme="minorHAnsi"/>
          <w:sz w:val="18"/>
          <w:szCs w:val="18"/>
        </w:rPr>
      </w:pPr>
      <w:r w:rsidRPr="006B2188">
        <w:rPr>
          <w:rFonts w:cstheme="minorHAnsi"/>
          <w:sz w:val="18"/>
          <w:szCs w:val="18"/>
        </w:rPr>
        <w:t>Further articles, also available at Mr Menadue’s widely read site, refer to freight policy involving:</w:t>
      </w:r>
    </w:p>
    <w:p w14:paraId="5C3DA9B2" w14:textId="07EBFFA0" w:rsidR="006C23DA" w:rsidRPr="006B2188" w:rsidRDefault="006C23DA" w:rsidP="00C87601">
      <w:pPr>
        <w:pStyle w:val="EndnoteText"/>
        <w:ind w:firstLine="720"/>
        <w:rPr>
          <w:rFonts w:cstheme="minorHAnsi"/>
          <w:sz w:val="18"/>
          <w:szCs w:val="18"/>
        </w:rPr>
      </w:pPr>
      <w:r w:rsidRPr="006B2188">
        <w:rPr>
          <w:rFonts w:cstheme="minorHAnsi"/>
          <w:sz w:val="18"/>
          <w:szCs w:val="18"/>
        </w:rPr>
        <w:t xml:space="preserve">Dishonesty: </w:t>
      </w:r>
      <w:hyperlink r:id="rId56" w:history="1">
        <w:r w:rsidRPr="006B2188">
          <w:rPr>
            <w:rStyle w:val="Hyperlink"/>
            <w:rFonts w:cstheme="minorHAnsi"/>
            <w:sz w:val="18"/>
            <w:szCs w:val="18"/>
          </w:rPr>
          <w:t>https://www.thejadebeagle.com/freight-chainsaw-1.html</w:t>
        </w:r>
      </w:hyperlink>
      <w:r w:rsidRPr="006B2188">
        <w:rPr>
          <w:rFonts w:cstheme="minorHAnsi"/>
          <w:sz w:val="18"/>
          <w:szCs w:val="18"/>
        </w:rPr>
        <w:t xml:space="preserve"> June 2018</w:t>
      </w:r>
    </w:p>
    <w:p w14:paraId="51AF6459" w14:textId="1788A16F" w:rsidR="006C23DA" w:rsidRPr="006B2188" w:rsidRDefault="006C23DA" w:rsidP="00C87601">
      <w:pPr>
        <w:pStyle w:val="EndnoteText"/>
        <w:ind w:firstLine="720"/>
        <w:rPr>
          <w:rFonts w:cstheme="minorHAnsi"/>
          <w:sz w:val="18"/>
          <w:szCs w:val="18"/>
        </w:rPr>
      </w:pPr>
      <w:r w:rsidRPr="006B2188">
        <w:rPr>
          <w:rFonts w:cstheme="minorHAnsi"/>
          <w:sz w:val="18"/>
          <w:szCs w:val="18"/>
        </w:rPr>
        <w:t xml:space="preserve">Stupidity, stubbornness and pork barrelling </w:t>
      </w:r>
      <w:hyperlink r:id="rId57" w:history="1">
        <w:r w:rsidRPr="006B2188">
          <w:rPr>
            <w:rStyle w:val="Hyperlink"/>
            <w:rFonts w:cstheme="minorHAnsi"/>
            <w:sz w:val="18"/>
            <w:szCs w:val="18"/>
          </w:rPr>
          <w:t>https://www.thejadebeagle.com/freight-chainsaw-2.html</w:t>
        </w:r>
      </w:hyperlink>
    </w:p>
    <w:p w14:paraId="3F7BE2DB" w14:textId="6DAD6089" w:rsidR="006C23DA" w:rsidRPr="006B2188" w:rsidRDefault="006C23DA" w:rsidP="00C87601">
      <w:pPr>
        <w:pStyle w:val="EndnoteText"/>
        <w:ind w:left="720"/>
        <w:rPr>
          <w:rFonts w:cstheme="minorHAnsi"/>
          <w:sz w:val="18"/>
          <w:szCs w:val="18"/>
        </w:rPr>
      </w:pPr>
      <w:r w:rsidRPr="006B2188">
        <w:rPr>
          <w:rFonts w:cstheme="minorHAnsi"/>
          <w:sz w:val="18"/>
          <w:szCs w:val="18"/>
        </w:rPr>
        <w:t xml:space="preserve">Illegality and serving industry rather than the public </w:t>
      </w:r>
      <w:hyperlink r:id="rId58" w:history="1">
        <w:r w:rsidRPr="006B2188">
          <w:rPr>
            <w:rStyle w:val="Hyperlink"/>
            <w:rFonts w:cstheme="minorHAnsi"/>
            <w:sz w:val="18"/>
            <w:szCs w:val="18"/>
          </w:rPr>
          <w:t>https://www.thejadebeagle.com/freight-chainsaw-3.html</w:t>
        </w:r>
      </w:hyperlink>
    </w:p>
    <w:p w14:paraId="03E5444A" w14:textId="77777777" w:rsidR="006C23DA" w:rsidRPr="006B2188" w:rsidRDefault="006C23DA" w:rsidP="00C87601">
      <w:pPr>
        <w:pStyle w:val="EndnoteText"/>
        <w:rPr>
          <w:rFonts w:cstheme="minorHAnsi"/>
          <w:sz w:val="18"/>
          <w:szCs w:val="18"/>
        </w:rPr>
      </w:pPr>
    </w:p>
  </w:endnote>
  <w:endnote w:id="36">
    <w:p w14:paraId="7EF20F78" w14:textId="1833BE91"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Ms Berejiklian was Transport Minister April 2011 to April 2015, Treasurer April 2015-January 2017, Premier January 2017-present: </w:t>
      </w:r>
      <w:hyperlink r:id="rId59" w:history="1">
        <w:r w:rsidRPr="006B2188">
          <w:rPr>
            <w:rStyle w:val="Hyperlink"/>
            <w:rFonts w:cstheme="minorHAnsi"/>
            <w:sz w:val="18"/>
            <w:szCs w:val="18"/>
          </w:rPr>
          <w:t>https://www.parliament.nsw.gov.au/members/Pages/member-details.aspx?pk=21</w:t>
        </w:r>
      </w:hyperlink>
    </w:p>
    <w:p w14:paraId="22E0CCCE" w14:textId="5F67FD0A" w:rsidR="006C23DA" w:rsidRPr="006B2188" w:rsidRDefault="006C23DA" w:rsidP="00C87601">
      <w:pPr>
        <w:pStyle w:val="EndnoteText"/>
        <w:rPr>
          <w:rFonts w:cstheme="minorHAnsi"/>
          <w:sz w:val="18"/>
          <w:szCs w:val="18"/>
        </w:rPr>
      </w:pPr>
      <w:r w:rsidRPr="006B2188">
        <w:rPr>
          <w:rFonts w:cstheme="minorHAnsi"/>
          <w:sz w:val="18"/>
          <w:szCs w:val="18"/>
        </w:rPr>
        <w:t>Legislative Assembly vote:</w:t>
      </w:r>
    </w:p>
    <w:p w14:paraId="03613D78" w14:textId="77777777" w:rsidR="006C23DA" w:rsidRPr="006B2188" w:rsidRDefault="006C23DA" w:rsidP="00C87601">
      <w:pPr>
        <w:pStyle w:val="EndnoteText"/>
        <w:rPr>
          <w:rFonts w:cstheme="minorHAnsi"/>
          <w:sz w:val="18"/>
          <w:szCs w:val="18"/>
        </w:rPr>
      </w:pPr>
      <w:hyperlink r:id="rId60" w:anchor="/docid/HANSARD-1323879322-102981/HANSARD-1323879322-102992" w:history="1">
        <w:r w:rsidRPr="006B2188">
          <w:rPr>
            <w:rStyle w:val="Hyperlink"/>
            <w:rFonts w:cstheme="minorHAnsi"/>
            <w:sz w:val="18"/>
            <w:szCs w:val="18"/>
          </w:rPr>
          <w:t>https://www.parliament.nsw.gov.au/Hansard/Pages/HansardResult.aspx#/docid/HANSARD-1323879322-102981/HANSARD-1323879322-102992</w:t>
        </w:r>
      </w:hyperlink>
    </w:p>
    <w:p w14:paraId="447FC736" w14:textId="77777777" w:rsidR="006C23DA" w:rsidRPr="006B2188" w:rsidRDefault="006C23DA" w:rsidP="00C87601">
      <w:pPr>
        <w:spacing w:after="0"/>
        <w:rPr>
          <w:rFonts w:cstheme="minorHAnsi"/>
          <w:color w:val="555555"/>
          <w:sz w:val="18"/>
          <w:szCs w:val="18"/>
          <w:shd w:val="clear" w:color="auto" w:fill="FFFFFF"/>
        </w:rPr>
      </w:pPr>
      <w:hyperlink r:id="rId61" w:anchor="/docid/HANSARD-1323879322-102981/HANSARD-1323879322-102979" w:history="1">
        <w:r w:rsidRPr="006B2188">
          <w:rPr>
            <w:rStyle w:val="Hyperlink"/>
            <w:rFonts w:cstheme="minorHAnsi"/>
            <w:sz w:val="18"/>
            <w:szCs w:val="18"/>
            <w:shd w:val="clear" w:color="auto" w:fill="FFFFFF"/>
          </w:rPr>
          <w:t>https://www.parliament.nsw.gov.au/Hansard/Pages/HansardResult.aspx#/docid/HANSARD-1323879322-102981/HANSARD-1323879322-102979</w:t>
        </w:r>
      </w:hyperlink>
    </w:p>
    <w:p w14:paraId="750A394E" w14:textId="77777777" w:rsidR="006C23DA" w:rsidRPr="006B2188" w:rsidRDefault="006C23DA" w:rsidP="00C87601">
      <w:pPr>
        <w:spacing w:after="0"/>
        <w:rPr>
          <w:rFonts w:cstheme="minorHAnsi"/>
          <w:sz w:val="18"/>
          <w:szCs w:val="18"/>
        </w:rPr>
      </w:pPr>
      <w:hyperlink r:id="rId62" w:anchor="/docid/HANSARD-1820781676-77069/link/94" w:history="1">
        <w:r w:rsidRPr="006B2188">
          <w:rPr>
            <w:rStyle w:val="Hyperlink"/>
            <w:rFonts w:cstheme="minorHAnsi"/>
            <w:sz w:val="18"/>
            <w:szCs w:val="18"/>
          </w:rPr>
          <w:t>https://www.parliament.nsw.gov.au/Hansard/Pages/HansardResult.aspx#/docid/HANSARD-1820781676-77069/link/94</w:t>
        </w:r>
      </w:hyperlink>
    </w:p>
    <w:p w14:paraId="0245BB25" w14:textId="77777777" w:rsidR="006C23DA" w:rsidRPr="006B2188" w:rsidRDefault="006C23DA" w:rsidP="00C87601">
      <w:pPr>
        <w:pStyle w:val="EndnoteText"/>
        <w:rPr>
          <w:rFonts w:cstheme="minorHAnsi"/>
          <w:sz w:val="18"/>
          <w:szCs w:val="18"/>
        </w:rPr>
      </w:pPr>
      <w:r w:rsidRPr="006B2188">
        <w:rPr>
          <w:rFonts w:cstheme="minorHAnsi"/>
          <w:sz w:val="18"/>
          <w:szCs w:val="18"/>
        </w:rPr>
        <w:t>Other:</w:t>
      </w:r>
    </w:p>
    <w:p w14:paraId="33634BD7" w14:textId="534BDA4B" w:rsidR="006C23DA" w:rsidRPr="006B2188" w:rsidRDefault="006C23DA" w:rsidP="00C87601">
      <w:pPr>
        <w:pStyle w:val="EndnoteText"/>
        <w:rPr>
          <w:rStyle w:val="Hyperlink"/>
          <w:rFonts w:cstheme="minorHAnsi"/>
          <w:sz w:val="18"/>
          <w:szCs w:val="18"/>
        </w:rPr>
      </w:pPr>
      <w:hyperlink r:id="rId63" w:history="1">
        <w:r w:rsidRPr="006B2188">
          <w:rPr>
            <w:rStyle w:val="Hyperlink"/>
            <w:rFonts w:cstheme="minorHAnsi"/>
            <w:sz w:val="18"/>
            <w:szCs w:val="18"/>
          </w:rPr>
          <w:t>https://www.newsbreak.com/news/2078058024092/gladys-berejiklian-called-to-give-evidence-at-corruption-commission-inquiry-into-former-mp</w:t>
        </w:r>
      </w:hyperlink>
    </w:p>
    <w:p w14:paraId="2FD5D987" w14:textId="3B4A0CFB" w:rsidR="006C23DA" w:rsidRPr="006B2188" w:rsidRDefault="006C23DA" w:rsidP="00C87601">
      <w:pPr>
        <w:pStyle w:val="EndnoteText"/>
        <w:rPr>
          <w:rFonts w:cstheme="minorHAnsi"/>
          <w:sz w:val="18"/>
          <w:szCs w:val="18"/>
        </w:rPr>
      </w:pPr>
      <w:hyperlink r:id="rId64" w:history="1">
        <w:r w:rsidRPr="006B2188">
          <w:rPr>
            <w:rStyle w:val="Hyperlink"/>
            <w:rFonts w:cstheme="minorHAnsi"/>
            <w:sz w:val="18"/>
            <w:szCs w:val="18"/>
          </w:rPr>
          <w:t>https://7news.com.au/news/nsw/maguire-returns-to-icac-after-bombshell-c-1384910</w:t>
        </w:r>
      </w:hyperlink>
    </w:p>
    <w:p w14:paraId="4F76BE86" w14:textId="77777777" w:rsidR="006C23DA" w:rsidRPr="006B2188" w:rsidRDefault="006C23DA" w:rsidP="00C87601">
      <w:pPr>
        <w:pStyle w:val="EndnoteText"/>
        <w:rPr>
          <w:rFonts w:cstheme="minorHAnsi"/>
          <w:sz w:val="18"/>
          <w:szCs w:val="18"/>
        </w:rPr>
      </w:pPr>
      <w:hyperlink r:id="rId65" w:history="1">
        <w:r w:rsidRPr="006B2188">
          <w:rPr>
            <w:rStyle w:val="Hyperlink"/>
            <w:rFonts w:cstheme="minorHAnsi"/>
            <w:sz w:val="18"/>
            <w:szCs w:val="18"/>
          </w:rPr>
          <w:t>https://7news.com.au/politics/nsw/berejiklian-and-ex-mp-maguire-a-timeline-c-1382635</w:t>
        </w:r>
      </w:hyperlink>
    </w:p>
    <w:p w14:paraId="4E873A1C" w14:textId="77777777" w:rsidR="006C23DA" w:rsidRPr="006B2188" w:rsidRDefault="006C23DA" w:rsidP="00C87601">
      <w:pPr>
        <w:pStyle w:val="EndnoteText"/>
        <w:rPr>
          <w:rFonts w:cstheme="minorHAnsi"/>
          <w:sz w:val="18"/>
          <w:szCs w:val="18"/>
        </w:rPr>
      </w:pPr>
    </w:p>
  </w:endnote>
  <w:endnote w:id="37">
    <w:p w14:paraId="1414092B" w14:textId="77777777"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66" w:history="1">
        <w:r w:rsidRPr="006B2188">
          <w:rPr>
            <w:rStyle w:val="Hyperlink"/>
            <w:rFonts w:cstheme="minorHAnsi"/>
            <w:sz w:val="18"/>
            <w:szCs w:val="18"/>
          </w:rPr>
          <w:t>https://www.skynews.com.au/details/_6200737006001</w:t>
        </w:r>
      </w:hyperlink>
    </w:p>
    <w:p w14:paraId="5FB06620" w14:textId="77777777" w:rsidR="006C23DA" w:rsidRPr="006B2188" w:rsidRDefault="006C23DA" w:rsidP="00C87601">
      <w:pPr>
        <w:pStyle w:val="EndnoteText"/>
        <w:rPr>
          <w:rFonts w:cstheme="minorHAnsi"/>
          <w:sz w:val="18"/>
          <w:szCs w:val="18"/>
        </w:rPr>
      </w:pPr>
    </w:p>
  </w:endnote>
  <w:endnote w:id="38">
    <w:p w14:paraId="0B5FCC1D" w14:textId="77777777"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Operation Keppel: </w:t>
      </w:r>
      <w:hyperlink r:id="rId67" w:history="1">
        <w:r w:rsidRPr="006B2188">
          <w:rPr>
            <w:rStyle w:val="Hyperlink"/>
            <w:rFonts w:cstheme="minorHAnsi"/>
            <w:sz w:val="18"/>
            <w:szCs w:val="18"/>
          </w:rPr>
          <w:t>https://www.icac.nsw.gov.au/media-centre/media-releases/2020-media-releases/public-inquiry-into-allegations-concerning-former-mp-daryl-maguire</w:t>
        </w:r>
      </w:hyperlink>
    </w:p>
    <w:p w14:paraId="75261FFE" w14:textId="77777777" w:rsidR="006C23DA" w:rsidRPr="006B2188" w:rsidRDefault="006C23DA" w:rsidP="00C87601">
      <w:pPr>
        <w:pStyle w:val="EndnoteText"/>
        <w:rPr>
          <w:rFonts w:cstheme="minorHAnsi"/>
          <w:sz w:val="18"/>
          <w:szCs w:val="18"/>
        </w:rPr>
      </w:pPr>
      <w:hyperlink r:id="rId68" w:history="1">
        <w:r w:rsidRPr="006B2188">
          <w:rPr>
            <w:rStyle w:val="Hyperlink"/>
            <w:rFonts w:cstheme="minorHAnsi"/>
            <w:sz w:val="18"/>
            <w:szCs w:val="18"/>
          </w:rPr>
          <w:t>https://www.australianpropertyjournal.com.au/2020/10/20/valuer-wasnt-allowed-on-leppington-triangle-land-afp-probes-sale/</w:t>
        </w:r>
      </w:hyperlink>
    </w:p>
    <w:p w14:paraId="52A63A99" w14:textId="34F8383A" w:rsidR="006C23DA" w:rsidRPr="006B2188" w:rsidRDefault="006C23DA" w:rsidP="00C87601">
      <w:pPr>
        <w:pStyle w:val="EndnoteText"/>
        <w:rPr>
          <w:rStyle w:val="Hyperlink"/>
          <w:rFonts w:cstheme="minorHAnsi"/>
          <w:sz w:val="18"/>
          <w:szCs w:val="18"/>
        </w:rPr>
      </w:pPr>
      <w:hyperlink r:id="rId69" w:history="1">
        <w:r w:rsidRPr="006B2188">
          <w:rPr>
            <w:rStyle w:val="Hyperlink"/>
            <w:rFonts w:cstheme="minorHAnsi"/>
            <w:sz w:val="18"/>
            <w:szCs w:val="18"/>
          </w:rPr>
          <w:t>https://www.abc.net.au/news/2020-10-20/afp-contact-nsw-icac-daryl-maguire-leppington-airport-land-deal/12788898</w:t>
        </w:r>
      </w:hyperlink>
    </w:p>
    <w:p w14:paraId="3191E981" w14:textId="77777777" w:rsidR="006C23DA" w:rsidRPr="006B2188" w:rsidRDefault="006C23DA" w:rsidP="00C87601">
      <w:pPr>
        <w:pStyle w:val="EndnoteText"/>
        <w:rPr>
          <w:rFonts w:cstheme="minorHAnsi"/>
          <w:sz w:val="18"/>
          <w:szCs w:val="18"/>
        </w:rPr>
      </w:pPr>
    </w:p>
  </w:endnote>
  <w:endnote w:id="39">
    <w:p w14:paraId="02D2B69B" w14:textId="3B3F4434"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70" w:history="1">
        <w:r w:rsidRPr="006B2188">
          <w:rPr>
            <w:rStyle w:val="Hyperlink"/>
            <w:rFonts w:cstheme="minorHAnsi"/>
            <w:sz w:val="18"/>
            <w:szCs w:val="18"/>
          </w:rPr>
          <w:t>https://www.abc.net.au/news/2020-10-14/gladys-berejiklian-daryl-maguire-meeting-roads-project/12764732</w:t>
        </w:r>
      </w:hyperlink>
    </w:p>
    <w:p w14:paraId="660FC2BE" w14:textId="7BD43668" w:rsidR="006C23DA" w:rsidRPr="006B2188" w:rsidRDefault="006C23DA" w:rsidP="00C87601">
      <w:pPr>
        <w:pStyle w:val="EndnoteText"/>
        <w:rPr>
          <w:rFonts w:cstheme="minorHAnsi"/>
          <w:sz w:val="18"/>
          <w:szCs w:val="18"/>
        </w:rPr>
      </w:pPr>
      <w:hyperlink r:id="rId71" w:history="1">
        <w:r w:rsidRPr="006B2188">
          <w:rPr>
            <w:rStyle w:val="Hyperlink"/>
            <w:rFonts w:cstheme="minorHAnsi"/>
            <w:sz w:val="18"/>
            <w:szCs w:val="18"/>
          </w:rPr>
          <w:t>https://shared-drupal-s3fs.s3-ap-southeast-2.amazonaws.com/master-test/fapub_pdf/000-Wagga/Transport+and+Traffic+Plan.pdf</w:t>
        </w:r>
      </w:hyperlink>
    </w:p>
    <w:p w14:paraId="17382E24" w14:textId="5D838B9E" w:rsidR="006C23DA" w:rsidRPr="006B2188" w:rsidRDefault="006C23DA" w:rsidP="00C87601">
      <w:pPr>
        <w:pStyle w:val="EndnoteText"/>
        <w:rPr>
          <w:rFonts w:cstheme="minorHAnsi"/>
          <w:sz w:val="18"/>
          <w:szCs w:val="18"/>
        </w:rPr>
      </w:pPr>
      <w:hyperlink r:id="rId72" w:history="1">
        <w:r w:rsidRPr="006B2188">
          <w:rPr>
            <w:rStyle w:val="Hyperlink"/>
            <w:rFonts w:cstheme="minorHAnsi"/>
            <w:sz w:val="18"/>
            <w:szCs w:val="18"/>
          </w:rPr>
          <w:t>https://mobile.abc.net.au/news/2009-12-22/icac-to-get-bomen-plan-report/1187190</w:t>
        </w:r>
      </w:hyperlink>
    </w:p>
    <w:p w14:paraId="5DF42943" w14:textId="77777777" w:rsidR="006C23DA" w:rsidRPr="006B2188" w:rsidRDefault="006C23DA" w:rsidP="00C87601">
      <w:pPr>
        <w:pStyle w:val="EndnoteText"/>
        <w:rPr>
          <w:rFonts w:cstheme="minorHAnsi"/>
          <w:sz w:val="18"/>
          <w:szCs w:val="18"/>
        </w:rPr>
      </w:pPr>
    </w:p>
  </w:endnote>
  <w:endnote w:id="40">
    <w:p w14:paraId="5652E67B" w14:textId="77777777"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73" w:history="1">
        <w:r w:rsidRPr="006B2188">
          <w:rPr>
            <w:rStyle w:val="Hyperlink"/>
            <w:rFonts w:cstheme="minorHAnsi"/>
            <w:sz w:val="18"/>
            <w:szCs w:val="18"/>
          </w:rPr>
          <w:t>https://www.michaelwest.com.au/memory-loss-masterclass-how-gladys-berejiklians-astute-performance-at-icac-may-save-her/</w:t>
        </w:r>
      </w:hyperlink>
    </w:p>
    <w:p w14:paraId="4560EE5A" w14:textId="77777777" w:rsidR="006C23DA" w:rsidRPr="006B2188" w:rsidRDefault="006C23DA" w:rsidP="00C87601">
      <w:pPr>
        <w:pStyle w:val="EndnoteText"/>
        <w:rPr>
          <w:rFonts w:cstheme="minorHAnsi"/>
          <w:sz w:val="18"/>
          <w:szCs w:val="18"/>
        </w:rPr>
      </w:pPr>
      <w:hyperlink r:id="rId74" w:history="1">
        <w:r w:rsidRPr="006B2188">
          <w:rPr>
            <w:rStyle w:val="Hyperlink"/>
            <w:rFonts w:cstheme="minorHAnsi"/>
            <w:sz w:val="18"/>
            <w:szCs w:val="18"/>
          </w:rPr>
          <w:t>https://www.theguardian.com/australia-news/2020/oct/22/the-shock-jock-and-the-premier-the-public-reframing-of-gladys-berejiklian</w:t>
        </w:r>
      </w:hyperlink>
    </w:p>
    <w:p w14:paraId="32A4BB3A" w14:textId="77777777" w:rsidR="006C23DA" w:rsidRPr="006B2188" w:rsidRDefault="006C23DA" w:rsidP="00C87601">
      <w:pPr>
        <w:pStyle w:val="EndnoteText"/>
        <w:rPr>
          <w:rFonts w:cstheme="minorHAnsi"/>
          <w:sz w:val="18"/>
          <w:szCs w:val="18"/>
        </w:rPr>
      </w:pPr>
      <w:hyperlink r:id="rId75" w:history="1">
        <w:r w:rsidRPr="006B2188">
          <w:rPr>
            <w:rStyle w:val="Hyperlink"/>
            <w:rFonts w:cstheme="minorHAnsi"/>
            <w:sz w:val="18"/>
            <w:szCs w:val="18"/>
          </w:rPr>
          <w:t>https://www.abc.net.au/news/2020-10-16/gladys-berejiklian-future-in-balance-after-icac-hearings/12775218</w:t>
        </w:r>
      </w:hyperlink>
    </w:p>
    <w:p w14:paraId="74AF7350" w14:textId="77777777" w:rsidR="006C23DA" w:rsidRPr="006B2188" w:rsidRDefault="006C23DA" w:rsidP="00C87601">
      <w:pPr>
        <w:pStyle w:val="EndnoteText"/>
        <w:rPr>
          <w:rFonts w:cstheme="minorHAnsi"/>
          <w:sz w:val="18"/>
          <w:szCs w:val="18"/>
        </w:rPr>
      </w:pPr>
    </w:p>
  </w:endnote>
  <w:endnote w:id="41">
    <w:p w14:paraId="24221767" w14:textId="169B4DD0"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76" w:history="1">
        <w:r w:rsidRPr="006B2188">
          <w:rPr>
            <w:rStyle w:val="Hyperlink"/>
            <w:rFonts w:cstheme="minorHAnsi"/>
            <w:sz w:val="18"/>
            <w:szCs w:val="18"/>
          </w:rPr>
          <w:t>https://www.afr.com/politics/federal/state-leaders-in-trouble-as-light-emerges-at-end-of-covid-19-tunnel-20201016-p565ng</w:t>
        </w:r>
      </w:hyperlink>
    </w:p>
    <w:p w14:paraId="5F04EEF7" w14:textId="67F1B519" w:rsidR="006C23DA" w:rsidRPr="006B2188" w:rsidRDefault="006C23DA" w:rsidP="00C87601">
      <w:pPr>
        <w:pStyle w:val="EndnoteText"/>
        <w:rPr>
          <w:rFonts w:cstheme="minorHAnsi"/>
          <w:sz w:val="18"/>
          <w:szCs w:val="18"/>
        </w:rPr>
      </w:pPr>
      <w:r w:rsidRPr="006B2188">
        <w:rPr>
          <w:rFonts w:cstheme="minorHAnsi"/>
          <w:sz w:val="18"/>
          <w:szCs w:val="18"/>
        </w:rPr>
        <w:t xml:space="preserve">Have it all pronouncement from the heights of Panthers in Western Sydney: </w:t>
      </w:r>
      <w:hyperlink r:id="rId77" w:history="1">
        <w:r w:rsidRPr="006B2188">
          <w:rPr>
            <w:rStyle w:val="Hyperlink"/>
            <w:rFonts w:cstheme="minorHAnsi"/>
            <w:sz w:val="18"/>
            <w:szCs w:val="18"/>
          </w:rPr>
          <w:t>https://www.smh.com.au/national/nsw/nsw-can-have-it-all-if-berejiklian-s-economic-powerhouse-returns-20190310-p5134b.html</w:t>
        </w:r>
      </w:hyperlink>
    </w:p>
    <w:p w14:paraId="19B7BFBC" w14:textId="77777777" w:rsidR="006C23DA" w:rsidRPr="006B2188" w:rsidRDefault="006C23DA" w:rsidP="00C87601">
      <w:pPr>
        <w:pStyle w:val="EndnoteText"/>
        <w:rPr>
          <w:rFonts w:cstheme="minorHAnsi"/>
          <w:sz w:val="18"/>
          <w:szCs w:val="18"/>
        </w:rPr>
      </w:pPr>
    </w:p>
  </w:endnote>
  <w:endnote w:id="42">
    <w:p w14:paraId="7B4EEFD7" w14:textId="71C8AFD2"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hyperlink r:id="rId78" w:history="1">
        <w:r w:rsidRPr="006B2188">
          <w:rPr>
            <w:rStyle w:val="Hyperlink"/>
            <w:rFonts w:cstheme="minorHAnsi"/>
            <w:sz w:val="18"/>
            <w:szCs w:val="18"/>
          </w:rPr>
          <w:t>https://www.parliament.nsw.gov.au/members/Documents/Code%20of%20Conduct%20(adopted%205%20March%202020).pdf</w:t>
        </w:r>
      </w:hyperlink>
    </w:p>
    <w:p w14:paraId="731EC2B3" w14:textId="77777777" w:rsidR="006C23DA" w:rsidRPr="006B2188" w:rsidRDefault="006C23DA" w:rsidP="00C87601">
      <w:pPr>
        <w:pStyle w:val="EndnoteText"/>
        <w:rPr>
          <w:rFonts w:cstheme="minorHAnsi"/>
          <w:sz w:val="18"/>
          <w:szCs w:val="18"/>
        </w:rPr>
      </w:pPr>
    </w:p>
  </w:endnote>
  <w:endnote w:id="43">
    <w:p w14:paraId="74C422EA" w14:textId="26C4F613"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For completeness: </w:t>
      </w:r>
      <w:r w:rsidRPr="006B2188">
        <w:rPr>
          <w:rFonts w:cstheme="minorHAnsi"/>
          <w:i/>
          <w:iCs/>
          <w:color w:val="000000" w:themeColor="text1"/>
          <w:sz w:val="18"/>
          <w:szCs w:val="18"/>
        </w:rPr>
        <w:t xml:space="preserve"> and (b) the nature and extent of the interest is such that it could objectively have the potential to influence a Minister in relation to the decision or action</w:t>
      </w:r>
      <w:r w:rsidRPr="006B2188">
        <w:rPr>
          <w:rFonts w:cstheme="minorHAnsi"/>
          <w:sz w:val="18"/>
          <w:szCs w:val="18"/>
        </w:rPr>
        <w:t xml:space="preserve"> </w:t>
      </w:r>
    </w:p>
    <w:p w14:paraId="3620A20B" w14:textId="534B65AA" w:rsidR="006C23DA" w:rsidRPr="006B2188" w:rsidRDefault="006C23DA" w:rsidP="00C87601">
      <w:pPr>
        <w:pStyle w:val="EndnoteText"/>
        <w:rPr>
          <w:rFonts w:cstheme="minorHAnsi"/>
          <w:sz w:val="18"/>
          <w:szCs w:val="18"/>
        </w:rPr>
      </w:pPr>
      <w:r w:rsidRPr="006B2188">
        <w:rPr>
          <w:rFonts w:cstheme="minorHAnsi"/>
          <w:sz w:val="18"/>
          <w:szCs w:val="18"/>
        </w:rPr>
        <w:t>This is P</w:t>
      </w:r>
      <w:r w:rsidRPr="006B2188">
        <w:rPr>
          <w:rFonts w:cstheme="minorHAnsi"/>
          <w:color w:val="000000" w:themeColor="text1"/>
          <w:sz w:val="18"/>
          <w:szCs w:val="18"/>
        </w:rPr>
        <w:t xml:space="preserve">art of the </w:t>
      </w:r>
      <w:r w:rsidRPr="006B2188">
        <w:rPr>
          <w:rFonts w:cstheme="minorHAnsi"/>
          <w:i/>
          <w:iCs/>
          <w:color w:val="000000" w:themeColor="text1"/>
          <w:sz w:val="18"/>
          <w:szCs w:val="18"/>
        </w:rPr>
        <w:t xml:space="preserve">Independent Commission Against Corruption Amendment (Ministerial Code of Conduct) Regulation 2014.  </w:t>
      </w:r>
      <w:r w:rsidRPr="006B2188">
        <w:rPr>
          <w:rFonts w:cstheme="minorHAnsi"/>
          <w:sz w:val="18"/>
          <w:szCs w:val="18"/>
        </w:rPr>
        <w:t xml:space="preserve"> </w:t>
      </w:r>
      <w:hyperlink r:id="rId79" w:history="1">
        <w:r w:rsidRPr="006B2188">
          <w:rPr>
            <w:rStyle w:val="Hyperlink"/>
            <w:rFonts w:cstheme="minorHAnsi"/>
            <w:sz w:val="18"/>
            <w:szCs w:val="18"/>
          </w:rPr>
          <w:t>https://www.legislation.nsw.gov.au/view/pdf/asmade/sl-2014-546</w:t>
        </w:r>
      </w:hyperlink>
    </w:p>
    <w:p w14:paraId="5047B1D9" w14:textId="77777777" w:rsidR="006C23DA" w:rsidRPr="006B2188" w:rsidRDefault="006C23DA" w:rsidP="00C87601">
      <w:pPr>
        <w:pStyle w:val="EndnoteText"/>
        <w:rPr>
          <w:rFonts w:cstheme="minorHAnsi"/>
          <w:sz w:val="18"/>
          <w:szCs w:val="18"/>
        </w:rPr>
      </w:pPr>
    </w:p>
  </w:endnote>
  <w:endnote w:id="44">
    <w:p w14:paraId="7C729C03" w14:textId="5F2A6006"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E.g. </w:t>
      </w:r>
      <w:hyperlink r:id="rId80" w:history="1">
        <w:r w:rsidRPr="006B2188">
          <w:rPr>
            <w:rStyle w:val="Hyperlink"/>
            <w:rFonts w:cstheme="minorHAnsi"/>
            <w:sz w:val="18"/>
            <w:szCs w:val="18"/>
          </w:rPr>
          <w:t>https://www.abc.net.au/news/2020-10-13/nsw-gladys-berejiklian-close-personal-relationship-daryl-maguire/12761272</w:t>
        </w:r>
      </w:hyperlink>
    </w:p>
    <w:p w14:paraId="3A93B63E" w14:textId="1AF22B93" w:rsidR="006C23DA" w:rsidRPr="006B2188" w:rsidRDefault="006C23DA" w:rsidP="00C87601">
      <w:pPr>
        <w:pStyle w:val="EndnoteText"/>
        <w:rPr>
          <w:rFonts w:cstheme="minorHAnsi"/>
          <w:sz w:val="18"/>
          <w:szCs w:val="18"/>
        </w:rPr>
      </w:pPr>
      <w:hyperlink r:id="rId81" w:history="1">
        <w:r w:rsidRPr="006B2188">
          <w:rPr>
            <w:rStyle w:val="Hyperlink"/>
            <w:rFonts w:cstheme="minorHAnsi"/>
            <w:sz w:val="18"/>
            <w:szCs w:val="18"/>
          </w:rPr>
          <w:t>https://www.news.com.au/national/nsw-act/politics/gladys-berejiklian-daryl-maguire-affair-why-nsw-premier-kept-her-job/news-story/c9010dbea35a8f4f7d58d9739d719722</w:t>
        </w:r>
      </w:hyperlink>
    </w:p>
    <w:p w14:paraId="35E28958" w14:textId="798CAC9E" w:rsidR="006C23DA" w:rsidRPr="006B2188" w:rsidRDefault="006C23DA" w:rsidP="00C87601">
      <w:pPr>
        <w:pStyle w:val="EndnoteText"/>
        <w:rPr>
          <w:rFonts w:cstheme="minorHAnsi"/>
          <w:sz w:val="18"/>
          <w:szCs w:val="18"/>
        </w:rPr>
      </w:pPr>
      <w:hyperlink r:id="rId82" w:history="1">
        <w:r w:rsidRPr="006B2188">
          <w:rPr>
            <w:rStyle w:val="Hyperlink"/>
            <w:rFonts w:cstheme="minorHAnsi"/>
            <w:sz w:val="18"/>
            <w:szCs w:val="18"/>
          </w:rPr>
          <w:t>https://www.michaelwest.com.au/memory-loss-masterclass-how-gladys-berejiklians-astute-performance-at-icac-may-save-her/</w:t>
        </w:r>
      </w:hyperlink>
    </w:p>
    <w:p w14:paraId="6102A444" w14:textId="77777777" w:rsidR="006C23DA" w:rsidRPr="006B2188" w:rsidRDefault="006C23DA" w:rsidP="00C87601">
      <w:pPr>
        <w:pStyle w:val="EndnoteText"/>
        <w:rPr>
          <w:rFonts w:cstheme="minorHAnsi"/>
          <w:sz w:val="18"/>
          <w:szCs w:val="18"/>
        </w:rPr>
      </w:pPr>
    </w:p>
  </w:endnote>
  <w:endnote w:id="45">
    <w:p w14:paraId="53D827E8" w14:textId="77777777"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83" w:history="1">
        <w:r w:rsidRPr="006B2188">
          <w:rPr>
            <w:rStyle w:val="Hyperlink"/>
            <w:rFonts w:cstheme="minorHAnsi"/>
            <w:sz w:val="18"/>
            <w:szCs w:val="18"/>
          </w:rPr>
          <w:t>https://www.legislation.nsw.gov.au/view/pdf/asmade/sl-2014-546</w:t>
        </w:r>
      </w:hyperlink>
    </w:p>
    <w:p w14:paraId="267FE332" w14:textId="77777777" w:rsidR="006C23DA" w:rsidRPr="006B2188" w:rsidRDefault="006C23DA" w:rsidP="00C87601">
      <w:pPr>
        <w:pStyle w:val="EndnoteText"/>
        <w:rPr>
          <w:rFonts w:cstheme="minorHAnsi"/>
          <w:sz w:val="18"/>
          <w:szCs w:val="18"/>
        </w:rPr>
      </w:pPr>
    </w:p>
  </w:endnote>
  <w:endnote w:id="46">
    <w:p w14:paraId="76334379" w14:textId="7FC80DD1" w:rsidR="006C23DA" w:rsidRPr="006B2188" w:rsidRDefault="006C23DA" w:rsidP="00C87601">
      <w:pPr>
        <w:spacing w:after="0"/>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Newcastle: BUDGET ESTIMATES 2016-2017, GENERAL PURPOSE STANDING COMMITTEE NO. 1,</w:t>
      </w:r>
    </w:p>
    <w:p w14:paraId="1D3B554F" w14:textId="77E42F7A" w:rsidR="006C23DA" w:rsidRPr="006B2188" w:rsidRDefault="006C23DA" w:rsidP="00C87601">
      <w:pPr>
        <w:spacing w:after="0"/>
        <w:rPr>
          <w:rFonts w:cstheme="minorHAnsi"/>
          <w:sz w:val="18"/>
          <w:szCs w:val="18"/>
        </w:rPr>
      </w:pPr>
      <w:r w:rsidRPr="006B2188">
        <w:rPr>
          <w:rFonts w:cstheme="minorHAnsi"/>
          <w:sz w:val="18"/>
          <w:szCs w:val="18"/>
        </w:rPr>
        <w:t xml:space="preserve">September 1 2016, </w:t>
      </w:r>
      <w:r w:rsidRPr="006B2188">
        <w:rPr>
          <w:rFonts w:cstheme="minorHAnsi"/>
          <w:i/>
          <w:iCs/>
          <w:sz w:val="18"/>
          <w:szCs w:val="18"/>
        </w:rPr>
        <w:t>Examination of proposed expenditure for the portfolio area TREASURY AND INDUSTRIAL RELATIONS</w:t>
      </w:r>
      <w:r w:rsidRPr="006B2188">
        <w:rPr>
          <w:rFonts w:cstheme="minorHAnsi"/>
          <w:sz w:val="18"/>
          <w:szCs w:val="18"/>
        </w:rPr>
        <w:t xml:space="preserve"> </w:t>
      </w:r>
    </w:p>
    <w:p w14:paraId="1B74B979" w14:textId="0844693B" w:rsidR="006C23DA" w:rsidRPr="006B2188" w:rsidRDefault="006C23DA" w:rsidP="00C87601">
      <w:pPr>
        <w:pStyle w:val="EndnoteText"/>
        <w:rPr>
          <w:rFonts w:cstheme="minorHAnsi"/>
          <w:sz w:val="18"/>
          <w:szCs w:val="18"/>
        </w:rPr>
      </w:pPr>
    </w:p>
  </w:endnote>
  <w:endnote w:id="47">
    <w:p w14:paraId="7EC15EF7" w14:textId="77777777" w:rsidR="00995FD5" w:rsidRPr="006B2188" w:rsidRDefault="00995FD5" w:rsidP="00995FD5">
      <w:pPr>
        <w:spacing w:after="0"/>
        <w:rPr>
          <w:rFonts w:cstheme="minorHAnsi"/>
          <w:sz w:val="18"/>
          <w:szCs w:val="18"/>
        </w:rPr>
      </w:pPr>
      <w:r w:rsidRPr="006B2188">
        <w:rPr>
          <w:rStyle w:val="EndnoteReference"/>
          <w:sz w:val="18"/>
          <w:szCs w:val="18"/>
        </w:rPr>
        <w:endnoteRef/>
      </w:r>
      <w:r w:rsidRPr="006B2188">
        <w:rPr>
          <w:sz w:val="18"/>
          <w:szCs w:val="18"/>
        </w:rPr>
        <w:t xml:space="preserve"> </w:t>
      </w:r>
      <w:r w:rsidRPr="006B2188">
        <w:rPr>
          <w:rFonts w:cstheme="minorHAnsi"/>
          <w:sz w:val="18"/>
          <w:szCs w:val="18"/>
        </w:rPr>
        <w:t xml:space="preserve">Some, including respected legal minds, consider there to be a difference between wrongs and illegalities.  Some actions/omissions can be considered wrong yet not be a crime, contract breach, tort etc.  Other actions might constitute criminal or legal infringements, yet not be considered wrong.  </w:t>
      </w:r>
    </w:p>
    <w:p w14:paraId="54C41399" w14:textId="77777777" w:rsidR="00995FD5" w:rsidRPr="006B2188" w:rsidRDefault="00995FD5" w:rsidP="00995FD5">
      <w:pPr>
        <w:spacing w:after="0"/>
        <w:ind w:left="720"/>
        <w:rPr>
          <w:rFonts w:cstheme="minorHAnsi"/>
          <w:color w:val="000000" w:themeColor="text1"/>
          <w:sz w:val="18"/>
          <w:szCs w:val="18"/>
          <w:shd w:val="clear" w:color="auto" w:fill="FFFFFF"/>
        </w:rPr>
      </w:pPr>
      <w:r w:rsidRPr="006B2188">
        <w:rPr>
          <w:rFonts w:cstheme="minorHAnsi"/>
          <w:i/>
          <w:iCs/>
          <w:color w:val="000000" w:themeColor="text1"/>
          <w:sz w:val="18"/>
          <w:szCs w:val="18"/>
          <w:shd w:val="clear" w:color="auto" w:fill="FFFFFF"/>
        </w:rPr>
        <w:t>‘The general public’s views of “right” and “wrong” are on …. occasions at odds with lawful definitions of “legal” and “illegal.” While the latter express a state’s interests in sanctioning certain exchanges or behaviours (i.e., are an expression of power and an attempt to manufacture a specific type of social order), the former are social beliefs about the legitimacy of certain acts, which may or may not coincide with the legal definitions’. </w:t>
      </w:r>
    </w:p>
    <w:p w14:paraId="0130C953" w14:textId="77777777" w:rsidR="00995FD5" w:rsidRPr="006B2188" w:rsidRDefault="00995FD5" w:rsidP="00995FD5">
      <w:pPr>
        <w:pStyle w:val="EndnoteText"/>
        <w:rPr>
          <w:rFonts w:cstheme="minorHAnsi"/>
          <w:sz w:val="18"/>
          <w:szCs w:val="18"/>
        </w:rPr>
      </w:pPr>
      <w:hyperlink r:id="rId84" w:history="1">
        <w:r w:rsidRPr="006B2188">
          <w:rPr>
            <w:rStyle w:val="Hyperlink"/>
            <w:rFonts w:cstheme="minorHAnsi"/>
            <w:sz w:val="18"/>
            <w:szCs w:val="18"/>
          </w:rPr>
          <w:t>https://blog.oup.com/2018/01/legal-rights-morality-law/</w:t>
        </w:r>
      </w:hyperlink>
    </w:p>
    <w:p w14:paraId="1925BA6C" w14:textId="681CB13F" w:rsidR="00995FD5" w:rsidRDefault="00995FD5" w:rsidP="00995FD5">
      <w:pPr>
        <w:pStyle w:val="EndnoteText"/>
        <w:rPr>
          <w:rFonts w:cstheme="minorHAnsi"/>
          <w:sz w:val="18"/>
          <w:szCs w:val="18"/>
        </w:rPr>
      </w:pPr>
      <w:r w:rsidRPr="006B2188">
        <w:rPr>
          <w:rFonts w:cstheme="minorHAnsi"/>
          <w:sz w:val="18"/>
          <w:szCs w:val="18"/>
        </w:rPr>
        <w:t xml:space="preserve">There are further distinctions between intentional and unintentional wrongs and errors, negligence and criminality.  Common-law criminality requires the act constituting the legal wrong as well as an intention to (at least) do that act, giving rise to a further difference between criminal and civil legal wrongs.  Those taking such views are likely to see a difference between denial of illegality and a claim of never doing </w:t>
      </w:r>
      <w:r w:rsidRPr="006B2188">
        <w:rPr>
          <w:rFonts w:cstheme="minorHAnsi"/>
          <w:i/>
          <w:iCs/>
          <w:sz w:val="18"/>
          <w:szCs w:val="18"/>
        </w:rPr>
        <w:t>anything</w:t>
      </w:r>
      <w:r w:rsidRPr="006B2188">
        <w:rPr>
          <w:rFonts w:cstheme="minorHAnsi"/>
          <w:sz w:val="18"/>
          <w:szCs w:val="18"/>
        </w:rPr>
        <w:t xml:space="preserve"> wrong – the latter encompassing the former.</w:t>
      </w:r>
    </w:p>
    <w:p w14:paraId="2FC89BEC" w14:textId="77777777" w:rsidR="006B2188" w:rsidRPr="006B2188" w:rsidRDefault="006B2188" w:rsidP="00995FD5">
      <w:pPr>
        <w:pStyle w:val="EndnoteText"/>
        <w:rPr>
          <w:sz w:val="18"/>
          <w:szCs w:val="18"/>
        </w:rPr>
      </w:pPr>
    </w:p>
  </w:endnote>
  <w:endnote w:id="48">
    <w:p w14:paraId="787E4B29" w14:textId="216EC933"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E.g. </w:t>
      </w:r>
      <w:hyperlink r:id="rId85" w:history="1">
        <w:r w:rsidRPr="006B2188">
          <w:rPr>
            <w:rStyle w:val="Hyperlink"/>
            <w:rFonts w:cstheme="minorHAnsi"/>
            <w:sz w:val="18"/>
            <w:szCs w:val="18"/>
          </w:rPr>
          <w:t>https://www.sbs.com.au/nitv/article/2019/05/10/morally-wrong-legally-right-law-experts-high-court-alien-case1</w:t>
        </w:r>
      </w:hyperlink>
    </w:p>
    <w:p w14:paraId="201667C5" w14:textId="77777777" w:rsidR="006C23DA" w:rsidRPr="006B2188" w:rsidRDefault="006C23DA" w:rsidP="00C87601">
      <w:pPr>
        <w:pStyle w:val="EndnoteText"/>
        <w:rPr>
          <w:rFonts w:cstheme="minorHAnsi"/>
          <w:sz w:val="18"/>
          <w:szCs w:val="18"/>
        </w:rPr>
      </w:pPr>
    </w:p>
  </w:endnote>
  <w:endnote w:id="49">
    <w:p w14:paraId="455E7843" w14:textId="4D6468E6"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86" w:history="1">
        <w:r w:rsidRPr="006B2188">
          <w:rPr>
            <w:rStyle w:val="Hyperlink"/>
            <w:rFonts w:cstheme="minorHAnsi"/>
            <w:sz w:val="18"/>
            <w:szCs w:val="18"/>
          </w:rPr>
          <w:t>https://www.news.com.au/national/nsw-act/nsw-premier-gladys-berejiklian-reveals-relationship-with-disgraced-liberal-mp/news-story/61b26a5ffec2856d559511bf2672f33c</w:t>
        </w:r>
      </w:hyperlink>
      <w:r w:rsidRPr="006B2188">
        <w:rPr>
          <w:rFonts w:cstheme="minorHAnsi"/>
          <w:sz w:val="18"/>
          <w:szCs w:val="18"/>
        </w:rPr>
        <w:t>.</w:t>
      </w:r>
    </w:p>
  </w:endnote>
  <w:endnote w:id="50">
    <w:p w14:paraId="24F2B7E9" w14:textId="77777777" w:rsidR="006C23DA" w:rsidRPr="006B2188" w:rsidRDefault="006C23DA" w:rsidP="00C87601">
      <w:pPr>
        <w:pStyle w:val="EndnoteText"/>
        <w:rPr>
          <w:rFonts w:cstheme="minorHAnsi"/>
          <w:sz w:val="18"/>
          <w:szCs w:val="18"/>
        </w:rPr>
      </w:pPr>
    </w:p>
    <w:p w14:paraId="638BD6C8" w14:textId="0CB55E63"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87" w:history="1">
        <w:r w:rsidRPr="006B2188">
          <w:rPr>
            <w:rStyle w:val="Hyperlink"/>
            <w:rFonts w:cstheme="minorHAnsi"/>
            <w:sz w:val="18"/>
            <w:szCs w:val="18"/>
          </w:rPr>
          <w:t>https://www.parliament.nsw.gov.au/committees/inquiries/Pages/inquiry-details.aspx?pk=2606</w:t>
        </w:r>
      </w:hyperlink>
    </w:p>
    <w:p w14:paraId="6C4A4533" w14:textId="77777777" w:rsidR="006C23DA" w:rsidRPr="006B2188" w:rsidRDefault="006C23DA" w:rsidP="00C87601">
      <w:pPr>
        <w:pStyle w:val="EndnoteText"/>
        <w:rPr>
          <w:rFonts w:cstheme="minorHAnsi"/>
          <w:sz w:val="18"/>
          <w:szCs w:val="18"/>
        </w:rPr>
      </w:pPr>
    </w:p>
  </w:endnote>
  <w:endnote w:id="51">
    <w:p w14:paraId="3095365D" w14:textId="77777777"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88" w:history="1">
        <w:r w:rsidRPr="006B2188">
          <w:rPr>
            <w:rStyle w:val="Hyperlink"/>
            <w:rFonts w:cstheme="minorHAnsi"/>
            <w:sz w:val="18"/>
            <w:szCs w:val="18"/>
          </w:rPr>
          <w:t>https://www.beagleweekly.com.au/post/berejiklian-government-s-leader-of-the-legislative-council-don-harwin-suspended-from-upper-house</w:t>
        </w:r>
      </w:hyperlink>
    </w:p>
    <w:p w14:paraId="675348C0" w14:textId="77777777" w:rsidR="006C23DA" w:rsidRPr="006B2188" w:rsidRDefault="006C23DA" w:rsidP="00C87601">
      <w:pPr>
        <w:pStyle w:val="EndnoteText"/>
        <w:rPr>
          <w:rFonts w:cstheme="minorHAnsi"/>
          <w:sz w:val="18"/>
          <w:szCs w:val="18"/>
        </w:rPr>
      </w:pPr>
    </w:p>
  </w:endnote>
  <w:endnote w:id="52">
    <w:p w14:paraId="646C52A9" w14:textId="0C8CDE8D"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89" w:history="1">
        <w:r w:rsidRPr="006B2188">
          <w:rPr>
            <w:rStyle w:val="Hyperlink"/>
            <w:rFonts w:cstheme="minorHAnsi"/>
            <w:sz w:val="18"/>
            <w:szCs w:val="18"/>
          </w:rPr>
          <w:t>https://www.smh.com.au/politics/nsw/former-nsw-auditor-general-says-berejiklian-should-resign-20201027-p5692l.html</w:t>
        </w:r>
      </w:hyperlink>
    </w:p>
    <w:p w14:paraId="7EAA021A" w14:textId="77777777" w:rsidR="006C23DA" w:rsidRPr="006B2188" w:rsidRDefault="006C23DA" w:rsidP="00C87601">
      <w:pPr>
        <w:pStyle w:val="EndnoteText"/>
        <w:rPr>
          <w:rFonts w:cstheme="minorHAnsi"/>
          <w:sz w:val="18"/>
          <w:szCs w:val="18"/>
        </w:rPr>
      </w:pPr>
    </w:p>
  </w:endnote>
  <w:endnote w:id="53">
    <w:p w14:paraId="59B6BD38" w14:textId="77777777"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90" w:history="1">
        <w:r w:rsidRPr="006B2188">
          <w:rPr>
            <w:rStyle w:val="Hyperlink"/>
            <w:rFonts w:cstheme="minorHAnsi"/>
            <w:sz w:val="18"/>
            <w:szCs w:val="18"/>
          </w:rPr>
          <w:t>https://www.smh.com.au/politics/nsw/former-nsw-auditor-general-says-berejiklian-should-resign-20201027-p5692l.html</w:t>
        </w:r>
      </w:hyperlink>
    </w:p>
    <w:p w14:paraId="5285F99D" w14:textId="77777777" w:rsidR="006C23DA" w:rsidRPr="006B2188" w:rsidRDefault="006C23DA" w:rsidP="00C87601">
      <w:pPr>
        <w:pStyle w:val="EndnoteText"/>
        <w:rPr>
          <w:rFonts w:cstheme="minorHAnsi"/>
          <w:sz w:val="18"/>
          <w:szCs w:val="18"/>
        </w:rPr>
      </w:pPr>
    </w:p>
  </w:endnote>
  <w:endnote w:id="54">
    <w:p w14:paraId="7D18BA03" w14:textId="404EB995" w:rsidR="006C23DA" w:rsidRPr="006B2188" w:rsidRDefault="006C23DA">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91" w:history="1">
        <w:r w:rsidRPr="006B2188">
          <w:rPr>
            <w:rStyle w:val="Hyperlink"/>
            <w:rFonts w:cstheme="minorHAnsi"/>
            <w:sz w:val="18"/>
            <w:szCs w:val="18"/>
          </w:rPr>
          <w:t>https://www.apsreview.gov.au/resources/aps%E2%80%99-relationship-ministers-and-their-offices</w:t>
        </w:r>
      </w:hyperlink>
    </w:p>
    <w:p w14:paraId="45295F57" w14:textId="77777777" w:rsidR="006C23DA" w:rsidRPr="006B2188" w:rsidRDefault="006C23DA">
      <w:pPr>
        <w:pStyle w:val="EndnoteText"/>
        <w:rPr>
          <w:rFonts w:cstheme="minorHAnsi"/>
          <w:sz w:val="18"/>
          <w:szCs w:val="18"/>
        </w:rPr>
      </w:pPr>
    </w:p>
  </w:endnote>
  <w:endnote w:id="55">
    <w:p w14:paraId="00E0834E" w14:textId="5491CCB6"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92" w:history="1">
        <w:r w:rsidRPr="006B2188">
          <w:rPr>
            <w:rStyle w:val="Hyperlink"/>
            <w:rFonts w:cstheme="minorHAnsi"/>
            <w:sz w:val="18"/>
            <w:szCs w:val="18"/>
          </w:rPr>
          <w:t>https://www.smh.com.au/politics/nsw/premier-s-office-provided-a-list-of-grants-to-approve-despite-saying-she-s-not-responsible-20201028-p569fi.html</w:t>
        </w:r>
      </w:hyperlink>
    </w:p>
    <w:p w14:paraId="21B0B16D" w14:textId="77777777" w:rsidR="006C23DA" w:rsidRPr="006B2188" w:rsidRDefault="006C23DA" w:rsidP="00C87601">
      <w:pPr>
        <w:pStyle w:val="EndnoteText"/>
        <w:rPr>
          <w:rFonts w:cstheme="minorHAnsi"/>
          <w:sz w:val="18"/>
          <w:szCs w:val="18"/>
        </w:rPr>
      </w:pPr>
    </w:p>
  </w:endnote>
  <w:endnote w:id="56">
    <w:p w14:paraId="37193ED6" w14:textId="77777777"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93" w:history="1">
        <w:r w:rsidRPr="006B2188">
          <w:rPr>
            <w:rStyle w:val="Hyperlink"/>
            <w:rFonts w:cstheme="minorHAnsi"/>
            <w:sz w:val="18"/>
            <w:szCs w:val="18"/>
          </w:rPr>
          <w:t>https://www.smh.com.au/national/nsw/inner-west-council-boss-foreshadows-resignation-amid-tense-relationship-with-mayor-20200924-p55yw0.html</w:t>
        </w:r>
      </w:hyperlink>
    </w:p>
    <w:p w14:paraId="5E8C648B" w14:textId="3C4050DE" w:rsidR="006C23DA" w:rsidRPr="006B2188" w:rsidRDefault="006C23DA" w:rsidP="00C87601">
      <w:pPr>
        <w:pStyle w:val="EndnoteText"/>
        <w:rPr>
          <w:rFonts w:cstheme="minorHAnsi"/>
          <w:sz w:val="18"/>
          <w:szCs w:val="18"/>
        </w:rPr>
      </w:pPr>
      <w:hyperlink r:id="rId94" w:history="1">
        <w:r w:rsidRPr="006B2188">
          <w:rPr>
            <w:rStyle w:val="Hyperlink"/>
            <w:rFonts w:cstheme="minorHAnsi"/>
            <w:sz w:val="18"/>
            <w:szCs w:val="18"/>
          </w:rPr>
          <w:t>https://www.smh.com.au/national/nsw/department-emails-tried-to-discourage-evidence-from-staffer-who-shredded-documents-20201030-p56a2a.html</w:t>
        </w:r>
      </w:hyperlink>
    </w:p>
    <w:p w14:paraId="0A6B3323" w14:textId="77777777" w:rsidR="006C23DA" w:rsidRPr="006B2188" w:rsidRDefault="006C23DA" w:rsidP="00C87601">
      <w:pPr>
        <w:pStyle w:val="EndnoteText"/>
        <w:rPr>
          <w:rFonts w:cstheme="minorHAnsi"/>
          <w:sz w:val="18"/>
          <w:szCs w:val="18"/>
        </w:rPr>
      </w:pPr>
    </w:p>
  </w:endnote>
  <w:endnote w:id="57">
    <w:p w14:paraId="16D0399A" w14:textId="431CDC2F" w:rsidR="006C23DA" w:rsidRPr="006B2188" w:rsidRDefault="006C23DA">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95" w:history="1">
        <w:r w:rsidRPr="006B2188">
          <w:rPr>
            <w:rStyle w:val="Hyperlink"/>
            <w:rFonts w:cstheme="minorHAnsi"/>
            <w:sz w:val="18"/>
            <w:szCs w:val="18"/>
          </w:rPr>
          <w:t>https://www.thejadebeagle.com/commercial-in-confidence.html</w:t>
        </w:r>
      </w:hyperlink>
    </w:p>
    <w:p w14:paraId="457B4EBC" w14:textId="77777777" w:rsidR="006C23DA" w:rsidRPr="006B2188" w:rsidRDefault="006C23DA">
      <w:pPr>
        <w:pStyle w:val="EndnoteText"/>
        <w:rPr>
          <w:rFonts w:cstheme="minorHAnsi"/>
          <w:sz w:val="18"/>
          <w:szCs w:val="18"/>
        </w:rPr>
      </w:pPr>
    </w:p>
  </w:endnote>
  <w:endnote w:id="58">
    <w:p w14:paraId="15DB33E0" w14:textId="638887BF" w:rsidR="006C23DA" w:rsidRPr="006B2188" w:rsidRDefault="006C23DA" w:rsidP="00C87601">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96" w:history="1">
        <w:r w:rsidRPr="006B2188">
          <w:rPr>
            <w:rStyle w:val="Hyperlink"/>
            <w:rFonts w:cstheme="minorHAnsi"/>
            <w:sz w:val="18"/>
            <w:szCs w:val="18"/>
          </w:rPr>
          <w:t>https://johnmenadue.com/john-menadue-sydney-metro-a-forty-billion-dollar-deception/</w:t>
        </w:r>
      </w:hyperlink>
    </w:p>
    <w:p w14:paraId="273A8036" w14:textId="77777777" w:rsidR="006C23DA" w:rsidRPr="006B2188" w:rsidRDefault="006C23DA" w:rsidP="00C87601">
      <w:pPr>
        <w:pStyle w:val="EndnoteText"/>
        <w:rPr>
          <w:rFonts w:cstheme="minorHAnsi"/>
          <w:sz w:val="18"/>
          <w:szCs w:val="18"/>
        </w:rPr>
      </w:pPr>
    </w:p>
  </w:endnote>
  <w:endnote w:id="59">
    <w:p w14:paraId="179AC35C" w14:textId="577ED409" w:rsidR="006C23DA" w:rsidRPr="006B2188" w:rsidRDefault="006C23DA">
      <w:pPr>
        <w:pStyle w:val="EndnoteText"/>
        <w:rPr>
          <w:rFonts w:cstheme="minorHAnsi"/>
          <w:sz w:val="18"/>
          <w:szCs w:val="18"/>
        </w:rPr>
      </w:pPr>
      <w:r w:rsidRPr="006B2188">
        <w:rPr>
          <w:rStyle w:val="EndnoteReference"/>
          <w:rFonts w:cstheme="minorHAnsi"/>
          <w:sz w:val="18"/>
          <w:szCs w:val="18"/>
        </w:rPr>
        <w:endnoteRef/>
      </w:r>
      <w:r w:rsidRPr="006B2188">
        <w:rPr>
          <w:rFonts w:cstheme="minorHAnsi"/>
          <w:sz w:val="18"/>
          <w:szCs w:val="18"/>
        </w:rPr>
        <w:t xml:space="preserve"> </w:t>
      </w:r>
      <w:hyperlink r:id="rId97" w:history="1">
        <w:r w:rsidRPr="006B2188">
          <w:rPr>
            <w:rStyle w:val="Hyperlink"/>
            <w:rFonts w:cstheme="minorHAnsi"/>
            <w:sz w:val="18"/>
            <w:szCs w:val="18"/>
          </w:rPr>
          <w:t>https://johnmenadue.com/john-austen-transport-infrastructure-in-a-covid-world/</w:t>
        </w:r>
      </w:hyperlink>
    </w:p>
    <w:p w14:paraId="7FD567AF" w14:textId="642E985F" w:rsidR="006C23DA" w:rsidRPr="006B2188" w:rsidRDefault="006C23DA">
      <w:pPr>
        <w:pStyle w:val="EndnoteText"/>
        <w:rPr>
          <w:rFonts w:cstheme="minorHAnsi"/>
          <w:sz w:val="18"/>
          <w:szCs w:val="18"/>
        </w:rPr>
      </w:pPr>
      <w:hyperlink r:id="rId98" w:history="1">
        <w:r w:rsidRPr="006B2188">
          <w:rPr>
            <w:rStyle w:val="Hyperlink"/>
            <w:rFonts w:cstheme="minorHAnsi"/>
            <w:sz w:val="18"/>
            <w:szCs w:val="18"/>
          </w:rPr>
          <w:t>https://johnmenadue.com/transport-infrastructure-our-states-biggest-waste/</w:t>
        </w:r>
      </w:hyperlink>
    </w:p>
    <w:p w14:paraId="1AD3F285" w14:textId="77777777" w:rsidR="006C23DA" w:rsidRPr="006B2188" w:rsidRDefault="006C23DA">
      <w:pPr>
        <w:pStyle w:val="EndnoteText"/>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2438" w14:textId="77777777" w:rsidR="006C23DA" w:rsidRDefault="006C2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9369640"/>
      <w:docPartObj>
        <w:docPartGallery w:val="Page Numbers (Bottom of Page)"/>
        <w:docPartUnique/>
      </w:docPartObj>
    </w:sdtPr>
    <w:sdtEndPr>
      <w:rPr>
        <w:noProof/>
      </w:rPr>
    </w:sdtEndPr>
    <w:sdtContent>
      <w:p w14:paraId="6793C50F" w14:textId="15503895" w:rsidR="006C23DA" w:rsidRDefault="006C23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DC951A" w14:textId="77777777" w:rsidR="006C23DA" w:rsidRDefault="006C23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7DC1B" w14:textId="77777777" w:rsidR="006C23DA" w:rsidRDefault="006C2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18AD3" w14:textId="77777777" w:rsidR="0015562E" w:rsidRDefault="0015562E" w:rsidP="00F30CA3">
      <w:pPr>
        <w:spacing w:after="0" w:line="240" w:lineRule="auto"/>
      </w:pPr>
      <w:r>
        <w:separator/>
      </w:r>
    </w:p>
  </w:footnote>
  <w:footnote w:type="continuationSeparator" w:id="0">
    <w:p w14:paraId="6786972A" w14:textId="77777777" w:rsidR="0015562E" w:rsidRDefault="0015562E" w:rsidP="00F30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97D41" w14:textId="77777777" w:rsidR="006C23DA" w:rsidRDefault="006C2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7F8EA" w14:textId="77777777" w:rsidR="006C23DA" w:rsidRDefault="006C23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AA7E2" w14:textId="77777777" w:rsidR="006C23DA" w:rsidRDefault="006C2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A2180"/>
    <w:multiLevelType w:val="hybridMultilevel"/>
    <w:tmpl w:val="0788604E"/>
    <w:lvl w:ilvl="0" w:tplc="09BA964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48E37CAE"/>
    <w:multiLevelType w:val="hybridMultilevel"/>
    <w:tmpl w:val="4A0E6A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5BA34F10"/>
    <w:multiLevelType w:val="hybridMultilevel"/>
    <w:tmpl w:val="E5C8E8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A3"/>
    <w:rsid w:val="000005F4"/>
    <w:rsid w:val="00002C03"/>
    <w:rsid w:val="000035F7"/>
    <w:rsid w:val="00003D94"/>
    <w:rsid w:val="00005E1F"/>
    <w:rsid w:val="0003404B"/>
    <w:rsid w:val="00037130"/>
    <w:rsid w:val="00041B7E"/>
    <w:rsid w:val="00044674"/>
    <w:rsid w:val="00070AE9"/>
    <w:rsid w:val="00070B4F"/>
    <w:rsid w:val="000839D6"/>
    <w:rsid w:val="00091D3C"/>
    <w:rsid w:val="00093430"/>
    <w:rsid w:val="00097A0E"/>
    <w:rsid w:val="000B0CB2"/>
    <w:rsid w:val="000C165C"/>
    <w:rsid w:val="000C440B"/>
    <w:rsid w:val="000D0FA3"/>
    <w:rsid w:val="000D1448"/>
    <w:rsid w:val="000D4374"/>
    <w:rsid w:val="000E3113"/>
    <w:rsid w:val="000E369B"/>
    <w:rsid w:val="000E597A"/>
    <w:rsid w:val="000E60B4"/>
    <w:rsid w:val="000F4FFE"/>
    <w:rsid w:val="00133234"/>
    <w:rsid w:val="0014103E"/>
    <w:rsid w:val="001413D7"/>
    <w:rsid w:val="0015562E"/>
    <w:rsid w:val="00164833"/>
    <w:rsid w:val="00174296"/>
    <w:rsid w:val="00174EEA"/>
    <w:rsid w:val="001763D7"/>
    <w:rsid w:val="00194046"/>
    <w:rsid w:val="001A10F0"/>
    <w:rsid w:val="001A1CED"/>
    <w:rsid w:val="001A22B7"/>
    <w:rsid w:val="001A3687"/>
    <w:rsid w:val="001B1502"/>
    <w:rsid w:val="001B36AE"/>
    <w:rsid w:val="001C3B08"/>
    <w:rsid w:val="001D1DE3"/>
    <w:rsid w:val="001D2CE2"/>
    <w:rsid w:val="001E0EBD"/>
    <w:rsid w:val="001F5D87"/>
    <w:rsid w:val="00207903"/>
    <w:rsid w:val="002226D5"/>
    <w:rsid w:val="002361DA"/>
    <w:rsid w:val="00253E4D"/>
    <w:rsid w:val="00257054"/>
    <w:rsid w:val="00262AFB"/>
    <w:rsid w:val="00263F3F"/>
    <w:rsid w:val="00283B97"/>
    <w:rsid w:val="00284E06"/>
    <w:rsid w:val="00285E26"/>
    <w:rsid w:val="00297DCF"/>
    <w:rsid w:val="002A7BF4"/>
    <w:rsid w:val="002E5F99"/>
    <w:rsid w:val="002E764A"/>
    <w:rsid w:val="002F21D2"/>
    <w:rsid w:val="002F3799"/>
    <w:rsid w:val="002F7912"/>
    <w:rsid w:val="00315819"/>
    <w:rsid w:val="0031650C"/>
    <w:rsid w:val="00316C33"/>
    <w:rsid w:val="00324348"/>
    <w:rsid w:val="00344606"/>
    <w:rsid w:val="003538BC"/>
    <w:rsid w:val="00367968"/>
    <w:rsid w:val="003729B6"/>
    <w:rsid w:val="00384545"/>
    <w:rsid w:val="003A504E"/>
    <w:rsid w:val="003B03DA"/>
    <w:rsid w:val="003C5C2C"/>
    <w:rsid w:val="003C766D"/>
    <w:rsid w:val="003E3C0F"/>
    <w:rsid w:val="003F47BE"/>
    <w:rsid w:val="003F706B"/>
    <w:rsid w:val="00401D4F"/>
    <w:rsid w:val="00411BA9"/>
    <w:rsid w:val="00411ED6"/>
    <w:rsid w:val="00416466"/>
    <w:rsid w:val="00453B2A"/>
    <w:rsid w:val="004620DC"/>
    <w:rsid w:val="004655D3"/>
    <w:rsid w:val="004722E0"/>
    <w:rsid w:val="00491D96"/>
    <w:rsid w:val="004A3B1D"/>
    <w:rsid w:val="004A64A8"/>
    <w:rsid w:val="004A6889"/>
    <w:rsid w:val="004B5EDE"/>
    <w:rsid w:val="004C758A"/>
    <w:rsid w:val="004C7E7B"/>
    <w:rsid w:val="004E3446"/>
    <w:rsid w:val="004E48BD"/>
    <w:rsid w:val="005017EF"/>
    <w:rsid w:val="00503083"/>
    <w:rsid w:val="0051049D"/>
    <w:rsid w:val="0052494C"/>
    <w:rsid w:val="00534A0A"/>
    <w:rsid w:val="00550E31"/>
    <w:rsid w:val="00567062"/>
    <w:rsid w:val="005740A1"/>
    <w:rsid w:val="00585740"/>
    <w:rsid w:val="005A314B"/>
    <w:rsid w:val="005B6B69"/>
    <w:rsid w:val="005C6317"/>
    <w:rsid w:val="005D41B1"/>
    <w:rsid w:val="005D5EF8"/>
    <w:rsid w:val="005D7E5B"/>
    <w:rsid w:val="005E4B0B"/>
    <w:rsid w:val="005E5F4B"/>
    <w:rsid w:val="005F5AD1"/>
    <w:rsid w:val="00615591"/>
    <w:rsid w:val="0061742A"/>
    <w:rsid w:val="00620342"/>
    <w:rsid w:val="00620EAE"/>
    <w:rsid w:val="00636364"/>
    <w:rsid w:val="00645435"/>
    <w:rsid w:val="006637D3"/>
    <w:rsid w:val="00673ACD"/>
    <w:rsid w:val="00686216"/>
    <w:rsid w:val="00686BBD"/>
    <w:rsid w:val="006871B7"/>
    <w:rsid w:val="0069798C"/>
    <w:rsid w:val="006A20A7"/>
    <w:rsid w:val="006A31CE"/>
    <w:rsid w:val="006A4BAC"/>
    <w:rsid w:val="006B2188"/>
    <w:rsid w:val="006C01A3"/>
    <w:rsid w:val="006C19F9"/>
    <w:rsid w:val="006C23DA"/>
    <w:rsid w:val="006C2471"/>
    <w:rsid w:val="006D6AA5"/>
    <w:rsid w:val="006F70BF"/>
    <w:rsid w:val="007221F0"/>
    <w:rsid w:val="00723A91"/>
    <w:rsid w:val="0076366D"/>
    <w:rsid w:val="007856B0"/>
    <w:rsid w:val="00794C03"/>
    <w:rsid w:val="00795A17"/>
    <w:rsid w:val="0079653F"/>
    <w:rsid w:val="007A0401"/>
    <w:rsid w:val="007A7744"/>
    <w:rsid w:val="007B10F1"/>
    <w:rsid w:val="007C14D2"/>
    <w:rsid w:val="007C56EB"/>
    <w:rsid w:val="007D1265"/>
    <w:rsid w:val="007D3EC2"/>
    <w:rsid w:val="007E4742"/>
    <w:rsid w:val="007E5C78"/>
    <w:rsid w:val="007F03F0"/>
    <w:rsid w:val="007F6A90"/>
    <w:rsid w:val="00801B42"/>
    <w:rsid w:val="00807A72"/>
    <w:rsid w:val="008148DD"/>
    <w:rsid w:val="00822070"/>
    <w:rsid w:val="00822EBD"/>
    <w:rsid w:val="00822F8D"/>
    <w:rsid w:val="0083325D"/>
    <w:rsid w:val="0083448A"/>
    <w:rsid w:val="00835638"/>
    <w:rsid w:val="00844750"/>
    <w:rsid w:val="00846A1A"/>
    <w:rsid w:val="00856460"/>
    <w:rsid w:val="0087693D"/>
    <w:rsid w:val="0088259E"/>
    <w:rsid w:val="00882C0C"/>
    <w:rsid w:val="008908BF"/>
    <w:rsid w:val="00891A38"/>
    <w:rsid w:val="00892210"/>
    <w:rsid w:val="008A741B"/>
    <w:rsid w:val="008C02B9"/>
    <w:rsid w:val="008C32E5"/>
    <w:rsid w:val="008E16D4"/>
    <w:rsid w:val="008E31DD"/>
    <w:rsid w:val="008E5B8A"/>
    <w:rsid w:val="008E7CE7"/>
    <w:rsid w:val="008F0611"/>
    <w:rsid w:val="008F1C24"/>
    <w:rsid w:val="00911DD0"/>
    <w:rsid w:val="00922402"/>
    <w:rsid w:val="00985C07"/>
    <w:rsid w:val="0099285B"/>
    <w:rsid w:val="00995FD5"/>
    <w:rsid w:val="009A1C69"/>
    <w:rsid w:val="009C4578"/>
    <w:rsid w:val="009D0682"/>
    <w:rsid w:val="009D7346"/>
    <w:rsid w:val="009E2384"/>
    <w:rsid w:val="00A0057D"/>
    <w:rsid w:val="00A02DF8"/>
    <w:rsid w:val="00A02E00"/>
    <w:rsid w:val="00A03798"/>
    <w:rsid w:val="00A34ED7"/>
    <w:rsid w:val="00A46FF1"/>
    <w:rsid w:val="00A64F4E"/>
    <w:rsid w:val="00A74E06"/>
    <w:rsid w:val="00A761B7"/>
    <w:rsid w:val="00A838BC"/>
    <w:rsid w:val="00A864E6"/>
    <w:rsid w:val="00A90D46"/>
    <w:rsid w:val="00A9755C"/>
    <w:rsid w:val="00AA2B85"/>
    <w:rsid w:val="00AA4E78"/>
    <w:rsid w:val="00AA6BE4"/>
    <w:rsid w:val="00AA6E11"/>
    <w:rsid w:val="00AB3479"/>
    <w:rsid w:val="00AB6C41"/>
    <w:rsid w:val="00AC1A58"/>
    <w:rsid w:val="00AD1447"/>
    <w:rsid w:val="00AD72D7"/>
    <w:rsid w:val="00AE322C"/>
    <w:rsid w:val="00AE7587"/>
    <w:rsid w:val="00AF6914"/>
    <w:rsid w:val="00B1242E"/>
    <w:rsid w:val="00B1721D"/>
    <w:rsid w:val="00B21190"/>
    <w:rsid w:val="00B24529"/>
    <w:rsid w:val="00B248AD"/>
    <w:rsid w:val="00B42E1C"/>
    <w:rsid w:val="00B43D51"/>
    <w:rsid w:val="00B54CF6"/>
    <w:rsid w:val="00B77AA9"/>
    <w:rsid w:val="00B92E87"/>
    <w:rsid w:val="00B971C4"/>
    <w:rsid w:val="00BA3595"/>
    <w:rsid w:val="00BA3615"/>
    <w:rsid w:val="00BA4404"/>
    <w:rsid w:val="00BA4B7A"/>
    <w:rsid w:val="00BA71E1"/>
    <w:rsid w:val="00BB0D04"/>
    <w:rsid w:val="00BB2B0A"/>
    <w:rsid w:val="00BC5ED3"/>
    <w:rsid w:val="00BD1393"/>
    <w:rsid w:val="00BD466E"/>
    <w:rsid w:val="00BF0A85"/>
    <w:rsid w:val="00C001F9"/>
    <w:rsid w:val="00C02FCD"/>
    <w:rsid w:val="00C22B7D"/>
    <w:rsid w:val="00C30BBD"/>
    <w:rsid w:val="00C32DAE"/>
    <w:rsid w:val="00C52997"/>
    <w:rsid w:val="00C53C96"/>
    <w:rsid w:val="00C54728"/>
    <w:rsid w:val="00C60FBA"/>
    <w:rsid w:val="00C70FF5"/>
    <w:rsid w:val="00C718AE"/>
    <w:rsid w:val="00C87601"/>
    <w:rsid w:val="00C95F55"/>
    <w:rsid w:val="00CB397C"/>
    <w:rsid w:val="00CC3F91"/>
    <w:rsid w:val="00CC67C5"/>
    <w:rsid w:val="00CE3130"/>
    <w:rsid w:val="00CE4D28"/>
    <w:rsid w:val="00CF6EB8"/>
    <w:rsid w:val="00D245B9"/>
    <w:rsid w:val="00D3093A"/>
    <w:rsid w:val="00D372E3"/>
    <w:rsid w:val="00D54198"/>
    <w:rsid w:val="00D71BC9"/>
    <w:rsid w:val="00D945FC"/>
    <w:rsid w:val="00DA4ADF"/>
    <w:rsid w:val="00DA5DFF"/>
    <w:rsid w:val="00DC693C"/>
    <w:rsid w:val="00DE00CB"/>
    <w:rsid w:val="00DE345A"/>
    <w:rsid w:val="00DE4055"/>
    <w:rsid w:val="00DF137D"/>
    <w:rsid w:val="00DF2C63"/>
    <w:rsid w:val="00DF76DD"/>
    <w:rsid w:val="00E116BD"/>
    <w:rsid w:val="00E14509"/>
    <w:rsid w:val="00E313D7"/>
    <w:rsid w:val="00E32386"/>
    <w:rsid w:val="00E35AA6"/>
    <w:rsid w:val="00E51D53"/>
    <w:rsid w:val="00E52663"/>
    <w:rsid w:val="00E5611A"/>
    <w:rsid w:val="00E607BB"/>
    <w:rsid w:val="00E80A29"/>
    <w:rsid w:val="00EB22A9"/>
    <w:rsid w:val="00EB30BA"/>
    <w:rsid w:val="00EB4FF4"/>
    <w:rsid w:val="00EB5D07"/>
    <w:rsid w:val="00EB6495"/>
    <w:rsid w:val="00EB7CBE"/>
    <w:rsid w:val="00ED3C57"/>
    <w:rsid w:val="00F144E0"/>
    <w:rsid w:val="00F15E9A"/>
    <w:rsid w:val="00F238AD"/>
    <w:rsid w:val="00F245A7"/>
    <w:rsid w:val="00F30196"/>
    <w:rsid w:val="00F30418"/>
    <w:rsid w:val="00F30CA3"/>
    <w:rsid w:val="00F35346"/>
    <w:rsid w:val="00F35F95"/>
    <w:rsid w:val="00F40BC9"/>
    <w:rsid w:val="00F43994"/>
    <w:rsid w:val="00F45E05"/>
    <w:rsid w:val="00F66347"/>
    <w:rsid w:val="00F778B8"/>
    <w:rsid w:val="00F86369"/>
    <w:rsid w:val="00F90F72"/>
    <w:rsid w:val="00FA093A"/>
    <w:rsid w:val="00FB0D84"/>
    <w:rsid w:val="00FB7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3212"/>
  <w15:chartTrackingRefBased/>
  <w15:docId w15:val="{C636B4A9-8297-465E-AA2D-9C1F4804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4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48AD"/>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2E764A"/>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646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416466"/>
    <w:rPr>
      <w:color w:val="0563C1" w:themeColor="hyperlink"/>
      <w:u w:val="single"/>
    </w:rPr>
  </w:style>
  <w:style w:type="character" w:styleId="UnresolvedMention">
    <w:name w:val="Unresolved Mention"/>
    <w:basedOn w:val="DefaultParagraphFont"/>
    <w:uiPriority w:val="99"/>
    <w:semiHidden/>
    <w:unhideWhenUsed/>
    <w:rsid w:val="00416466"/>
    <w:rPr>
      <w:color w:val="605E5C"/>
      <w:shd w:val="clear" w:color="auto" w:fill="E1DFDD"/>
    </w:rPr>
  </w:style>
  <w:style w:type="paragraph" w:styleId="ListParagraph">
    <w:name w:val="List Paragraph"/>
    <w:basedOn w:val="Normal"/>
    <w:uiPriority w:val="34"/>
    <w:qFormat/>
    <w:rsid w:val="00686216"/>
    <w:pPr>
      <w:spacing w:line="256" w:lineRule="auto"/>
      <w:ind w:left="720"/>
      <w:contextualSpacing/>
    </w:pPr>
  </w:style>
  <w:style w:type="character" w:customStyle="1" w:styleId="Heading1Char">
    <w:name w:val="Heading 1 Char"/>
    <w:basedOn w:val="DefaultParagraphFont"/>
    <w:link w:val="Heading1"/>
    <w:uiPriority w:val="9"/>
    <w:rsid w:val="006C2471"/>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unhideWhenUsed/>
    <w:rsid w:val="00F30CA3"/>
    <w:pPr>
      <w:spacing w:after="0" w:line="240" w:lineRule="auto"/>
    </w:pPr>
    <w:rPr>
      <w:sz w:val="20"/>
      <w:szCs w:val="20"/>
    </w:rPr>
  </w:style>
  <w:style w:type="character" w:customStyle="1" w:styleId="EndnoteTextChar">
    <w:name w:val="Endnote Text Char"/>
    <w:basedOn w:val="DefaultParagraphFont"/>
    <w:link w:val="EndnoteText"/>
    <w:uiPriority w:val="99"/>
    <w:rsid w:val="00F30CA3"/>
    <w:rPr>
      <w:sz w:val="20"/>
      <w:szCs w:val="20"/>
    </w:rPr>
  </w:style>
  <w:style w:type="character" w:styleId="EndnoteReference">
    <w:name w:val="endnote reference"/>
    <w:basedOn w:val="DefaultParagraphFont"/>
    <w:uiPriority w:val="99"/>
    <w:semiHidden/>
    <w:unhideWhenUsed/>
    <w:rsid w:val="00F30CA3"/>
    <w:rPr>
      <w:vertAlign w:val="superscript"/>
    </w:rPr>
  </w:style>
  <w:style w:type="character" w:customStyle="1" w:styleId="Heading2Char">
    <w:name w:val="Heading 2 Char"/>
    <w:basedOn w:val="DefaultParagraphFont"/>
    <w:link w:val="Heading2"/>
    <w:uiPriority w:val="9"/>
    <w:rsid w:val="00B248AD"/>
    <w:rPr>
      <w:rFonts w:eastAsiaTheme="majorEastAsia" w:cstheme="majorBidi"/>
      <w:b/>
      <w:color w:val="2F5496" w:themeColor="accent1" w:themeShade="BF"/>
      <w:sz w:val="26"/>
      <w:szCs w:val="26"/>
    </w:rPr>
  </w:style>
  <w:style w:type="character" w:customStyle="1" w:styleId="Heading3Char">
    <w:name w:val="Heading 3 Char"/>
    <w:basedOn w:val="DefaultParagraphFont"/>
    <w:link w:val="Heading3"/>
    <w:uiPriority w:val="9"/>
    <w:rsid w:val="002E764A"/>
    <w:rPr>
      <w:rFonts w:asciiTheme="majorHAnsi" w:eastAsiaTheme="majorEastAsia" w:hAnsiTheme="majorHAnsi" w:cstheme="majorBidi"/>
      <w:b/>
      <w:color w:val="1F3763" w:themeColor="accent1" w:themeShade="7F"/>
      <w:sz w:val="24"/>
      <w:szCs w:val="24"/>
    </w:rPr>
  </w:style>
  <w:style w:type="paragraph" w:styleId="Header">
    <w:name w:val="header"/>
    <w:basedOn w:val="Normal"/>
    <w:link w:val="HeaderChar"/>
    <w:uiPriority w:val="99"/>
    <w:unhideWhenUsed/>
    <w:rsid w:val="00C70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FF5"/>
  </w:style>
  <w:style w:type="paragraph" w:styleId="Footer">
    <w:name w:val="footer"/>
    <w:basedOn w:val="Normal"/>
    <w:link w:val="FooterChar"/>
    <w:uiPriority w:val="99"/>
    <w:unhideWhenUsed/>
    <w:rsid w:val="00C70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FF5"/>
  </w:style>
  <w:style w:type="paragraph" w:styleId="TOCHeading">
    <w:name w:val="TOC Heading"/>
    <w:basedOn w:val="Heading1"/>
    <w:next w:val="Normal"/>
    <w:uiPriority w:val="39"/>
    <w:unhideWhenUsed/>
    <w:qFormat/>
    <w:rsid w:val="00401D4F"/>
    <w:pPr>
      <w:outlineLvl w:val="9"/>
    </w:pPr>
    <w:rPr>
      <w:lang w:val="en-US"/>
    </w:rPr>
  </w:style>
  <w:style w:type="paragraph" w:styleId="TOC1">
    <w:name w:val="toc 1"/>
    <w:basedOn w:val="Normal"/>
    <w:next w:val="Normal"/>
    <w:autoRedefine/>
    <w:uiPriority w:val="39"/>
    <w:unhideWhenUsed/>
    <w:rsid w:val="00401D4F"/>
    <w:pPr>
      <w:spacing w:after="100"/>
    </w:pPr>
  </w:style>
  <w:style w:type="paragraph" w:styleId="TOC2">
    <w:name w:val="toc 2"/>
    <w:basedOn w:val="Normal"/>
    <w:next w:val="Normal"/>
    <w:autoRedefine/>
    <w:uiPriority w:val="39"/>
    <w:unhideWhenUsed/>
    <w:rsid w:val="00401D4F"/>
    <w:pPr>
      <w:spacing w:after="100"/>
      <w:ind w:left="220"/>
    </w:pPr>
  </w:style>
  <w:style w:type="paragraph" w:styleId="TOC3">
    <w:name w:val="toc 3"/>
    <w:basedOn w:val="Normal"/>
    <w:next w:val="Normal"/>
    <w:autoRedefine/>
    <w:uiPriority w:val="39"/>
    <w:unhideWhenUsed/>
    <w:rsid w:val="00C02FC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55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6" Type="http://schemas.openxmlformats.org/officeDocument/2006/relationships/hyperlink" Target="https://www.thejadebeagle.com/urbans-admonition.html" TargetMode="External"/><Relationship Id="rId21" Type="http://schemas.openxmlformats.org/officeDocument/2006/relationships/hyperlink" Target="https://www.parliament.nsw.gov.au/lcdocs/submissions/67087/0030b%20Mr%20John%20Austen.pdf" TargetMode="External"/><Relationship Id="rId34" Type="http://schemas.openxmlformats.org/officeDocument/2006/relationships/hyperlink" Target="https://www.pm.gov.au/media/new-agreement-keeps-sydney-metro-western-sydney-airport-jobmaker-project-track" TargetMode="External"/><Relationship Id="rId42" Type="http://schemas.openxmlformats.org/officeDocument/2006/relationships/hyperlink" Target="https://www.abc.net.au/news/2020-10-16/federal-police-investigating-western-sydney-airport-land-sale/12776136" TargetMode="External"/><Relationship Id="rId47" Type="http://schemas.openxmlformats.org/officeDocument/2006/relationships/hyperlink" Target="https://www.thejadebeagle.com/high-speed-rail---a-note.html" TargetMode="External"/><Relationship Id="rId50" Type="http://schemas.openxmlformats.org/officeDocument/2006/relationships/hyperlink" Target="https://www.abc.net.au/news/2018-12-04/fast-rail-given-green-light-by-berejiklian-without-commonwealth/10580658" TargetMode="External"/><Relationship Id="rId55" Type="http://schemas.openxmlformats.org/officeDocument/2006/relationships/hyperlink" Target="https://www.thejadebeagle.com/freight-nsw.html" TargetMode="External"/><Relationship Id="rId63" Type="http://schemas.openxmlformats.org/officeDocument/2006/relationships/hyperlink" Target="https://www.newsbreak.com/news/2078058024092/gladys-berejiklian-called-to-give-evidence-at-corruption-commission-inquiry-into-former-mp" TargetMode="External"/><Relationship Id="rId68" Type="http://schemas.openxmlformats.org/officeDocument/2006/relationships/hyperlink" Target="https://www.australianpropertyjournal.com.au/2020/10/20/valuer-wasnt-allowed-on-leppington-triangle-land-afp-probes-sale/" TargetMode="External"/><Relationship Id="rId76" Type="http://schemas.openxmlformats.org/officeDocument/2006/relationships/hyperlink" Target="https://www.afr.com/politics/federal/state-leaders-in-trouble-as-light-emerges-at-end-of-covid-19-tunnel-20201016-p565ng" TargetMode="External"/><Relationship Id="rId84" Type="http://schemas.openxmlformats.org/officeDocument/2006/relationships/hyperlink" Target="https://blog.oup.com/2018/01/legal-rights-morality-law/" TargetMode="External"/><Relationship Id="rId89" Type="http://schemas.openxmlformats.org/officeDocument/2006/relationships/hyperlink" Target="https://www.smh.com.au/politics/nsw/former-nsw-auditor-general-says-berejiklian-should-resign-20201027-p5692l.html" TargetMode="External"/><Relationship Id="rId97" Type="http://schemas.openxmlformats.org/officeDocument/2006/relationships/hyperlink" Target="https://johnmenadue.com/john-austen-transport-infrastructure-in-a-covid-world/" TargetMode="External"/><Relationship Id="rId7" Type="http://schemas.openxmlformats.org/officeDocument/2006/relationships/hyperlink" Target="https://johnmenadue.com/john-austen-sydney-metro-developments/" TargetMode="External"/><Relationship Id="rId71" Type="http://schemas.openxmlformats.org/officeDocument/2006/relationships/hyperlink" Target="https://shared-drupal-s3fs.s3-ap-southeast-2.amazonaws.com/master-test/fapub_pdf/000-Wagga/Transport+and+Traffic+Plan.pdf" TargetMode="External"/><Relationship Id="rId92" Type="http://schemas.openxmlformats.org/officeDocument/2006/relationships/hyperlink" Target="https://www.smh.com.au/politics/nsw/premier-s-office-provided-a-list-of-grants-to-approve-despite-saying-she-s-not-responsible-20201028-p569fi.html" TargetMode="External"/><Relationship Id="rId2" Type="http://schemas.openxmlformats.org/officeDocument/2006/relationships/hyperlink" Target="https://www.theguardian.com/australia-news/live/2020/oct/16/icac-hearing-live-stream-inquiry-transcript-daryl-maguire-nsw-premier-gladys-berejiklian-future?page=with:block-5f88e8b78f0851521938aabb" TargetMode="External"/><Relationship Id="rId16" Type="http://schemas.openxmlformats.org/officeDocument/2006/relationships/hyperlink" Target="https://www.parliament.nsw.gov.au/lcdocs/submissions/67087/0030b%20Mr%20John%20Austen.pdf" TargetMode="External"/><Relationship Id="rId29" Type="http://schemas.openxmlformats.org/officeDocument/2006/relationships/hyperlink" Target="https://www.afr.com/politics/federal/criminal-investigation-launched-into-sydney-airport-land-deal-20201016-p565tu" TargetMode="External"/><Relationship Id="rId11" Type="http://schemas.openxmlformats.org/officeDocument/2006/relationships/hyperlink" Target="https://www.parliament.nsw.gov.au/lcdocs/transcripts/2251/CORRECTED%20-%20Transcript%20-%20PC%206%20-%20Sydenham-Bankstown%20Line%20Conversion%20-%207%20November%202019.pdf" TargetMode="External"/><Relationship Id="rId24" Type="http://schemas.openxmlformats.org/officeDocument/2006/relationships/hyperlink" Target="https://johnmenadue.com/john-austen-infrastructure-advice-worse-than-expected/" TargetMode="External"/><Relationship Id="rId32" Type="http://schemas.openxmlformats.org/officeDocument/2006/relationships/hyperlink" Target="https://www.thejadebeagle.com/dogs-breakfast-for-all.html" TargetMode="External"/><Relationship Id="rId37" Type="http://schemas.openxmlformats.org/officeDocument/2006/relationships/hyperlink" Target="https://www.thejadebeagle.com/dogs-breakfast-for-three.html" TargetMode="External"/><Relationship Id="rId40" Type="http://schemas.openxmlformats.org/officeDocument/2006/relationships/hyperlink" Target="https://www.thejadebeagle.com/above-the-law-infrastructure-claims.html" TargetMode="External"/><Relationship Id="rId45" Type="http://schemas.openxmlformats.org/officeDocument/2006/relationships/hyperlink" Target="https://www.thejadebeagle.com/toucheth-not-the-monorail-metro-summary-business-case.html" TargetMode="External"/><Relationship Id="rId53" Type="http://schemas.openxmlformats.org/officeDocument/2006/relationships/hyperlink" Target="https://investment.infrastructure.gov.au/files/national_rail_program/Faster-Rail-Plan.pdf" TargetMode="External"/><Relationship Id="rId58" Type="http://schemas.openxmlformats.org/officeDocument/2006/relationships/hyperlink" Target="https://www.thejadebeagle.com/freight-chainsaw-3.html" TargetMode="External"/><Relationship Id="rId66" Type="http://schemas.openxmlformats.org/officeDocument/2006/relationships/hyperlink" Target="https://www.skynews.com.au/details/_6200737006001" TargetMode="External"/><Relationship Id="rId74" Type="http://schemas.openxmlformats.org/officeDocument/2006/relationships/hyperlink" Target="https://www.theguardian.com/australia-news/2020/oct/22/the-shock-jock-and-the-premier-the-public-reframing-of-gladys-berejiklian" TargetMode="External"/><Relationship Id="rId79" Type="http://schemas.openxmlformats.org/officeDocument/2006/relationships/hyperlink" Target="https://www.legislation.nsw.gov.au/view/pdf/asmade/sl-2014-546" TargetMode="External"/><Relationship Id="rId87" Type="http://schemas.openxmlformats.org/officeDocument/2006/relationships/hyperlink" Target="https://www.parliament.nsw.gov.au/committees/inquiries/Pages/inquiry-details.aspx?pk=2606" TargetMode="External"/><Relationship Id="rId5" Type="http://schemas.openxmlformats.org/officeDocument/2006/relationships/hyperlink" Target="https://www.thejadebeagle.com/dogs-breakfast-for-all.html%20" TargetMode="External"/><Relationship Id="rId61" Type="http://schemas.openxmlformats.org/officeDocument/2006/relationships/hyperlink" Target="https://www.parliament.nsw.gov.au/Hansard/Pages/HansardResult.aspx" TargetMode="External"/><Relationship Id="rId82" Type="http://schemas.openxmlformats.org/officeDocument/2006/relationships/hyperlink" Target="https://www.michaelwest.com.au/memory-loss-masterclass-how-gladys-berejiklians-astute-performance-at-icac-may-save-her/" TargetMode="External"/><Relationship Id="rId90" Type="http://schemas.openxmlformats.org/officeDocument/2006/relationships/hyperlink" Target="https://www.smh.com.au/politics/nsw/former-nsw-auditor-general-says-berejiklian-should-resign-20201027-p5692l.html" TargetMode="External"/><Relationship Id="rId95" Type="http://schemas.openxmlformats.org/officeDocument/2006/relationships/hyperlink" Target="https://www.thejadebeagle.com/commercial-in-confidence.html" TargetMode="External"/><Relationship Id="rId19" Type="http://schemas.openxmlformats.org/officeDocument/2006/relationships/image" Target="media/image2.png"/><Relationship Id="rId14" Type="http://schemas.openxmlformats.org/officeDocument/2006/relationships/hyperlink" Target="https://www.parliament.nsw.gov.au/lcdocs/submissions/67087/0030b%20Mr%20John%20Austen.pdf" TargetMode="External"/><Relationship Id="rId22" Type="http://schemas.openxmlformats.org/officeDocument/2006/relationships/hyperlink" Target="https://www.parliament.nsw.gov.au/lcdocs/submissions/66902/0030a%20Mr%20John%20Austen.pdf" TargetMode="External"/><Relationship Id="rId27" Type="http://schemas.openxmlformats.org/officeDocument/2006/relationships/hyperlink" Target="https://www.parliament.nsw.gov.au/lcdocs/inquiries/2551/Government%20Response%20-%20Sydenham-Bankstown%20Inquiry%20-%20received%208%20October%202020.pdf" TargetMode="External"/><Relationship Id="rId30" Type="http://schemas.openxmlformats.org/officeDocument/2006/relationships/hyperlink" Target="https://www.planningportal.nsw.gov.au/major-projects/project/35016" TargetMode="External"/><Relationship Id="rId35" Type="http://schemas.openxmlformats.org/officeDocument/2006/relationships/hyperlink" Target="https://www.infrastructureaustralia.gov.au/project-evaluations?f%5B0%5D=location_tab_cua%3A1-" TargetMode="External"/><Relationship Id="rId43" Type="http://schemas.openxmlformats.org/officeDocument/2006/relationships/hyperlink" Target="https://www.thejadebeagle.com/western-sydney-rail-response.html" TargetMode="External"/><Relationship Id="rId48" Type="http://schemas.openxmlformats.org/officeDocument/2006/relationships/hyperlink" Target="https://johnmenadue.com/john-austen-high-speed-rail-where-to-competing-with-airlines-or-cars/" TargetMode="External"/><Relationship Id="rId56" Type="http://schemas.openxmlformats.org/officeDocument/2006/relationships/hyperlink" Target="https://www.thejadebeagle.com/freight-chainsaw-1.html" TargetMode="External"/><Relationship Id="rId64" Type="http://schemas.openxmlformats.org/officeDocument/2006/relationships/hyperlink" Target="https://7news.com.au/news/nsw/maguire-returns-to-icac-after-bombshell-c-1384910" TargetMode="External"/><Relationship Id="rId69" Type="http://schemas.openxmlformats.org/officeDocument/2006/relationships/hyperlink" Target="https://www.abc.net.au/news/2020-10-20/afp-contact-nsw-icac-daryl-maguire-leppington-airport-land-deal/12788898" TargetMode="External"/><Relationship Id="rId77" Type="http://schemas.openxmlformats.org/officeDocument/2006/relationships/hyperlink" Target="https://www.smh.com.au/national/nsw/nsw-can-have-it-all-if-berejiklian-s-economic-powerhouse-returns-20190310-p5134b.html" TargetMode="External"/><Relationship Id="rId8" Type="http://schemas.openxmlformats.org/officeDocument/2006/relationships/hyperlink" Target="https://www.parliament.nsw.gov.au/lcdocs/submissions/65643/0030%20Mr%20John%20Austen.pdf" TargetMode="External"/><Relationship Id="rId51" Type="http://schemas.openxmlformats.org/officeDocument/2006/relationships/hyperlink" Target="https://www.thejadebeagle.com/rail-gun---the-hamilton-dawdler.html" TargetMode="External"/><Relationship Id="rId72" Type="http://schemas.openxmlformats.org/officeDocument/2006/relationships/hyperlink" Target="https://mobile.abc.net.au/news/2009-12-22/icac-to-get-bomen-plan-report/1187190" TargetMode="External"/><Relationship Id="rId80" Type="http://schemas.openxmlformats.org/officeDocument/2006/relationships/hyperlink" Target="https://www.abc.net.au/news/2020-10-13/nsw-gladys-berejiklian-close-personal-relationship-daryl-maguire/12761272" TargetMode="External"/><Relationship Id="rId85" Type="http://schemas.openxmlformats.org/officeDocument/2006/relationships/hyperlink" Target="https://www.sbs.com.au/nitv/article/2019/05/10/morally-wrong-legally-right-law-experts-high-court-alien-case1" TargetMode="External"/><Relationship Id="rId93" Type="http://schemas.openxmlformats.org/officeDocument/2006/relationships/hyperlink" Target="https://www.smh.com.au/national/nsw/inner-west-council-boss-foreshadows-resignation-amid-tense-relationship-with-mayor-20200924-p55yw0.html" TargetMode="External"/><Relationship Id="rId98" Type="http://schemas.openxmlformats.org/officeDocument/2006/relationships/hyperlink" Target="https://johnmenadue.com/transport-infrastructure-our-states-biggest-waste/" TargetMode="External"/><Relationship Id="rId3" Type="http://schemas.openxmlformats.org/officeDocument/2006/relationships/hyperlink" Target="https://johnmenadue.com/john-austen-sydney-metro-developments/" TargetMode="External"/><Relationship Id="rId12" Type="http://schemas.openxmlformats.org/officeDocument/2006/relationships/hyperlink" Target="https://www.parliament.nsw.gov.au/lcdocs/inquiries/2551/Report%20No%2011_PC%206_Sydenham-Bankstown%20line%20conversion.pdf" TargetMode="External"/><Relationship Id="rId17" Type="http://schemas.openxmlformats.org/officeDocument/2006/relationships/hyperlink" Target="http://www.jgray.org/docs/Promotor_Fidei_lulu.pdf" TargetMode="External"/><Relationship Id="rId25" Type="http://schemas.openxmlformats.org/officeDocument/2006/relationships/hyperlink" Target="https://johnmenadue.com/john-austen-sydney-metro-developments/" TargetMode="External"/><Relationship Id="rId33" Type="http://schemas.openxmlformats.org/officeDocument/2006/relationships/hyperlink" Target="https://www.thejadebeagle.com/western-sydney-rail-response.html" TargetMode="External"/><Relationship Id="rId38" Type="http://schemas.openxmlformats.org/officeDocument/2006/relationships/hyperlink" Target="https://johnmenadue.com/john-austen-sydneys-transport-mess-will-now-envelop-badgerys-creek-airport/" TargetMode="External"/><Relationship Id="rId46" Type="http://schemas.openxmlformats.org/officeDocument/2006/relationships/hyperlink" Target="https://www.parliament.nsw.gov.au/lcdocs/transcripts/2251/CORRECTED%20-%20Transcript%20-%20PC%206%20-%20Sydenham-Bankstown%20Line%20Conversion%20-%207%20November%202019.pdf" TargetMode="External"/><Relationship Id="rId59" Type="http://schemas.openxmlformats.org/officeDocument/2006/relationships/hyperlink" Target="https://www.parliament.nsw.gov.au/members/Pages/member-details.aspx?pk=21" TargetMode="External"/><Relationship Id="rId67" Type="http://schemas.openxmlformats.org/officeDocument/2006/relationships/hyperlink" Target="https://www.icac.nsw.gov.au/media-centre/media-releases/2020-media-releases/public-inquiry-into-allegations-concerning-former-mp-daryl-maguire" TargetMode="External"/><Relationship Id="rId20" Type="http://schemas.openxmlformats.org/officeDocument/2006/relationships/hyperlink" Target="https://www.thejadebeagle.com/dogs-breakfast-for-all.html%20section%204" TargetMode="External"/><Relationship Id="rId41" Type="http://schemas.openxmlformats.org/officeDocument/2006/relationships/hyperlink" Target="https://johnmenadue.com/john-austen-infrastructure-claims-above-the-law/" TargetMode="External"/><Relationship Id="rId54" Type="http://schemas.openxmlformats.org/officeDocument/2006/relationships/hyperlink" Target="https://www.thejadebeagle.com/freight-and-logistics.html" TargetMode="External"/><Relationship Id="rId62" Type="http://schemas.openxmlformats.org/officeDocument/2006/relationships/hyperlink" Target="https://www.parliament.nsw.gov.au/Hansard/Pages/HansardResult.aspx" TargetMode="External"/><Relationship Id="rId70" Type="http://schemas.openxmlformats.org/officeDocument/2006/relationships/hyperlink" Target="https://www.abc.net.au/news/2020-10-14/gladys-berejiklian-daryl-maguire-meeting-roads-project/12764732" TargetMode="External"/><Relationship Id="rId75" Type="http://schemas.openxmlformats.org/officeDocument/2006/relationships/hyperlink" Target="https://www.abc.net.au/news/2020-10-16/gladys-berejiklian-future-in-balance-after-icac-hearings/12775218" TargetMode="External"/><Relationship Id="rId83" Type="http://schemas.openxmlformats.org/officeDocument/2006/relationships/hyperlink" Target="https://www.legislation.nsw.gov.au/view/pdf/asmade/sl-2014-546" TargetMode="External"/><Relationship Id="rId88" Type="http://schemas.openxmlformats.org/officeDocument/2006/relationships/hyperlink" Target="https://www.beagleweekly.com.au/post/berejiklian-government-s-leader-of-the-legislative-council-don-harwin-suspended-from-upper-house" TargetMode="External"/><Relationship Id="rId91" Type="http://schemas.openxmlformats.org/officeDocument/2006/relationships/hyperlink" Target="https://www.apsreview.gov.au/resources/aps%E2%80%99-relationship-ministers-and-their-offices" TargetMode="External"/><Relationship Id="rId96" Type="http://schemas.openxmlformats.org/officeDocument/2006/relationships/hyperlink" Target="https://johnmenadue.com/john-menadue-sydney-metro-a-forty-billion-dollar-deception/" TargetMode="External"/><Relationship Id="rId1" Type="http://schemas.openxmlformats.org/officeDocument/2006/relationships/hyperlink" Target="https://johnmenadue.com/sydneys-metro-mania-is-policy-based-on-vanity/" TargetMode="External"/><Relationship Id="rId6" Type="http://schemas.openxmlformats.org/officeDocument/2006/relationships/hyperlink" Target="https://johnmenadue.com/john-austen-sydney-metro-developments/" TargetMode="External"/><Relationship Id="rId15" Type="http://schemas.openxmlformats.org/officeDocument/2006/relationships/hyperlink" Target="https://www.parliament.nsw.gov.au/lcdocs/transcripts/2251/CORRECTED%20-%20Transcript%20-%20PC%206%20-%20Sydenham-Bankstown%20Line%20Conversion%20-%207%20November%202019.pdf" TargetMode="External"/><Relationship Id="rId23" Type="http://schemas.openxmlformats.org/officeDocument/2006/relationships/hyperlink" Target="https://www.thejadebeagle.com/earth-to-canberra-2.html" TargetMode="External"/><Relationship Id="rId28" Type="http://schemas.openxmlformats.org/officeDocument/2006/relationships/hyperlink" Target="https://www.newcastleherald.com.au/story/6898914/not-good-labor-slams-berejiklian-over-insult-to-nsw-made-trains/" TargetMode="External"/><Relationship Id="rId36" Type="http://schemas.openxmlformats.org/officeDocument/2006/relationships/hyperlink" Target="https://www.transport.nsw.gov.au/projects/current-projects/western-sydney-rail-needs-scoping-study" TargetMode="External"/><Relationship Id="rId49" Type="http://schemas.openxmlformats.org/officeDocument/2006/relationships/hyperlink" Target="https://johnmenadue.com/john-austen-fast-rail-apologies-please-from-perpetrators/" TargetMode="External"/><Relationship Id="rId57" Type="http://schemas.openxmlformats.org/officeDocument/2006/relationships/hyperlink" Target="https://www.thejadebeagle.com/freight-chainsaw-2.html" TargetMode="External"/><Relationship Id="rId10" Type="http://schemas.openxmlformats.org/officeDocument/2006/relationships/hyperlink" Target="https://www.parliament.nsw.gov.au/lcdocs/submissions/67087/0030b%20Mr%20John%20Austen.pdf" TargetMode="External"/><Relationship Id="rId31" Type="http://schemas.openxmlformats.org/officeDocument/2006/relationships/hyperlink" Target="https://www.sydneymetro.info/westernsydneyairportline" TargetMode="External"/><Relationship Id="rId44" Type="http://schemas.openxmlformats.org/officeDocument/2006/relationships/hyperlink" Target="https://www.theguardian.com/australia-news/2020/oct/29/nsw-paid-almost-as-much-as-commonwealth-for-land-near-western-sydney-airport" TargetMode="External"/><Relationship Id="rId52" Type="http://schemas.openxmlformats.org/officeDocument/2006/relationships/hyperlink" Target="https://investment.infrastructure.gov.au/files/budget-2020-21/NSW-Sydney_to_Newcastle_Faster_Rail-Planning.pdf" TargetMode="External"/><Relationship Id="rId60" Type="http://schemas.openxmlformats.org/officeDocument/2006/relationships/hyperlink" Target="https://www.parliament.nsw.gov.au/Hansard/Pages/HansardResult.aspx" TargetMode="External"/><Relationship Id="rId65" Type="http://schemas.openxmlformats.org/officeDocument/2006/relationships/hyperlink" Target="https://7news.com.au/politics/nsw/berejiklian-and-ex-mp-maguire-a-timeline-c-1382635" TargetMode="External"/><Relationship Id="rId73" Type="http://schemas.openxmlformats.org/officeDocument/2006/relationships/hyperlink" Target="https://www.michaelwest.com.au/memory-loss-masterclass-how-gladys-berejiklians-astute-performance-at-icac-may-save-her/" TargetMode="External"/><Relationship Id="rId78" Type="http://schemas.openxmlformats.org/officeDocument/2006/relationships/hyperlink" Target="https://www.parliament.nsw.gov.au/members/Documents/Code%20of%20Conduct%20(adopted%205%20March%202020).pdf" TargetMode="External"/><Relationship Id="rId81" Type="http://schemas.openxmlformats.org/officeDocument/2006/relationships/hyperlink" Target="https://www.news.com.au/national/nsw-act/politics/gladys-berejiklian-daryl-maguire-affair-why-nsw-premier-kept-her-job/news-story/c9010dbea35a8f4f7d58d9739d719722" TargetMode="External"/><Relationship Id="rId86" Type="http://schemas.openxmlformats.org/officeDocument/2006/relationships/hyperlink" Target="https://www.news.com.au/national/nsw-act/nsw-premier-gladys-berejiklian-reveals-relationship-with-disgraced-liberal-mp/news-story/61b26a5ffec2856d559511bf2672f33c" TargetMode="External"/><Relationship Id="rId94" Type="http://schemas.openxmlformats.org/officeDocument/2006/relationships/hyperlink" Target="https://www.smh.com.au/national/nsw/department-emails-tried-to-discourage-evidence-from-staffer-who-shredded-documents-20201030-p56a2a.html" TargetMode="External"/><Relationship Id="rId4" Type="http://schemas.openxmlformats.org/officeDocument/2006/relationships/hyperlink" Target="https://www.thejadebeagle.com/dogs-breakfast-for-all.html" TargetMode="External"/><Relationship Id="rId9" Type="http://schemas.openxmlformats.org/officeDocument/2006/relationships/hyperlink" Target="https://www.parliament.nsw.gov.au/lcdocs/submissions/66902/0030a%20Mr%20John%20Austen.pdf" TargetMode="External"/><Relationship Id="rId13" Type="http://schemas.openxmlformats.org/officeDocument/2006/relationships/hyperlink" Target="https://www.parliament.nsw.gov.au/lcdocs/inquiries/2551/Government%20Response%20-%20Sydenham-Bankstown%20Inquiry%20-%20received%208%20October%202020.pdf" TargetMode="External"/><Relationship Id="rId18" Type="http://schemas.openxmlformats.org/officeDocument/2006/relationships/image" Target="media/image1.png"/><Relationship Id="rId39" Type="http://schemas.openxmlformats.org/officeDocument/2006/relationships/hyperlink" Target="https://johnmenadue.com/john-austen-more-on-the-sydney-transport-mess-the-western-sydney-dud-d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1C5DC-E7B1-428D-AE20-9772AEF4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6462</TotalTime>
  <Pages>22</Pages>
  <Words>6214</Words>
  <Characters>35420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37</cp:revision>
  <dcterms:created xsi:type="dcterms:W3CDTF">2020-11-05T04:31:00Z</dcterms:created>
  <dcterms:modified xsi:type="dcterms:W3CDTF">2020-11-11T01:02:00Z</dcterms:modified>
</cp:coreProperties>
</file>