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F576" w14:textId="02BE445D" w:rsidR="00954498" w:rsidRDefault="00BF3ED0" w:rsidP="00803013">
      <w:pPr>
        <w:pStyle w:val="Heading1"/>
        <w:spacing w:before="0" w:line="240" w:lineRule="auto"/>
      </w:pPr>
      <w:bookmarkStart w:id="0" w:name="_Toc532985375"/>
      <w:r>
        <w:t>Picnic</w:t>
      </w:r>
      <w:r w:rsidR="00954498">
        <w:t xml:space="preserve"> in paradise</w:t>
      </w:r>
      <w:bookmarkEnd w:id="0"/>
    </w:p>
    <w:p w14:paraId="6C0F122C" w14:textId="77777777" w:rsidR="00723866" w:rsidRDefault="00723866" w:rsidP="00803013">
      <w:pPr>
        <w:spacing w:after="0" w:line="240" w:lineRule="auto"/>
        <w:rPr>
          <w:i/>
        </w:rPr>
      </w:pPr>
    </w:p>
    <w:sdt>
      <w:sdtPr>
        <w:rPr>
          <w:rFonts w:asciiTheme="minorHAnsi" w:eastAsiaTheme="minorHAnsi" w:hAnsiTheme="minorHAnsi" w:cstheme="minorBidi"/>
          <w:color w:val="auto"/>
          <w:sz w:val="22"/>
          <w:szCs w:val="22"/>
          <w:lang w:val="en-AU"/>
        </w:rPr>
        <w:id w:val="-499038028"/>
        <w:docPartObj>
          <w:docPartGallery w:val="Table of Contents"/>
          <w:docPartUnique/>
        </w:docPartObj>
      </w:sdtPr>
      <w:sdtEndPr>
        <w:rPr>
          <w:b/>
          <w:bCs/>
          <w:noProof/>
        </w:rPr>
      </w:sdtEndPr>
      <w:sdtContent>
        <w:p w14:paraId="1A7CC683" w14:textId="2E4D30A0" w:rsidR="00723866" w:rsidRPr="009C0A78" w:rsidRDefault="00723866" w:rsidP="00803013">
          <w:pPr>
            <w:pStyle w:val="TOCHeading"/>
            <w:spacing w:before="0" w:line="240" w:lineRule="auto"/>
            <w:rPr>
              <w:sz w:val="20"/>
              <w:szCs w:val="20"/>
            </w:rPr>
          </w:pPr>
        </w:p>
        <w:p w14:paraId="766AF83A" w14:textId="5CC0D941" w:rsidR="00963119" w:rsidRDefault="00723866">
          <w:pPr>
            <w:pStyle w:val="TOC1"/>
            <w:tabs>
              <w:tab w:val="right" w:leader="dot" w:pos="9016"/>
            </w:tabs>
            <w:rPr>
              <w:rFonts w:eastAsiaTheme="minorEastAsia"/>
              <w:noProof/>
              <w:lang w:eastAsia="en-AU"/>
            </w:rPr>
          </w:pPr>
          <w:r w:rsidRPr="009C0A78">
            <w:rPr>
              <w:b/>
              <w:bCs/>
              <w:noProof/>
              <w:sz w:val="20"/>
              <w:szCs w:val="20"/>
            </w:rPr>
            <w:fldChar w:fldCharType="begin"/>
          </w:r>
          <w:r w:rsidRPr="009C0A78">
            <w:rPr>
              <w:b/>
              <w:bCs/>
              <w:noProof/>
              <w:sz w:val="20"/>
              <w:szCs w:val="20"/>
            </w:rPr>
            <w:instrText xml:space="preserve"> TOC \o "1-3" \h \z \u </w:instrText>
          </w:r>
          <w:r w:rsidRPr="009C0A78">
            <w:rPr>
              <w:b/>
              <w:bCs/>
              <w:noProof/>
              <w:sz w:val="20"/>
              <w:szCs w:val="20"/>
            </w:rPr>
            <w:fldChar w:fldCharType="separate"/>
          </w:r>
          <w:hyperlink w:anchor="_Toc532985375" w:history="1">
            <w:r w:rsidR="00963119" w:rsidRPr="0000448F">
              <w:rPr>
                <w:rStyle w:val="Hyperlink"/>
                <w:noProof/>
              </w:rPr>
              <w:t>Picnic in paradise</w:t>
            </w:r>
            <w:r w:rsidR="00963119">
              <w:rPr>
                <w:noProof/>
                <w:webHidden/>
              </w:rPr>
              <w:tab/>
            </w:r>
            <w:r w:rsidR="00963119">
              <w:rPr>
                <w:noProof/>
                <w:webHidden/>
              </w:rPr>
              <w:fldChar w:fldCharType="begin"/>
            </w:r>
            <w:r w:rsidR="00963119">
              <w:rPr>
                <w:noProof/>
                <w:webHidden/>
              </w:rPr>
              <w:instrText xml:space="preserve"> PAGEREF _Toc532985375 \h </w:instrText>
            </w:r>
            <w:r w:rsidR="00963119">
              <w:rPr>
                <w:noProof/>
                <w:webHidden/>
              </w:rPr>
            </w:r>
            <w:r w:rsidR="00963119">
              <w:rPr>
                <w:noProof/>
                <w:webHidden/>
              </w:rPr>
              <w:fldChar w:fldCharType="separate"/>
            </w:r>
            <w:r w:rsidR="00963119">
              <w:rPr>
                <w:noProof/>
                <w:webHidden/>
              </w:rPr>
              <w:t>1</w:t>
            </w:r>
            <w:r w:rsidR="00963119">
              <w:rPr>
                <w:noProof/>
                <w:webHidden/>
              </w:rPr>
              <w:fldChar w:fldCharType="end"/>
            </w:r>
          </w:hyperlink>
        </w:p>
        <w:p w14:paraId="00C1AE9A" w14:textId="61977662" w:rsidR="00963119" w:rsidRDefault="000A5416">
          <w:pPr>
            <w:pStyle w:val="TOC2"/>
            <w:tabs>
              <w:tab w:val="right" w:leader="dot" w:pos="9016"/>
            </w:tabs>
            <w:rPr>
              <w:rFonts w:eastAsiaTheme="minorEastAsia"/>
              <w:noProof/>
              <w:lang w:eastAsia="en-AU"/>
            </w:rPr>
          </w:pPr>
          <w:hyperlink w:anchor="_Toc532985376" w:history="1">
            <w:r w:rsidR="00963119" w:rsidRPr="0000448F">
              <w:rPr>
                <w:rStyle w:val="Hyperlink"/>
                <w:noProof/>
              </w:rPr>
              <w:t>Roads</w:t>
            </w:r>
            <w:r w:rsidR="00963119">
              <w:rPr>
                <w:noProof/>
                <w:webHidden/>
              </w:rPr>
              <w:tab/>
            </w:r>
            <w:r w:rsidR="00963119">
              <w:rPr>
                <w:noProof/>
                <w:webHidden/>
              </w:rPr>
              <w:fldChar w:fldCharType="begin"/>
            </w:r>
            <w:r w:rsidR="00963119">
              <w:rPr>
                <w:noProof/>
                <w:webHidden/>
              </w:rPr>
              <w:instrText xml:space="preserve"> PAGEREF _Toc532985376 \h </w:instrText>
            </w:r>
            <w:r w:rsidR="00963119">
              <w:rPr>
                <w:noProof/>
                <w:webHidden/>
              </w:rPr>
            </w:r>
            <w:r w:rsidR="00963119">
              <w:rPr>
                <w:noProof/>
                <w:webHidden/>
              </w:rPr>
              <w:fldChar w:fldCharType="separate"/>
            </w:r>
            <w:r w:rsidR="00963119">
              <w:rPr>
                <w:noProof/>
                <w:webHidden/>
              </w:rPr>
              <w:t>2</w:t>
            </w:r>
            <w:r w:rsidR="00963119">
              <w:rPr>
                <w:noProof/>
                <w:webHidden/>
              </w:rPr>
              <w:fldChar w:fldCharType="end"/>
            </w:r>
          </w:hyperlink>
        </w:p>
        <w:p w14:paraId="21540238" w14:textId="27A7B1B8" w:rsidR="00963119" w:rsidRDefault="000A5416">
          <w:pPr>
            <w:pStyle w:val="TOC3"/>
            <w:tabs>
              <w:tab w:val="right" w:leader="dot" w:pos="9016"/>
            </w:tabs>
            <w:rPr>
              <w:rFonts w:eastAsiaTheme="minorEastAsia"/>
              <w:noProof/>
              <w:lang w:eastAsia="en-AU"/>
            </w:rPr>
          </w:pPr>
          <w:hyperlink w:anchor="_Toc532985377" w:history="1">
            <w:r w:rsidR="00963119" w:rsidRPr="0000448F">
              <w:rPr>
                <w:rStyle w:val="Hyperlink"/>
                <w:noProof/>
              </w:rPr>
              <w:t>Advocacy</w:t>
            </w:r>
            <w:r w:rsidR="00963119">
              <w:rPr>
                <w:noProof/>
                <w:webHidden/>
              </w:rPr>
              <w:tab/>
            </w:r>
            <w:r w:rsidR="00963119">
              <w:rPr>
                <w:noProof/>
                <w:webHidden/>
              </w:rPr>
              <w:fldChar w:fldCharType="begin"/>
            </w:r>
            <w:r w:rsidR="00963119">
              <w:rPr>
                <w:noProof/>
                <w:webHidden/>
              </w:rPr>
              <w:instrText xml:space="preserve"> PAGEREF _Toc532985377 \h </w:instrText>
            </w:r>
            <w:r w:rsidR="00963119">
              <w:rPr>
                <w:noProof/>
                <w:webHidden/>
              </w:rPr>
            </w:r>
            <w:r w:rsidR="00963119">
              <w:rPr>
                <w:noProof/>
                <w:webHidden/>
              </w:rPr>
              <w:fldChar w:fldCharType="separate"/>
            </w:r>
            <w:r w:rsidR="00963119">
              <w:rPr>
                <w:noProof/>
                <w:webHidden/>
              </w:rPr>
              <w:t>2</w:t>
            </w:r>
            <w:r w:rsidR="00963119">
              <w:rPr>
                <w:noProof/>
                <w:webHidden/>
              </w:rPr>
              <w:fldChar w:fldCharType="end"/>
            </w:r>
          </w:hyperlink>
        </w:p>
        <w:p w14:paraId="2EE5E1A2" w14:textId="27B29D66" w:rsidR="00963119" w:rsidRDefault="000A5416">
          <w:pPr>
            <w:pStyle w:val="TOC3"/>
            <w:tabs>
              <w:tab w:val="right" w:leader="dot" w:pos="9016"/>
            </w:tabs>
            <w:rPr>
              <w:rFonts w:eastAsiaTheme="minorEastAsia"/>
              <w:noProof/>
              <w:lang w:eastAsia="en-AU"/>
            </w:rPr>
          </w:pPr>
          <w:hyperlink w:anchor="_Toc532985378" w:history="1">
            <w:r w:rsidR="00963119" w:rsidRPr="0000448F">
              <w:rPr>
                <w:rStyle w:val="Hyperlink"/>
                <w:noProof/>
              </w:rPr>
              <w:t>Scrooge and the highway to hell</w:t>
            </w:r>
            <w:r w:rsidR="00963119">
              <w:rPr>
                <w:noProof/>
                <w:webHidden/>
              </w:rPr>
              <w:tab/>
            </w:r>
            <w:r w:rsidR="00963119">
              <w:rPr>
                <w:noProof/>
                <w:webHidden/>
              </w:rPr>
              <w:fldChar w:fldCharType="begin"/>
            </w:r>
            <w:r w:rsidR="00963119">
              <w:rPr>
                <w:noProof/>
                <w:webHidden/>
              </w:rPr>
              <w:instrText xml:space="preserve"> PAGEREF _Toc532985378 \h </w:instrText>
            </w:r>
            <w:r w:rsidR="00963119">
              <w:rPr>
                <w:noProof/>
                <w:webHidden/>
              </w:rPr>
            </w:r>
            <w:r w:rsidR="00963119">
              <w:rPr>
                <w:noProof/>
                <w:webHidden/>
              </w:rPr>
              <w:fldChar w:fldCharType="separate"/>
            </w:r>
            <w:r w:rsidR="00963119">
              <w:rPr>
                <w:noProof/>
                <w:webHidden/>
              </w:rPr>
              <w:t>2</w:t>
            </w:r>
            <w:r w:rsidR="00963119">
              <w:rPr>
                <w:noProof/>
                <w:webHidden/>
              </w:rPr>
              <w:fldChar w:fldCharType="end"/>
            </w:r>
          </w:hyperlink>
        </w:p>
        <w:p w14:paraId="440DC72D" w14:textId="2F0F72CC" w:rsidR="00963119" w:rsidRDefault="000A5416">
          <w:pPr>
            <w:pStyle w:val="TOC2"/>
            <w:tabs>
              <w:tab w:val="right" w:leader="dot" w:pos="9016"/>
            </w:tabs>
            <w:rPr>
              <w:rFonts w:eastAsiaTheme="minorEastAsia"/>
              <w:noProof/>
              <w:lang w:eastAsia="en-AU"/>
            </w:rPr>
          </w:pPr>
          <w:hyperlink w:anchor="_Toc532985379" w:history="1">
            <w:r w:rsidR="00963119" w:rsidRPr="0000448F">
              <w:rPr>
                <w:rStyle w:val="Hyperlink"/>
                <w:noProof/>
              </w:rPr>
              <w:t>Farcerail</w:t>
            </w:r>
            <w:r w:rsidR="00963119">
              <w:rPr>
                <w:noProof/>
                <w:webHidden/>
              </w:rPr>
              <w:tab/>
            </w:r>
            <w:r w:rsidR="00963119">
              <w:rPr>
                <w:noProof/>
                <w:webHidden/>
              </w:rPr>
              <w:fldChar w:fldCharType="begin"/>
            </w:r>
            <w:r w:rsidR="00963119">
              <w:rPr>
                <w:noProof/>
                <w:webHidden/>
              </w:rPr>
              <w:instrText xml:space="preserve"> PAGEREF _Toc532985379 \h </w:instrText>
            </w:r>
            <w:r w:rsidR="00963119">
              <w:rPr>
                <w:noProof/>
                <w:webHidden/>
              </w:rPr>
            </w:r>
            <w:r w:rsidR="00963119">
              <w:rPr>
                <w:noProof/>
                <w:webHidden/>
              </w:rPr>
              <w:fldChar w:fldCharType="separate"/>
            </w:r>
            <w:r w:rsidR="00963119">
              <w:rPr>
                <w:noProof/>
                <w:webHidden/>
              </w:rPr>
              <w:t>3</w:t>
            </w:r>
            <w:r w:rsidR="00963119">
              <w:rPr>
                <w:noProof/>
                <w:webHidden/>
              </w:rPr>
              <w:fldChar w:fldCharType="end"/>
            </w:r>
          </w:hyperlink>
        </w:p>
        <w:p w14:paraId="5F9ED7D5" w14:textId="02024053" w:rsidR="00963119" w:rsidRDefault="000A5416">
          <w:pPr>
            <w:pStyle w:val="TOC3"/>
            <w:tabs>
              <w:tab w:val="right" w:leader="dot" w:pos="9016"/>
            </w:tabs>
            <w:rPr>
              <w:rFonts w:eastAsiaTheme="minorEastAsia"/>
              <w:noProof/>
              <w:lang w:eastAsia="en-AU"/>
            </w:rPr>
          </w:pPr>
          <w:hyperlink w:anchor="_Toc532985380" w:history="1">
            <w:r w:rsidR="00963119" w:rsidRPr="0000448F">
              <w:rPr>
                <w:rStyle w:val="Hyperlink"/>
                <w:noProof/>
              </w:rPr>
              <w:t>Unfair</w:t>
            </w:r>
            <w:r w:rsidR="00963119">
              <w:rPr>
                <w:noProof/>
                <w:webHidden/>
              </w:rPr>
              <w:tab/>
            </w:r>
            <w:r w:rsidR="00963119">
              <w:rPr>
                <w:noProof/>
                <w:webHidden/>
              </w:rPr>
              <w:fldChar w:fldCharType="begin"/>
            </w:r>
            <w:r w:rsidR="00963119">
              <w:rPr>
                <w:noProof/>
                <w:webHidden/>
              </w:rPr>
              <w:instrText xml:space="preserve"> PAGEREF _Toc532985380 \h </w:instrText>
            </w:r>
            <w:r w:rsidR="00963119">
              <w:rPr>
                <w:noProof/>
                <w:webHidden/>
              </w:rPr>
            </w:r>
            <w:r w:rsidR="00963119">
              <w:rPr>
                <w:noProof/>
                <w:webHidden/>
              </w:rPr>
              <w:fldChar w:fldCharType="separate"/>
            </w:r>
            <w:r w:rsidR="00963119">
              <w:rPr>
                <w:noProof/>
                <w:webHidden/>
              </w:rPr>
              <w:t>3</w:t>
            </w:r>
            <w:r w:rsidR="00963119">
              <w:rPr>
                <w:noProof/>
                <w:webHidden/>
              </w:rPr>
              <w:fldChar w:fldCharType="end"/>
            </w:r>
          </w:hyperlink>
        </w:p>
        <w:p w14:paraId="6BCAFDAA" w14:textId="3ECD3F73" w:rsidR="00963119" w:rsidRDefault="000A5416">
          <w:pPr>
            <w:pStyle w:val="TOC3"/>
            <w:tabs>
              <w:tab w:val="right" w:leader="dot" w:pos="9016"/>
            </w:tabs>
            <w:rPr>
              <w:rFonts w:eastAsiaTheme="minorEastAsia"/>
              <w:noProof/>
              <w:lang w:eastAsia="en-AU"/>
            </w:rPr>
          </w:pPr>
          <w:hyperlink w:anchor="_Toc532985381" w:history="1">
            <w:r w:rsidR="00963119" w:rsidRPr="0000448F">
              <w:rPr>
                <w:rStyle w:val="Hyperlink"/>
                <w:noProof/>
              </w:rPr>
              <w:t>A welcome mat</w:t>
            </w:r>
            <w:r w:rsidR="00963119">
              <w:rPr>
                <w:noProof/>
                <w:webHidden/>
              </w:rPr>
              <w:tab/>
            </w:r>
            <w:r w:rsidR="00963119">
              <w:rPr>
                <w:noProof/>
                <w:webHidden/>
              </w:rPr>
              <w:fldChar w:fldCharType="begin"/>
            </w:r>
            <w:r w:rsidR="00963119">
              <w:rPr>
                <w:noProof/>
                <w:webHidden/>
              </w:rPr>
              <w:instrText xml:space="preserve"> PAGEREF _Toc532985381 \h </w:instrText>
            </w:r>
            <w:r w:rsidR="00963119">
              <w:rPr>
                <w:noProof/>
                <w:webHidden/>
              </w:rPr>
            </w:r>
            <w:r w:rsidR="00963119">
              <w:rPr>
                <w:noProof/>
                <w:webHidden/>
              </w:rPr>
              <w:fldChar w:fldCharType="separate"/>
            </w:r>
            <w:r w:rsidR="00963119">
              <w:rPr>
                <w:noProof/>
                <w:webHidden/>
              </w:rPr>
              <w:t>3</w:t>
            </w:r>
            <w:r w:rsidR="00963119">
              <w:rPr>
                <w:noProof/>
                <w:webHidden/>
              </w:rPr>
              <w:fldChar w:fldCharType="end"/>
            </w:r>
          </w:hyperlink>
        </w:p>
        <w:p w14:paraId="65724330" w14:textId="675D1A41" w:rsidR="00963119" w:rsidRDefault="000A5416">
          <w:pPr>
            <w:pStyle w:val="TOC3"/>
            <w:tabs>
              <w:tab w:val="right" w:leader="dot" w:pos="9016"/>
            </w:tabs>
            <w:rPr>
              <w:rFonts w:eastAsiaTheme="minorEastAsia"/>
              <w:noProof/>
              <w:lang w:eastAsia="en-AU"/>
            </w:rPr>
          </w:pPr>
          <w:hyperlink w:anchor="_Toc532985382" w:history="1">
            <w:r w:rsidR="00963119" w:rsidRPr="0000448F">
              <w:rPr>
                <w:rStyle w:val="Hyperlink"/>
                <w:noProof/>
              </w:rPr>
              <w:t>Deserves</w:t>
            </w:r>
            <w:r w:rsidR="00963119">
              <w:rPr>
                <w:noProof/>
                <w:webHidden/>
              </w:rPr>
              <w:tab/>
            </w:r>
            <w:r w:rsidR="00963119">
              <w:rPr>
                <w:noProof/>
                <w:webHidden/>
              </w:rPr>
              <w:fldChar w:fldCharType="begin"/>
            </w:r>
            <w:r w:rsidR="00963119">
              <w:rPr>
                <w:noProof/>
                <w:webHidden/>
              </w:rPr>
              <w:instrText xml:space="preserve"> PAGEREF _Toc532985382 \h </w:instrText>
            </w:r>
            <w:r w:rsidR="00963119">
              <w:rPr>
                <w:noProof/>
                <w:webHidden/>
              </w:rPr>
            </w:r>
            <w:r w:rsidR="00963119">
              <w:rPr>
                <w:noProof/>
                <w:webHidden/>
              </w:rPr>
              <w:fldChar w:fldCharType="separate"/>
            </w:r>
            <w:r w:rsidR="00963119">
              <w:rPr>
                <w:noProof/>
                <w:webHidden/>
              </w:rPr>
              <w:t>4</w:t>
            </w:r>
            <w:r w:rsidR="00963119">
              <w:rPr>
                <w:noProof/>
                <w:webHidden/>
              </w:rPr>
              <w:fldChar w:fldCharType="end"/>
            </w:r>
          </w:hyperlink>
        </w:p>
        <w:p w14:paraId="6B887FF2" w14:textId="58BA82EF" w:rsidR="00963119" w:rsidRDefault="000A5416">
          <w:pPr>
            <w:pStyle w:val="TOC3"/>
            <w:tabs>
              <w:tab w:val="right" w:leader="dot" w:pos="9016"/>
            </w:tabs>
            <w:rPr>
              <w:rFonts w:eastAsiaTheme="minorEastAsia"/>
              <w:noProof/>
              <w:lang w:eastAsia="en-AU"/>
            </w:rPr>
          </w:pPr>
          <w:hyperlink w:anchor="_Toc532985383" w:history="1">
            <w:r w:rsidR="00963119" w:rsidRPr="0000448F">
              <w:rPr>
                <w:rStyle w:val="Hyperlink"/>
                <w:noProof/>
              </w:rPr>
              <w:t>Gong a go go?</w:t>
            </w:r>
            <w:r w:rsidR="00963119">
              <w:rPr>
                <w:noProof/>
                <w:webHidden/>
              </w:rPr>
              <w:tab/>
            </w:r>
            <w:r w:rsidR="00963119">
              <w:rPr>
                <w:noProof/>
                <w:webHidden/>
              </w:rPr>
              <w:fldChar w:fldCharType="begin"/>
            </w:r>
            <w:r w:rsidR="00963119">
              <w:rPr>
                <w:noProof/>
                <w:webHidden/>
              </w:rPr>
              <w:instrText xml:space="preserve"> PAGEREF _Toc532985383 \h </w:instrText>
            </w:r>
            <w:r w:rsidR="00963119">
              <w:rPr>
                <w:noProof/>
                <w:webHidden/>
              </w:rPr>
            </w:r>
            <w:r w:rsidR="00963119">
              <w:rPr>
                <w:noProof/>
                <w:webHidden/>
              </w:rPr>
              <w:fldChar w:fldCharType="separate"/>
            </w:r>
            <w:r w:rsidR="00963119">
              <w:rPr>
                <w:noProof/>
                <w:webHidden/>
              </w:rPr>
              <w:t>4</w:t>
            </w:r>
            <w:r w:rsidR="00963119">
              <w:rPr>
                <w:noProof/>
                <w:webHidden/>
              </w:rPr>
              <w:fldChar w:fldCharType="end"/>
            </w:r>
          </w:hyperlink>
        </w:p>
        <w:p w14:paraId="6EA15C40" w14:textId="2CA24F0D" w:rsidR="00963119" w:rsidRDefault="000A5416">
          <w:pPr>
            <w:pStyle w:val="TOC3"/>
            <w:tabs>
              <w:tab w:val="right" w:leader="dot" w:pos="9016"/>
            </w:tabs>
            <w:rPr>
              <w:rFonts w:eastAsiaTheme="minorEastAsia"/>
              <w:noProof/>
              <w:lang w:eastAsia="en-AU"/>
            </w:rPr>
          </w:pPr>
          <w:hyperlink w:anchor="_Toc532985384" w:history="1">
            <w:r w:rsidR="00963119" w:rsidRPr="0000448F">
              <w:rPr>
                <w:rStyle w:val="Hyperlink"/>
                <w:noProof/>
              </w:rPr>
              <w:t>The Midas touch</w:t>
            </w:r>
            <w:r w:rsidR="00963119">
              <w:rPr>
                <w:noProof/>
                <w:webHidden/>
              </w:rPr>
              <w:tab/>
            </w:r>
            <w:r w:rsidR="00963119">
              <w:rPr>
                <w:noProof/>
                <w:webHidden/>
              </w:rPr>
              <w:fldChar w:fldCharType="begin"/>
            </w:r>
            <w:r w:rsidR="00963119">
              <w:rPr>
                <w:noProof/>
                <w:webHidden/>
              </w:rPr>
              <w:instrText xml:space="preserve"> PAGEREF _Toc532985384 \h </w:instrText>
            </w:r>
            <w:r w:rsidR="00963119">
              <w:rPr>
                <w:noProof/>
                <w:webHidden/>
              </w:rPr>
            </w:r>
            <w:r w:rsidR="00963119">
              <w:rPr>
                <w:noProof/>
                <w:webHidden/>
              </w:rPr>
              <w:fldChar w:fldCharType="separate"/>
            </w:r>
            <w:r w:rsidR="00963119">
              <w:rPr>
                <w:noProof/>
                <w:webHidden/>
              </w:rPr>
              <w:t>5</w:t>
            </w:r>
            <w:r w:rsidR="00963119">
              <w:rPr>
                <w:noProof/>
                <w:webHidden/>
              </w:rPr>
              <w:fldChar w:fldCharType="end"/>
            </w:r>
          </w:hyperlink>
        </w:p>
        <w:p w14:paraId="3F5CEE79" w14:textId="4572A025" w:rsidR="00963119" w:rsidRDefault="000A5416">
          <w:pPr>
            <w:pStyle w:val="TOC3"/>
            <w:tabs>
              <w:tab w:val="right" w:leader="dot" w:pos="9016"/>
            </w:tabs>
            <w:rPr>
              <w:rFonts w:eastAsiaTheme="minorEastAsia"/>
              <w:noProof/>
              <w:lang w:eastAsia="en-AU"/>
            </w:rPr>
          </w:pPr>
          <w:hyperlink w:anchor="_Toc532985385" w:history="1">
            <w:r w:rsidR="00963119" w:rsidRPr="0000448F">
              <w:rPr>
                <w:rStyle w:val="Hyperlink"/>
                <w:noProof/>
              </w:rPr>
              <w:t>After the ‘gold’ rush</w:t>
            </w:r>
            <w:r w:rsidR="00963119">
              <w:rPr>
                <w:noProof/>
                <w:webHidden/>
              </w:rPr>
              <w:tab/>
            </w:r>
            <w:r w:rsidR="00963119">
              <w:rPr>
                <w:noProof/>
                <w:webHidden/>
              </w:rPr>
              <w:fldChar w:fldCharType="begin"/>
            </w:r>
            <w:r w:rsidR="00963119">
              <w:rPr>
                <w:noProof/>
                <w:webHidden/>
              </w:rPr>
              <w:instrText xml:space="preserve"> PAGEREF _Toc532985385 \h </w:instrText>
            </w:r>
            <w:r w:rsidR="00963119">
              <w:rPr>
                <w:noProof/>
                <w:webHidden/>
              </w:rPr>
            </w:r>
            <w:r w:rsidR="00963119">
              <w:rPr>
                <w:noProof/>
                <w:webHidden/>
              </w:rPr>
              <w:fldChar w:fldCharType="separate"/>
            </w:r>
            <w:r w:rsidR="00963119">
              <w:rPr>
                <w:noProof/>
                <w:webHidden/>
              </w:rPr>
              <w:t>5</w:t>
            </w:r>
            <w:r w:rsidR="00963119">
              <w:rPr>
                <w:noProof/>
                <w:webHidden/>
              </w:rPr>
              <w:fldChar w:fldCharType="end"/>
            </w:r>
          </w:hyperlink>
        </w:p>
        <w:p w14:paraId="6B356F19" w14:textId="238D15FD" w:rsidR="00963119" w:rsidRDefault="000A5416">
          <w:pPr>
            <w:pStyle w:val="TOC3"/>
            <w:tabs>
              <w:tab w:val="right" w:leader="dot" w:pos="9016"/>
            </w:tabs>
            <w:rPr>
              <w:rFonts w:eastAsiaTheme="minorEastAsia"/>
              <w:noProof/>
              <w:lang w:eastAsia="en-AU"/>
            </w:rPr>
          </w:pPr>
          <w:hyperlink w:anchor="_Toc532985386" w:history="1">
            <w:r w:rsidR="00963119" w:rsidRPr="0000448F">
              <w:rPr>
                <w:rStyle w:val="Hyperlink"/>
                <w:noProof/>
              </w:rPr>
              <w:t>More Midas</w:t>
            </w:r>
            <w:r w:rsidR="00963119">
              <w:rPr>
                <w:noProof/>
                <w:webHidden/>
              </w:rPr>
              <w:tab/>
            </w:r>
            <w:r w:rsidR="00963119">
              <w:rPr>
                <w:noProof/>
                <w:webHidden/>
              </w:rPr>
              <w:fldChar w:fldCharType="begin"/>
            </w:r>
            <w:r w:rsidR="00963119">
              <w:rPr>
                <w:noProof/>
                <w:webHidden/>
              </w:rPr>
              <w:instrText xml:space="preserve"> PAGEREF _Toc532985386 \h </w:instrText>
            </w:r>
            <w:r w:rsidR="00963119">
              <w:rPr>
                <w:noProof/>
                <w:webHidden/>
              </w:rPr>
            </w:r>
            <w:r w:rsidR="00963119">
              <w:rPr>
                <w:noProof/>
                <w:webHidden/>
              </w:rPr>
              <w:fldChar w:fldCharType="separate"/>
            </w:r>
            <w:r w:rsidR="00963119">
              <w:rPr>
                <w:noProof/>
                <w:webHidden/>
              </w:rPr>
              <w:t>5</w:t>
            </w:r>
            <w:r w:rsidR="00963119">
              <w:rPr>
                <w:noProof/>
                <w:webHidden/>
              </w:rPr>
              <w:fldChar w:fldCharType="end"/>
            </w:r>
          </w:hyperlink>
        </w:p>
        <w:p w14:paraId="7BF3F56F" w14:textId="3C4FEEF9" w:rsidR="00963119" w:rsidRDefault="000A5416">
          <w:pPr>
            <w:pStyle w:val="TOC3"/>
            <w:tabs>
              <w:tab w:val="right" w:leader="dot" w:pos="9016"/>
            </w:tabs>
            <w:rPr>
              <w:rFonts w:eastAsiaTheme="minorEastAsia"/>
              <w:noProof/>
              <w:lang w:eastAsia="en-AU"/>
            </w:rPr>
          </w:pPr>
          <w:hyperlink w:anchor="_Toc532985387" w:history="1">
            <w:r w:rsidR="00963119" w:rsidRPr="0000448F">
              <w:rPr>
                <w:rStyle w:val="Hyperlink"/>
                <w:noProof/>
              </w:rPr>
              <w:t>McNaughton rule</w:t>
            </w:r>
            <w:r w:rsidR="00963119">
              <w:rPr>
                <w:noProof/>
                <w:webHidden/>
              </w:rPr>
              <w:tab/>
            </w:r>
            <w:r w:rsidR="00963119">
              <w:rPr>
                <w:noProof/>
                <w:webHidden/>
              </w:rPr>
              <w:fldChar w:fldCharType="begin"/>
            </w:r>
            <w:r w:rsidR="00963119">
              <w:rPr>
                <w:noProof/>
                <w:webHidden/>
              </w:rPr>
              <w:instrText xml:space="preserve"> PAGEREF _Toc532985387 \h </w:instrText>
            </w:r>
            <w:r w:rsidR="00963119">
              <w:rPr>
                <w:noProof/>
                <w:webHidden/>
              </w:rPr>
            </w:r>
            <w:r w:rsidR="00963119">
              <w:rPr>
                <w:noProof/>
                <w:webHidden/>
              </w:rPr>
              <w:fldChar w:fldCharType="separate"/>
            </w:r>
            <w:r w:rsidR="00963119">
              <w:rPr>
                <w:noProof/>
                <w:webHidden/>
              </w:rPr>
              <w:t>6</w:t>
            </w:r>
            <w:r w:rsidR="00963119">
              <w:rPr>
                <w:noProof/>
                <w:webHidden/>
              </w:rPr>
              <w:fldChar w:fldCharType="end"/>
            </w:r>
          </w:hyperlink>
        </w:p>
        <w:p w14:paraId="591B9E21" w14:textId="3CAD5E5E" w:rsidR="00963119" w:rsidRDefault="000A5416">
          <w:pPr>
            <w:pStyle w:val="TOC2"/>
            <w:tabs>
              <w:tab w:val="right" w:leader="dot" w:pos="9016"/>
            </w:tabs>
            <w:rPr>
              <w:rFonts w:eastAsiaTheme="minorEastAsia"/>
              <w:noProof/>
              <w:lang w:eastAsia="en-AU"/>
            </w:rPr>
          </w:pPr>
          <w:hyperlink w:anchor="_Toc532985388" w:history="1">
            <w:r w:rsidR="00963119" w:rsidRPr="0000448F">
              <w:rPr>
                <w:rStyle w:val="Hyperlink"/>
                <w:noProof/>
              </w:rPr>
              <w:t>Judge Jimmy</w:t>
            </w:r>
            <w:r w:rsidR="00963119">
              <w:rPr>
                <w:noProof/>
                <w:webHidden/>
              </w:rPr>
              <w:tab/>
            </w:r>
            <w:r w:rsidR="00963119">
              <w:rPr>
                <w:noProof/>
                <w:webHidden/>
              </w:rPr>
              <w:fldChar w:fldCharType="begin"/>
            </w:r>
            <w:r w:rsidR="00963119">
              <w:rPr>
                <w:noProof/>
                <w:webHidden/>
              </w:rPr>
              <w:instrText xml:space="preserve"> PAGEREF _Toc532985388 \h </w:instrText>
            </w:r>
            <w:r w:rsidR="00963119">
              <w:rPr>
                <w:noProof/>
                <w:webHidden/>
              </w:rPr>
            </w:r>
            <w:r w:rsidR="00963119">
              <w:rPr>
                <w:noProof/>
                <w:webHidden/>
              </w:rPr>
              <w:fldChar w:fldCharType="separate"/>
            </w:r>
            <w:r w:rsidR="00963119">
              <w:rPr>
                <w:noProof/>
                <w:webHidden/>
              </w:rPr>
              <w:t>6</w:t>
            </w:r>
            <w:r w:rsidR="00963119">
              <w:rPr>
                <w:noProof/>
                <w:webHidden/>
              </w:rPr>
              <w:fldChar w:fldCharType="end"/>
            </w:r>
          </w:hyperlink>
        </w:p>
        <w:p w14:paraId="138E4D1B" w14:textId="369AB005" w:rsidR="00963119" w:rsidRDefault="000A5416">
          <w:pPr>
            <w:pStyle w:val="TOC3"/>
            <w:tabs>
              <w:tab w:val="right" w:leader="dot" w:pos="9016"/>
            </w:tabs>
            <w:rPr>
              <w:rFonts w:eastAsiaTheme="minorEastAsia"/>
              <w:noProof/>
              <w:lang w:eastAsia="en-AU"/>
            </w:rPr>
          </w:pPr>
          <w:hyperlink w:anchor="_Toc532985389" w:history="1">
            <w:r w:rsidR="00963119" w:rsidRPr="0000448F">
              <w:rPr>
                <w:rStyle w:val="Hyperlink"/>
                <w:noProof/>
              </w:rPr>
              <w:t>Ahoy hairbrains!</w:t>
            </w:r>
            <w:r w:rsidR="00963119">
              <w:rPr>
                <w:noProof/>
                <w:webHidden/>
              </w:rPr>
              <w:tab/>
            </w:r>
            <w:r w:rsidR="00963119">
              <w:rPr>
                <w:noProof/>
                <w:webHidden/>
              </w:rPr>
              <w:fldChar w:fldCharType="begin"/>
            </w:r>
            <w:r w:rsidR="00963119">
              <w:rPr>
                <w:noProof/>
                <w:webHidden/>
              </w:rPr>
              <w:instrText xml:space="preserve"> PAGEREF _Toc532985389 \h </w:instrText>
            </w:r>
            <w:r w:rsidR="00963119">
              <w:rPr>
                <w:noProof/>
                <w:webHidden/>
              </w:rPr>
            </w:r>
            <w:r w:rsidR="00963119">
              <w:rPr>
                <w:noProof/>
                <w:webHidden/>
              </w:rPr>
              <w:fldChar w:fldCharType="separate"/>
            </w:r>
            <w:r w:rsidR="00963119">
              <w:rPr>
                <w:noProof/>
                <w:webHidden/>
              </w:rPr>
              <w:t>6</w:t>
            </w:r>
            <w:r w:rsidR="00963119">
              <w:rPr>
                <w:noProof/>
                <w:webHidden/>
              </w:rPr>
              <w:fldChar w:fldCharType="end"/>
            </w:r>
          </w:hyperlink>
        </w:p>
        <w:p w14:paraId="5530B49D" w14:textId="12606943" w:rsidR="00963119" w:rsidRDefault="000A5416">
          <w:pPr>
            <w:pStyle w:val="TOC3"/>
            <w:tabs>
              <w:tab w:val="right" w:leader="dot" w:pos="9016"/>
            </w:tabs>
            <w:rPr>
              <w:rFonts w:eastAsiaTheme="minorEastAsia"/>
              <w:noProof/>
              <w:lang w:eastAsia="en-AU"/>
            </w:rPr>
          </w:pPr>
          <w:hyperlink w:anchor="_Toc532985390" w:history="1">
            <w:r w:rsidR="00963119" w:rsidRPr="0000448F">
              <w:rPr>
                <w:rStyle w:val="Hyperlink"/>
                <w:noProof/>
              </w:rPr>
              <w:t>Birds of omen</w:t>
            </w:r>
            <w:r w:rsidR="00963119">
              <w:rPr>
                <w:noProof/>
                <w:webHidden/>
              </w:rPr>
              <w:tab/>
            </w:r>
            <w:r w:rsidR="00963119">
              <w:rPr>
                <w:noProof/>
                <w:webHidden/>
              </w:rPr>
              <w:fldChar w:fldCharType="begin"/>
            </w:r>
            <w:r w:rsidR="00963119">
              <w:rPr>
                <w:noProof/>
                <w:webHidden/>
              </w:rPr>
              <w:instrText xml:space="preserve"> PAGEREF _Toc532985390 \h </w:instrText>
            </w:r>
            <w:r w:rsidR="00963119">
              <w:rPr>
                <w:noProof/>
                <w:webHidden/>
              </w:rPr>
            </w:r>
            <w:r w:rsidR="00963119">
              <w:rPr>
                <w:noProof/>
                <w:webHidden/>
              </w:rPr>
              <w:fldChar w:fldCharType="separate"/>
            </w:r>
            <w:r w:rsidR="00963119">
              <w:rPr>
                <w:noProof/>
                <w:webHidden/>
              </w:rPr>
              <w:t>7</w:t>
            </w:r>
            <w:r w:rsidR="00963119">
              <w:rPr>
                <w:noProof/>
                <w:webHidden/>
              </w:rPr>
              <w:fldChar w:fldCharType="end"/>
            </w:r>
          </w:hyperlink>
        </w:p>
        <w:p w14:paraId="488DC087" w14:textId="54065EB7" w:rsidR="00963119" w:rsidRDefault="000A5416">
          <w:pPr>
            <w:pStyle w:val="TOC3"/>
            <w:tabs>
              <w:tab w:val="right" w:leader="dot" w:pos="9016"/>
            </w:tabs>
            <w:rPr>
              <w:rFonts w:eastAsiaTheme="minorEastAsia"/>
              <w:noProof/>
              <w:lang w:eastAsia="en-AU"/>
            </w:rPr>
          </w:pPr>
          <w:hyperlink w:anchor="_Toc532985391" w:history="1">
            <w:r w:rsidR="00963119" w:rsidRPr="0000448F">
              <w:rPr>
                <w:rStyle w:val="Hyperlink"/>
                <w:noProof/>
              </w:rPr>
              <w:t>Mutiny!</w:t>
            </w:r>
            <w:r w:rsidR="00963119">
              <w:rPr>
                <w:noProof/>
                <w:webHidden/>
              </w:rPr>
              <w:tab/>
            </w:r>
            <w:r w:rsidR="00963119">
              <w:rPr>
                <w:noProof/>
                <w:webHidden/>
              </w:rPr>
              <w:fldChar w:fldCharType="begin"/>
            </w:r>
            <w:r w:rsidR="00963119">
              <w:rPr>
                <w:noProof/>
                <w:webHidden/>
              </w:rPr>
              <w:instrText xml:space="preserve"> PAGEREF _Toc532985391 \h </w:instrText>
            </w:r>
            <w:r w:rsidR="00963119">
              <w:rPr>
                <w:noProof/>
                <w:webHidden/>
              </w:rPr>
            </w:r>
            <w:r w:rsidR="00963119">
              <w:rPr>
                <w:noProof/>
                <w:webHidden/>
              </w:rPr>
              <w:fldChar w:fldCharType="separate"/>
            </w:r>
            <w:r w:rsidR="00963119">
              <w:rPr>
                <w:noProof/>
                <w:webHidden/>
              </w:rPr>
              <w:t>7</w:t>
            </w:r>
            <w:r w:rsidR="00963119">
              <w:rPr>
                <w:noProof/>
                <w:webHidden/>
              </w:rPr>
              <w:fldChar w:fldCharType="end"/>
            </w:r>
          </w:hyperlink>
        </w:p>
        <w:p w14:paraId="011FDE8D" w14:textId="4807C81B" w:rsidR="00963119" w:rsidRDefault="000A5416">
          <w:pPr>
            <w:pStyle w:val="TOC3"/>
            <w:tabs>
              <w:tab w:val="right" w:leader="dot" w:pos="9016"/>
            </w:tabs>
            <w:rPr>
              <w:rFonts w:eastAsiaTheme="minorEastAsia"/>
              <w:noProof/>
              <w:lang w:eastAsia="en-AU"/>
            </w:rPr>
          </w:pPr>
          <w:hyperlink w:anchor="_Toc532985392" w:history="1">
            <w:r w:rsidR="00963119" w:rsidRPr="0000448F">
              <w:rPr>
                <w:rStyle w:val="Hyperlink"/>
                <w:noProof/>
              </w:rPr>
              <w:t>Admiralty jurisdiction</w:t>
            </w:r>
            <w:r w:rsidR="00963119">
              <w:rPr>
                <w:noProof/>
                <w:webHidden/>
              </w:rPr>
              <w:tab/>
            </w:r>
            <w:r w:rsidR="00963119">
              <w:rPr>
                <w:noProof/>
                <w:webHidden/>
              </w:rPr>
              <w:fldChar w:fldCharType="begin"/>
            </w:r>
            <w:r w:rsidR="00963119">
              <w:rPr>
                <w:noProof/>
                <w:webHidden/>
              </w:rPr>
              <w:instrText xml:space="preserve"> PAGEREF _Toc532985392 \h </w:instrText>
            </w:r>
            <w:r w:rsidR="00963119">
              <w:rPr>
                <w:noProof/>
                <w:webHidden/>
              </w:rPr>
            </w:r>
            <w:r w:rsidR="00963119">
              <w:rPr>
                <w:noProof/>
                <w:webHidden/>
              </w:rPr>
              <w:fldChar w:fldCharType="separate"/>
            </w:r>
            <w:r w:rsidR="00963119">
              <w:rPr>
                <w:noProof/>
                <w:webHidden/>
              </w:rPr>
              <w:t>7</w:t>
            </w:r>
            <w:r w:rsidR="00963119">
              <w:rPr>
                <w:noProof/>
                <w:webHidden/>
              </w:rPr>
              <w:fldChar w:fldCharType="end"/>
            </w:r>
          </w:hyperlink>
        </w:p>
        <w:p w14:paraId="3EA98317" w14:textId="3833B93F" w:rsidR="00963119" w:rsidRDefault="000A5416">
          <w:pPr>
            <w:pStyle w:val="TOC3"/>
            <w:tabs>
              <w:tab w:val="right" w:leader="dot" w:pos="9016"/>
            </w:tabs>
            <w:rPr>
              <w:rFonts w:eastAsiaTheme="minorEastAsia"/>
              <w:noProof/>
              <w:lang w:eastAsia="en-AU"/>
            </w:rPr>
          </w:pPr>
          <w:hyperlink w:anchor="_Toc532985393" w:history="1">
            <w:r w:rsidR="00963119" w:rsidRPr="0000448F">
              <w:rPr>
                <w:rStyle w:val="Hyperlink"/>
                <w:noProof/>
              </w:rPr>
              <w:t>Neither hair nor otiose</w:t>
            </w:r>
            <w:r w:rsidR="00963119">
              <w:rPr>
                <w:noProof/>
                <w:webHidden/>
              </w:rPr>
              <w:tab/>
            </w:r>
            <w:r w:rsidR="00963119">
              <w:rPr>
                <w:noProof/>
                <w:webHidden/>
              </w:rPr>
              <w:fldChar w:fldCharType="begin"/>
            </w:r>
            <w:r w:rsidR="00963119">
              <w:rPr>
                <w:noProof/>
                <w:webHidden/>
              </w:rPr>
              <w:instrText xml:space="preserve"> PAGEREF _Toc532985393 \h </w:instrText>
            </w:r>
            <w:r w:rsidR="00963119">
              <w:rPr>
                <w:noProof/>
                <w:webHidden/>
              </w:rPr>
            </w:r>
            <w:r w:rsidR="00963119">
              <w:rPr>
                <w:noProof/>
                <w:webHidden/>
              </w:rPr>
              <w:fldChar w:fldCharType="separate"/>
            </w:r>
            <w:r w:rsidR="00963119">
              <w:rPr>
                <w:noProof/>
                <w:webHidden/>
              </w:rPr>
              <w:t>8</w:t>
            </w:r>
            <w:r w:rsidR="00963119">
              <w:rPr>
                <w:noProof/>
                <w:webHidden/>
              </w:rPr>
              <w:fldChar w:fldCharType="end"/>
            </w:r>
          </w:hyperlink>
        </w:p>
        <w:p w14:paraId="0816E838" w14:textId="4489E4F3" w:rsidR="00963119" w:rsidRDefault="000A5416">
          <w:pPr>
            <w:pStyle w:val="TOC2"/>
            <w:tabs>
              <w:tab w:val="right" w:leader="dot" w:pos="9016"/>
            </w:tabs>
            <w:rPr>
              <w:rFonts w:eastAsiaTheme="minorEastAsia"/>
              <w:noProof/>
              <w:lang w:eastAsia="en-AU"/>
            </w:rPr>
          </w:pPr>
          <w:hyperlink w:anchor="_Toc532985394" w:history="1">
            <w:r w:rsidR="00963119" w:rsidRPr="0000448F">
              <w:rPr>
                <w:rStyle w:val="Hyperlink"/>
                <w:noProof/>
              </w:rPr>
              <w:t>Aplomb-shell</w:t>
            </w:r>
            <w:r w:rsidR="00963119">
              <w:rPr>
                <w:noProof/>
                <w:webHidden/>
              </w:rPr>
              <w:tab/>
            </w:r>
            <w:r w:rsidR="00963119">
              <w:rPr>
                <w:noProof/>
                <w:webHidden/>
              </w:rPr>
              <w:fldChar w:fldCharType="begin"/>
            </w:r>
            <w:r w:rsidR="00963119">
              <w:rPr>
                <w:noProof/>
                <w:webHidden/>
              </w:rPr>
              <w:instrText xml:space="preserve"> PAGEREF _Toc532985394 \h </w:instrText>
            </w:r>
            <w:r w:rsidR="00963119">
              <w:rPr>
                <w:noProof/>
                <w:webHidden/>
              </w:rPr>
            </w:r>
            <w:r w:rsidR="00963119">
              <w:rPr>
                <w:noProof/>
                <w:webHidden/>
              </w:rPr>
              <w:fldChar w:fldCharType="separate"/>
            </w:r>
            <w:r w:rsidR="00963119">
              <w:rPr>
                <w:noProof/>
                <w:webHidden/>
              </w:rPr>
              <w:t>8</w:t>
            </w:r>
            <w:r w:rsidR="00963119">
              <w:rPr>
                <w:noProof/>
                <w:webHidden/>
              </w:rPr>
              <w:fldChar w:fldCharType="end"/>
            </w:r>
          </w:hyperlink>
        </w:p>
        <w:p w14:paraId="71D769A2" w14:textId="3BED192B" w:rsidR="00963119" w:rsidRDefault="000A5416">
          <w:pPr>
            <w:pStyle w:val="TOC2"/>
            <w:tabs>
              <w:tab w:val="right" w:leader="dot" w:pos="9016"/>
            </w:tabs>
            <w:rPr>
              <w:rFonts w:eastAsiaTheme="minorEastAsia"/>
              <w:noProof/>
              <w:lang w:eastAsia="en-AU"/>
            </w:rPr>
          </w:pPr>
          <w:hyperlink w:anchor="_Toc532985395" w:history="1">
            <w:r w:rsidR="00963119" w:rsidRPr="0000448F">
              <w:rPr>
                <w:rStyle w:val="Hyperlink"/>
                <w:noProof/>
              </w:rPr>
              <w:t>Picnic</w:t>
            </w:r>
            <w:r w:rsidR="00963119">
              <w:rPr>
                <w:noProof/>
                <w:webHidden/>
              </w:rPr>
              <w:tab/>
            </w:r>
            <w:r w:rsidR="00963119">
              <w:rPr>
                <w:noProof/>
                <w:webHidden/>
              </w:rPr>
              <w:fldChar w:fldCharType="begin"/>
            </w:r>
            <w:r w:rsidR="00963119">
              <w:rPr>
                <w:noProof/>
                <w:webHidden/>
              </w:rPr>
              <w:instrText xml:space="preserve"> PAGEREF _Toc532985395 \h </w:instrText>
            </w:r>
            <w:r w:rsidR="00963119">
              <w:rPr>
                <w:noProof/>
                <w:webHidden/>
              </w:rPr>
            </w:r>
            <w:r w:rsidR="00963119">
              <w:rPr>
                <w:noProof/>
                <w:webHidden/>
              </w:rPr>
              <w:fldChar w:fldCharType="separate"/>
            </w:r>
            <w:r w:rsidR="00963119">
              <w:rPr>
                <w:noProof/>
                <w:webHidden/>
              </w:rPr>
              <w:t>9</w:t>
            </w:r>
            <w:r w:rsidR="00963119">
              <w:rPr>
                <w:noProof/>
                <w:webHidden/>
              </w:rPr>
              <w:fldChar w:fldCharType="end"/>
            </w:r>
          </w:hyperlink>
        </w:p>
        <w:p w14:paraId="3FD84936" w14:textId="65BBF320" w:rsidR="00723866" w:rsidRDefault="00723866" w:rsidP="00803013">
          <w:pPr>
            <w:spacing w:after="0" w:line="240" w:lineRule="auto"/>
          </w:pPr>
          <w:r w:rsidRPr="009C0A78">
            <w:rPr>
              <w:b/>
              <w:bCs/>
              <w:noProof/>
              <w:sz w:val="20"/>
              <w:szCs w:val="20"/>
            </w:rPr>
            <w:fldChar w:fldCharType="end"/>
          </w:r>
        </w:p>
      </w:sdtContent>
    </w:sdt>
    <w:p w14:paraId="1CCA8ECF" w14:textId="77777777" w:rsidR="00FD1638" w:rsidRPr="00DC6D51" w:rsidRDefault="00FD1638" w:rsidP="00803013">
      <w:pPr>
        <w:spacing w:after="0" w:line="240" w:lineRule="auto"/>
        <w:rPr>
          <w:b/>
          <w:i/>
          <w:sz w:val="20"/>
          <w:szCs w:val="20"/>
        </w:rPr>
      </w:pPr>
      <w:r w:rsidRPr="00DC6D51">
        <w:rPr>
          <w:b/>
          <w:i/>
          <w:sz w:val="20"/>
          <w:szCs w:val="20"/>
        </w:rPr>
        <w:t>If you’re at Treasury today</w:t>
      </w:r>
    </w:p>
    <w:p w14:paraId="21D5586B" w14:textId="77777777" w:rsidR="00FD1638" w:rsidRPr="00DC6D51" w:rsidRDefault="00FD1638" w:rsidP="00803013">
      <w:pPr>
        <w:spacing w:after="0" w:line="240" w:lineRule="auto"/>
        <w:rPr>
          <w:b/>
          <w:i/>
          <w:sz w:val="20"/>
          <w:szCs w:val="20"/>
        </w:rPr>
      </w:pPr>
      <w:r w:rsidRPr="00DC6D51">
        <w:rPr>
          <w:b/>
          <w:i/>
          <w:sz w:val="20"/>
          <w:szCs w:val="20"/>
        </w:rPr>
        <w:t>You’re in for a big surprise</w:t>
      </w:r>
    </w:p>
    <w:p w14:paraId="10ADC3B6" w14:textId="77777777" w:rsidR="00FD1638" w:rsidRPr="00DC6D51" w:rsidRDefault="00FD1638" w:rsidP="00803013">
      <w:pPr>
        <w:spacing w:after="0" w:line="240" w:lineRule="auto"/>
        <w:rPr>
          <w:b/>
          <w:i/>
          <w:sz w:val="20"/>
          <w:szCs w:val="20"/>
        </w:rPr>
      </w:pPr>
      <w:r w:rsidRPr="00DC6D51">
        <w:rPr>
          <w:b/>
          <w:i/>
          <w:sz w:val="20"/>
          <w:szCs w:val="20"/>
        </w:rPr>
        <w:t xml:space="preserve">If you pass Finance on the way </w:t>
      </w:r>
    </w:p>
    <w:p w14:paraId="7539D17D" w14:textId="77777777" w:rsidR="00FD1638" w:rsidRPr="00DC6D51" w:rsidRDefault="00FD1638" w:rsidP="00803013">
      <w:pPr>
        <w:spacing w:after="0" w:line="240" w:lineRule="auto"/>
        <w:rPr>
          <w:b/>
          <w:i/>
          <w:sz w:val="20"/>
          <w:szCs w:val="20"/>
        </w:rPr>
      </w:pPr>
      <w:r w:rsidRPr="00DC6D51">
        <w:rPr>
          <w:b/>
          <w:i/>
          <w:sz w:val="20"/>
          <w:szCs w:val="20"/>
        </w:rPr>
        <w:t>You won’t quite believe your eyes</w:t>
      </w:r>
    </w:p>
    <w:p w14:paraId="0A5320FA" w14:textId="77777777" w:rsidR="00CD3C4A" w:rsidRPr="00DC6D51" w:rsidRDefault="00CD3C4A" w:rsidP="00803013">
      <w:pPr>
        <w:spacing w:after="0" w:line="240" w:lineRule="auto"/>
        <w:rPr>
          <w:b/>
          <w:i/>
          <w:sz w:val="20"/>
          <w:szCs w:val="20"/>
        </w:rPr>
      </w:pPr>
    </w:p>
    <w:p w14:paraId="4626A757" w14:textId="0F93A576" w:rsidR="00FD1638" w:rsidRPr="00DC6D51" w:rsidRDefault="00FD1638" w:rsidP="00803013">
      <w:pPr>
        <w:spacing w:after="0" w:line="240" w:lineRule="auto"/>
        <w:rPr>
          <w:b/>
          <w:i/>
          <w:sz w:val="20"/>
          <w:szCs w:val="20"/>
        </w:rPr>
      </w:pPr>
      <w:r w:rsidRPr="00DC6D51">
        <w:rPr>
          <w:b/>
          <w:i/>
          <w:sz w:val="20"/>
          <w:szCs w:val="20"/>
        </w:rPr>
        <w:t>For every dud that ever there was</w:t>
      </w:r>
    </w:p>
    <w:p w14:paraId="53EE830E" w14:textId="77777777" w:rsidR="00FD1638" w:rsidRPr="00DC6D51" w:rsidRDefault="00FD1638" w:rsidP="00803013">
      <w:pPr>
        <w:spacing w:after="0" w:line="240" w:lineRule="auto"/>
        <w:rPr>
          <w:b/>
          <w:i/>
          <w:sz w:val="20"/>
          <w:szCs w:val="20"/>
        </w:rPr>
      </w:pPr>
      <w:r w:rsidRPr="00DC6D51">
        <w:rPr>
          <w:b/>
          <w:i/>
          <w:sz w:val="20"/>
          <w:szCs w:val="20"/>
        </w:rPr>
        <w:t>Is in the queue for certain because</w:t>
      </w:r>
    </w:p>
    <w:p w14:paraId="628BAF00" w14:textId="62B2E86E" w:rsidR="00FD1638" w:rsidRPr="00DC6D51" w:rsidRDefault="00FD1638" w:rsidP="00803013">
      <w:pPr>
        <w:spacing w:after="0" w:line="240" w:lineRule="auto"/>
        <w:rPr>
          <w:b/>
          <w:i/>
          <w:sz w:val="20"/>
          <w:szCs w:val="20"/>
        </w:rPr>
      </w:pPr>
      <w:r w:rsidRPr="00DC6D51">
        <w:rPr>
          <w:b/>
          <w:i/>
          <w:sz w:val="20"/>
          <w:szCs w:val="20"/>
        </w:rPr>
        <w:t>Election time is infrastructure’s picnic</w:t>
      </w:r>
    </w:p>
    <w:p w14:paraId="46B9CB11" w14:textId="77777777" w:rsidR="00CD3C4A" w:rsidRPr="00DC6D51" w:rsidRDefault="00CD3C4A" w:rsidP="00803013">
      <w:pPr>
        <w:spacing w:after="0" w:line="240" w:lineRule="auto"/>
        <w:rPr>
          <w:b/>
          <w:i/>
          <w:sz w:val="20"/>
          <w:szCs w:val="20"/>
        </w:rPr>
      </w:pPr>
    </w:p>
    <w:p w14:paraId="23C57502" w14:textId="3224BED5" w:rsidR="00FD1638" w:rsidRPr="00DC6D51" w:rsidRDefault="00FD1638" w:rsidP="00803013">
      <w:pPr>
        <w:spacing w:after="0" w:line="240" w:lineRule="auto"/>
        <w:rPr>
          <w:b/>
          <w:i/>
          <w:sz w:val="20"/>
          <w:szCs w:val="20"/>
        </w:rPr>
      </w:pPr>
      <w:r w:rsidRPr="00DC6D51">
        <w:rPr>
          <w:b/>
          <w:i/>
          <w:sz w:val="20"/>
          <w:szCs w:val="20"/>
        </w:rPr>
        <w:t>Picnic time for big projects</w:t>
      </w:r>
    </w:p>
    <w:p w14:paraId="6926A611" w14:textId="77777777" w:rsidR="00FD1638" w:rsidRPr="00DC6D51" w:rsidRDefault="00FD1638" w:rsidP="00803013">
      <w:pPr>
        <w:spacing w:after="0" w:line="240" w:lineRule="auto"/>
        <w:rPr>
          <w:b/>
          <w:i/>
          <w:sz w:val="20"/>
          <w:szCs w:val="20"/>
        </w:rPr>
      </w:pPr>
      <w:r w:rsidRPr="00DC6D51">
        <w:rPr>
          <w:b/>
          <w:i/>
          <w:sz w:val="20"/>
          <w:szCs w:val="20"/>
        </w:rPr>
        <w:t>Taxpayers get a terrible time from it</w:t>
      </w:r>
    </w:p>
    <w:p w14:paraId="0ABDB9F0" w14:textId="77777777" w:rsidR="00FD1638" w:rsidRPr="00DC6D51" w:rsidRDefault="00FD1638" w:rsidP="00803013">
      <w:pPr>
        <w:spacing w:after="0" w:line="240" w:lineRule="auto"/>
        <w:rPr>
          <w:b/>
          <w:i/>
          <w:sz w:val="20"/>
          <w:szCs w:val="20"/>
        </w:rPr>
      </w:pPr>
      <w:r w:rsidRPr="00DC6D51">
        <w:rPr>
          <w:b/>
          <w:i/>
          <w:sz w:val="20"/>
          <w:szCs w:val="20"/>
        </w:rPr>
        <w:t>Spivs have caught them unaware</w:t>
      </w:r>
    </w:p>
    <w:p w14:paraId="2B92E4E9" w14:textId="77777777" w:rsidR="00FD1638" w:rsidRPr="00DC6D51" w:rsidRDefault="00FD1638" w:rsidP="00803013">
      <w:pPr>
        <w:spacing w:after="0" w:line="240" w:lineRule="auto"/>
        <w:rPr>
          <w:b/>
          <w:i/>
          <w:sz w:val="20"/>
          <w:szCs w:val="20"/>
        </w:rPr>
      </w:pPr>
      <w:r w:rsidRPr="00DC6D51">
        <w:rPr>
          <w:b/>
          <w:i/>
          <w:sz w:val="20"/>
          <w:szCs w:val="20"/>
        </w:rPr>
        <w:t>As politicians ply some bad bullshit</w:t>
      </w:r>
    </w:p>
    <w:p w14:paraId="3D648561" w14:textId="77777777" w:rsidR="00FD1638" w:rsidRPr="00DC6D51" w:rsidRDefault="00FD1638" w:rsidP="00803013">
      <w:pPr>
        <w:spacing w:after="0" w:line="240" w:lineRule="auto"/>
        <w:rPr>
          <w:b/>
          <w:i/>
          <w:sz w:val="20"/>
          <w:szCs w:val="20"/>
        </w:rPr>
      </w:pPr>
      <w:r w:rsidRPr="00DC6D51">
        <w:rPr>
          <w:b/>
          <w:i/>
          <w:sz w:val="20"/>
          <w:szCs w:val="20"/>
        </w:rPr>
        <w:t>Officials gaily gad about</w:t>
      </w:r>
    </w:p>
    <w:p w14:paraId="545D9FB2" w14:textId="77777777" w:rsidR="00FD1638" w:rsidRPr="00DC6D51" w:rsidRDefault="00FD1638" w:rsidP="00803013">
      <w:pPr>
        <w:spacing w:after="0" w:line="240" w:lineRule="auto"/>
        <w:rPr>
          <w:b/>
          <w:i/>
          <w:sz w:val="20"/>
          <w:szCs w:val="20"/>
        </w:rPr>
      </w:pPr>
      <w:r w:rsidRPr="00DC6D51">
        <w:rPr>
          <w:b/>
          <w:i/>
          <w:sz w:val="20"/>
          <w:szCs w:val="20"/>
        </w:rPr>
        <w:t>Saying its ok with never the slightest care</w:t>
      </w:r>
    </w:p>
    <w:p w14:paraId="26C4581E" w14:textId="77777777" w:rsidR="00FD1638" w:rsidRPr="00DC6D51" w:rsidRDefault="00FD1638" w:rsidP="00803013">
      <w:pPr>
        <w:spacing w:after="0" w:line="240" w:lineRule="auto"/>
        <w:rPr>
          <w:b/>
          <w:i/>
          <w:sz w:val="20"/>
          <w:szCs w:val="20"/>
        </w:rPr>
      </w:pPr>
      <w:r w:rsidRPr="00DC6D51">
        <w:rPr>
          <w:b/>
          <w:i/>
          <w:sz w:val="20"/>
          <w:szCs w:val="20"/>
        </w:rPr>
        <w:t>Thank God we don’t see what’s really going on</w:t>
      </w:r>
    </w:p>
    <w:p w14:paraId="6EDDB156" w14:textId="55132D4F" w:rsidR="00723866" w:rsidRDefault="00FD1638" w:rsidP="00803013">
      <w:pPr>
        <w:spacing w:after="0" w:line="240" w:lineRule="auto"/>
        <w:rPr>
          <w:i/>
        </w:rPr>
      </w:pPr>
      <w:r w:rsidRPr="00DC6D51">
        <w:rPr>
          <w:b/>
          <w:i/>
          <w:sz w:val="20"/>
          <w:szCs w:val="20"/>
        </w:rPr>
        <w:t>As the load is short of bricks up there</w:t>
      </w:r>
      <w:r w:rsidR="00723866">
        <w:rPr>
          <w:i/>
        </w:rPr>
        <w:br w:type="page"/>
      </w:r>
    </w:p>
    <w:p w14:paraId="51A1D196" w14:textId="0E202F7F" w:rsidR="00EA72DC" w:rsidRDefault="00092DD4" w:rsidP="00803013">
      <w:pPr>
        <w:pStyle w:val="Heading2"/>
        <w:spacing w:before="0" w:line="240" w:lineRule="auto"/>
      </w:pPr>
      <w:bookmarkStart w:id="1" w:name="_Toc532985376"/>
      <w:r>
        <w:lastRenderedPageBreak/>
        <w:t>Roads</w:t>
      </w:r>
      <w:bookmarkEnd w:id="1"/>
    </w:p>
    <w:p w14:paraId="6A0B34E7" w14:textId="104D6E08" w:rsidR="00954498" w:rsidRDefault="00092DD4" w:rsidP="00803013">
      <w:pPr>
        <w:pStyle w:val="Heading3"/>
        <w:spacing w:before="0" w:line="240" w:lineRule="auto"/>
      </w:pPr>
      <w:bookmarkStart w:id="2" w:name="_Toc532985377"/>
      <w:r>
        <w:t>Advocacy</w:t>
      </w:r>
      <w:bookmarkEnd w:id="2"/>
    </w:p>
    <w:p w14:paraId="57DFC7FC" w14:textId="3EB95AAD" w:rsidR="00D872B7" w:rsidRDefault="00D872B7" w:rsidP="00D872B7">
      <w:pPr>
        <w:spacing w:after="0" w:line="240" w:lineRule="auto"/>
      </w:pPr>
      <w:r>
        <w:t xml:space="preserve">Remember </w:t>
      </w:r>
      <w:r w:rsidR="00B675BF">
        <w:t>L</w:t>
      </w:r>
      <w:r>
        <w:t xml:space="preserve">ittle </w:t>
      </w:r>
      <w:r w:rsidR="00B675BF">
        <w:t>T</w:t>
      </w:r>
      <w:r>
        <w:t xml:space="preserve">urtle’s section on transport coordination.  Where Roads and Maritime invited the ‘plaintiff’ to express interest in tendering for a road project only for </w:t>
      </w:r>
      <w:r w:rsidR="003B0494">
        <w:t xml:space="preserve">a Minister to </w:t>
      </w:r>
      <w:r>
        <w:t>slap down</w:t>
      </w:r>
      <w:r w:rsidR="0028075B">
        <w:t xml:space="preserve"> both</w:t>
      </w:r>
      <w:r>
        <w:t xml:space="preserve">:  </w:t>
      </w:r>
    </w:p>
    <w:p w14:paraId="15C247F7" w14:textId="77777777" w:rsidR="00D872B7" w:rsidRPr="0028075B" w:rsidRDefault="00D872B7" w:rsidP="00D872B7">
      <w:pPr>
        <w:spacing w:after="0" w:line="240" w:lineRule="auto"/>
        <w:rPr>
          <w:sz w:val="20"/>
          <w:szCs w:val="20"/>
        </w:rPr>
      </w:pPr>
    </w:p>
    <w:p w14:paraId="3F07E2B1" w14:textId="1D9C29A6" w:rsidR="00D872B7" w:rsidRPr="0028075B" w:rsidRDefault="00D872B7" w:rsidP="00D872B7">
      <w:pPr>
        <w:ind w:left="720"/>
        <w:rPr>
          <w:sz w:val="20"/>
          <w:szCs w:val="20"/>
        </w:rPr>
      </w:pPr>
      <w:r w:rsidRPr="0028075B">
        <w:rPr>
          <w:sz w:val="20"/>
          <w:szCs w:val="20"/>
        </w:rPr>
        <w:t>(the plaintiff) ‘</w:t>
      </w:r>
      <w:r w:rsidRPr="0028075B">
        <w:rPr>
          <w:i/>
          <w:sz w:val="20"/>
          <w:szCs w:val="20"/>
        </w:rPr>
        <w:t>can waste their time and money all they like…… these guys have shown their performance just isn’t good enough</w:t>
      </w:r>
      <w:r w:rsidRPr="0028075B">
        <w:rPr>
          <w:sz w:val="20"/>
          <w:szCs w:val="20"/>
        </w:rPr>
        <w:t>.’</w:t>
      </w:r>
      <w:r w:rsidRPr="0028075B">
        <w:rPr>
          <w:rStyle w:val="EndnoteReference"/>
          <w:sz w:val="20"/>
          <w:szCs w:val="20"/>
        </w:rPr>
        <w:endnoteReference w:id="1"/>
      </w:r>
    </w:p>
    <w:p w14:paraId="7D33E8C0" w14:textId="3E2103C4" w:rsidR="008D08CD" w:rsidRDefault="00D872B7" w:rsidP="00803013">
      <w:pPr>
        <w:spacing w:after="0" w:line="240" w:lineRule="auto"/>
      </w:pPr>
      <w:r>
        <w:t>News: the plaintiff won a road related contract for the Department of Health.</w:t>
      </w:r>
      <w:r w:rsidR="005853A6">
        <w:rPr>
          <w:rStyle w:val="EndnoteReference"/>
        </w:rPr>
        <w:endnoteReference w:id="2"/>
      </w:r>
      <w:r w:rsidR="00CD3C4A">
        <w:t xml:space="preserve">  </w:t>
      </w:r>
    </w:p>
    <w:p w14:paraId="65405467" w14:textId="77777777" w:rsidR="008D08CD" w:rsidRDefault="008D08CD" w:rsidP="00803013">
      <w:pPr>
        <w:spacing w:after="0" w:line="240" w:lineRule="auto"/>
      </w:pPr>
    </w:p>
    <w:p w14:paraId="34F50165" w14:textId="7E6D2B25" w:rsidR="008310C9" w:rsidRDefault="003B0494" w:rsidP="00803013">
      <w:pPr>
        <w:spacing w:after="0" w:line="240" w:lineRule="auto"/>
      </w:pPr>
      <w:r>
        <w:t xml:space="preserve">Farsouthcoasters hope same Minister </w:t>
      </w:r>
      <w:r w:rsidR="00E14AE8">
        <w:t>does better</w:t>
      </w:r>
      <w:r>
        <w:t xml:space="preserve"> </w:t>
      </w:r>
      <w:r w:rsidR="0028075B">
        <w:t xml:space="preserve">in </w:t>
      </w:r>
      <w:r>
        <w:t xml:space="preserve">lobbying for duplication of the </w:t>
      </w:r>
      <w:r w:rsidR="0028075B">
        <w:t xml:space="preserve">once-in-a-while almost busy </w:t>
      </w:r>
      <w:r>
        <w:t xml:space="preserve">Princes Highway south o’Nowra.  Alleged motivation: </w:t>
      </w:r>
      <w:r w:rsidR="006D001B">
        <w:t xml:space="preserve">speculation </w:t>
      </w:r>
      <w:r w:rsidR="00E14AE8">
        <w:t>of going</w:t>
      </w:r>
      <w:r w:rsidR="006D001B">
        <w:t xml:space="preserve"> Federal</w:t>
      </w:r>
      <w:r>
        <w:t>?</w:t>
      </w:r>
      <w:r w:rsidR="006D001B">
        <w:t xml:space="preserve">  Nonono.</w:t>
      </w:r>
      <w:r w:rsidR="003B75CF">
        <w:t xml:space="preserve"> </w:t>
      </w:r>
      <w:r w:rsidR="00F87C1F">
        <w:t xml:space="preserve">Rather: </w:t>
      </w:r>
      <w:r w:rsidR="007B24E7">
        <w:t xml:space="preserve">involvement in a </w:t>
      </w:r>
      <w:r w:rsidR="0028075B">
        <w:t>bad</w:t>
      </w:r>
      <w:r w:rsidR="007B24E7">
        <w:t xml:space="preserve"> </w:t>
      </w:r>
      <w:r w:rsidR="006D001B">
        <w:t>car crash</w:t>
      </w:r>
      <w:r w:rsidR="008310C9">
        <w:t xml:space="preserve"> </w:t>
      </w:r>
      <w:r w:rsidR="007B24E7">
        <w:t>in 2011</w:t>
      </w:r>
      <w:r>
        <w:t>,</w:t>
      </w:r>
      <w:r w:rsidR="007B24E7">
        <w:t xml:space="preserve"> </w:t>
      </w:r>
      <w:r w:rsidR="009C0A78">
        <w:t xml:space="preserve">Tomakin Rd </w:t>
      </w:r>
      <w:r>
        <w:t xml:space="preserve">Mogo.  </w:t>
      </w:r>
      <w:r w:rsidR="008D08CD">
        <w:t>Isn’t that a</w:t>
      </w:r>
      <w:r w:rsidR="008310C9">
        <w:t xml:space="preserve"> side road</w:t>
      </w:r>
      <w:r w:rsidR="008D08CD">
        <w:t>?</w:t>
      </w:r>
      <w:r w:rsidR="006D001B">
        <w:rPr>
          <w:rStyle w:val="EndnoteReference"/>
        </w:rPr>
        <w:endnoteReference w:id="3"/>
      </w:r>
    </w:p>
    <w:p w14:paraId="44BC6C07" w14:textId="77777777" w:rsidR="007971D6" w:rsidRDefault="007971D6" w:rsidP="00803013">
      <w:pPr>
        <w:spacing w:after="0" w:line="240" w:lineRule="auto"/>
      </w:pPr>
    </w:p>
    <w:p w14:paraId="3785EF6F" w14:textId="0EB203ED" w:rsidR="008310C9" w:rsidRDefault="0028075B" w:rsidP="00803013">
      <w:pPr>
        <w:spacing w:after="0" w:line="240" w:lineRule="auto"/>
      </w:pPr>
      <w:r>
        <w:t xml:space="preserve">No matter.  </w:t>
      </w:r>
      <w:r w:rsidR="00240FB7">
        <w:t>W</w:t>
      </w:r>
      <w:r w:rsidR="00B0357D">
        <w:t xml:space="preserve">ho fixes the highway </w:t>
      </w:r>
      <w:r>
        <w:t>be</w:t>
      </w:r>
      <w:r w:rsidR="005B1434">
        <w:t>friend</w:t>
      </w:r>
      <w:r>
        <w:t>s</w:t>
      </w:r>
      <w:r w:rsidR="005B1434">
        <w:t xml:space="preserve"> </w:t>
      </w:r>
      <w:r w:rsidR="00BA6FBA">
        <w:t xml:space="preserve">the </w:t>
      </w:r>
      <w:r w:rsidR="005B1434">
        <w:t>beagle</w:t>
      </w:r>
      <w:r w:rsidR="00240FB7">
        <w:t xml:space="preserve"> (</w:t>
      </w:r>
      <w:r w:rsidR="003B0494">
        <w:t>kennel 2537</w:t>
      </w:r>
      <w:r w:rsidR="00240FB7">
        <w:t>)</w:t>
      </w:r>
      <w:r w:rsidR="005B1434">
        <w:t xml:space="preserve">.  </w:t>
      </w:r>
      <w:r>
        <w:t>So long as</w:t>
      </w:r>
      <w:r w:rsidR="008D08CD">
        <w:t xml:space="preserve"> they pay </w:t>
      </w:r>
      <w:r w:rsidR="003B0494">
        <w:t xml:space="preserve">the </w:t>
      </w:r>
      <w:r w:rsidR="00240FB7">
        <w:t>bill</w:t>
      </w:r>
      <w:r w:rsidR="003B0494">
        <w:t>.</w:t>
      </w:r>
    </w:p>
    <w:p w14:paraId="280FAEBB" w14:textId="77777777" w:rsidR="007971D6" w:rsidRDefault="007971D6" w:rsidP="00803013">
      <w:pPr>
        <w:spacing w:after="0" w:line="240" w:lineRule="auto"/>
      </w:pPr>
    </w:p>
    <w:p w14:paraId="67B854AC" w14:textId="0F1D98C7" w:rsidR="006D001B" w:rsidRDefault="00584EEB" w:rsidP="00803013">
      <w:pPr>
        <w:pStyle w:val="Heading3"/>
        <w:spacing w:before="0" w:line="240" w:lineRule="auto"/>
      </w:pPr>
      <w:bookmarkStart w:id="3" w:name="_Toc532985378"/>
      <w:r>
        <w:t>Scrooge</w:t>
      </w:r>
      <w:r w:rsidR="00E14AE8">
        <w:t xml:space="preserve"> and the highway to hell</w:t>
      </w:r>
      <w:bookmarkEnd w:id="3"/>
    </w:p>
    <w:p w14:paraId="2E189151" w14:textId="06DAC4E6" w:rsidR="005B1434" w:rsidRDefault="000D3C38" w:rsidP="00803013">
      <w:pPr>
        <w:spacing w:after="0" w:line="240" w:lineRule="auto"/>
      </w:pPr>
      <w:r>
        <w:t>A</w:t>
      </w:r>
      <w:r w:rsidR="00BB2B55">
        <w:t xml:space="preserve">n </w:t>
      </w:r>
      <w:r w:rsidR="005B1434">
        <w:t>admonition</w:t>
      </w:r>
      <w:r w:rsidR="00F87C1F">
        <w:t>:</w:t>
      </w:r>
      <w:r w:rsidR="003456CA">
        <w:t xml:space="preserve"> </w:t>
      </w:r>
      <w:r w:rsidR="0028075B">
        <w:t>‘</w:t>
      </w:r>
      <w:r w:rsidR="003456CA" w:rsidRPr="000D3C38">
        <w:rPr>
          <w:b/>
          <w:i/>
        </w:rPr>
        <w:t>T</w:t>
      </w:r>
      <w:r w:rsidR="005B1434" w:rsidRPr="000D3C38">
        <w:rPr>
          <w:b/>
          <w:i/>
        </w:rPr>
        <w:t xml:space="preserve">he road to hell is paved with </w:t>
      </w:r>
      <w:r w:rsidRPr="000D3C38">
        <w:rPr>
          <w:b/>
          <w:i/>
        </w:rPr>
        <w:t xml:space="preserve">….. </w:t>
      </w:r>
      <w:r w:rsidR="005B1434" w:rsidRPr="000D3C38">
        <w:rPr>
          <w:b/>
          <w:i/>
        </w:rPr>
        <w:t>subsidies</w:t>
      </w:r>
      <w:r w:rsidR="0028075B">
        <w:rPr>
          <w:b/>
          <w:i/>
        </w:rPr>
        <w:t>’</w:t>
      </w:r>
      <w:r w:rsidR="005B1434">
        <w:t xml:space="preserve">.  </w:t>
      </w:r>
      <w:r w:rsidR="002530C6">
        <w:t xml:space="preserve">Even well-intentioned subsidies.  </w:t>
      </w:r>
      <w:r w:rsidR="008D08CD">
        <w:t>T</w:t>
      </w:r>
      <w:r w:rsidR="005B1434">
        <w:t>he Australian</w:t>
      </w:r>
      <w:r w:rsidR="003456CA">
        <w:t>,</w:t>
      </w:r>
      <w:r w:rsidR="005B1434">
        <w:t xml:space="preserve"> of course</w:t>
      </w:r>
      <w:r w:rsidR="0083670D">
        <w:t>, 30 Nov</w:t>
      </w:r>
      <w:r w:rsidR="003456CA">
        <w:t>.</w:t>
      </w:r>
    </w:p>
    <w:p w14:paraId="2A81D794" w14:textId="77777777" w:rsidR="0028075B" w:rsidRDefault="0028075B" w:rsidP="00803013">
      <w:pPr>
        <w:spacing w:after="0" w:line="240" w:lineRule="auto"/>
      </w:pPr>
    </w:p>
    <w:p w14:paraId="79577B1C" w14:textId="786162DE" w:rsidR="00A05CD6" w:rsidRDefault="008D08CD" w:rsidP="00803013">
      <w:pPr>
        <w:spacing w:after="0" w:line="240" w:lineRule="auto"/>
      </w:pPr>
      <w:r>
        <w:t xml:space="preserve">From an SCG Trustee.  </w:t>
      </w:r>
      <w:r w:rsidR="00A66610">
        <w:t>You might recall th</w:t>
      </w:r>
      <w:r w:rsidR="00B0357D">
        <w:t>e Trust</w:t>
      </w:r>
      <w:r w:rsidR="009C0A78">
        <w:t xml:space="preserve"> -</w:t>
      </w:r>
      <w:r w:rsidR="00A66610">
        <w:t xml:space="preserve"> t</w:t>
      </w:r>
      <w:r w:rsidR="005B1434">
        <w:t xml:space="preserve">he </w:t>
      </w:r>
      <w:r w:rsidR="00B0357D">
        <w:t>‘</w:t>
      </w:r>
      <w:r w:rsidR="0062166D" w:rsidRPr="0016348C">
        <w:rPr>
          <w:i/>
        </w:rPr>
        <w:t>not-a-private-club</w:t>
      </w:r>
      <w:r w:rsidR="00B0357D">
        <w:t>’</w:t>
      </w:r>
      <w:r w:rsidR="005B1434">
        <w:t xml:space="preserve"> </w:t>
      </w:r>
      <w:r w:rsidR="00E14AE8">
        <w:t>with</w:t>
      </w:r>
      <w:r w:rsidR="00A66610">
        <w:t xml:space="preserve"> </w:t>
      </w:r>
      <w:r w:rsidR="005B1434">
        <w:t xml:space="preserve">decade </w:t>
      </w:r>
      <w:r w:rsidR="0028075B">
        <w:t xml:space="preserve">+ </w:t>
      </w:r>
      <w:r w:rsidR="005B1434">
        <w:t>long waiting list</w:t>
      </w:r>
      <w:r w:rsidR="00240FB7">
        <w:t>,</w:t>
      </w:r>
      <w:r w:rsidR="005B1434">
        <w:t xml:space="preserve"> </w:t>
      </w:r>
      <w:r w:rsidR="0062166D">
        <w:t>cal</w:t>
      </w:r>
      <w:r w:rsidR="00377D95">
        <w:t>ling</w:t>
      </w:r>
      <w:r w:rsidR="0062166D">
        <w:t xml:space="preserve"> itself</w:t>
      </w:r>
      <w:r w:rsidR="005B1434">
        <w:t xml:space="preserve"> the most </w:t>
      </w:r>
      <w:r w:rsidR="003A2AD1">
        <w:t>sought after</w:t>
      </w:r>
      <w:r w:rsidR="005B1434">
        <w:t xml:space="preserve"> in Sydney</w:t>
      </w:r>
      <w:r w:rsidR="0028075B">
        <w:t xml:space="preserve"> </w:t>
      </w:r>
      <w:r w:rsidR="00D62D43">
        <w:t>–</w:t>
      </w:r>
      <w:r w:rsidR="0028075B">
        <w:t xml:space="preserve"> </w:t>
      </w:r>
      <w:r w:rsidR="00E14AE8">
        <w:t>want</w:t>
      </w:r>
      <w:r w:rsidR="00240FB7">
        <w:t>s</w:t>
      </w:r>
      <w:r w:rsidR="00D62D43">
        <w:t>,</w:t>
      </w:r>
      <w:r w:rsidR="00E14AE8">
        <w:t xml:space="preserve"> </w:t>
      </w:r>
      <w:r w:rsidR="00D62D43">
        <w:t xml:space="preserve">at taxpayer expense, </w:t>
      </w:r>
      <w:r w:rsidR="00E14AE8">
        <w:t>to</w:t>
      </w:r>
      <w:r w:rsidR="0062166D">
        <w:t xml:space="preserve"> knock</w:t>
      </w:r>
      <w:r w:rsidR="00F87C1F">
        <w:t>-</w:t>
      </w:r>
      <w:r w:rsidR="0062166D">
        <w:t xml:space="preserve">down </w:t>
      </w:r>
      <w:r w:rsidR="009C0A78">
        <w:t>/</w:t>
      </w:r>
      <w:r w:rsidR="0062166D">
        <w:t xml:space="preserve"> rebuild facilities</w:t>
      </w:r>
      <w:r w:rsidR="00A66610">
        <w:t xml:space="preserve"> </w:t>
      </w:r>
      <w:r w:rsidR="00240FB7">
        <w:t xml:space="preserve">it manages </w:t>
      </w:r>
      <w:r w:rsidR="00A66610">
        <w:t xml:space="preserve">– </w:t>
      </w:r>
      <w:r w:rsidR="00092DD4">
        <w:t>Sydney Football Stadium aka</w:t>
      </w:r>
      <w:r w:rsidR="00A05CD6">
        <w:t xml:space="preserve"> </w:t>
      </w:r>
      <w:r w:rsidR="00377D95">
        <w:t xml:space="preserve">the </w:t>
      </w:r>
      <w:r w:rsidR="00A05CD6">
        <w:t>‘</w:t>
      </w:r>
      <w:r w:rsidR="0016348C">
        <w:t>D</w:t>
      </w:r>
      <w:r w:rsidR="00A05CD6">
        <w:t>eathtrap’</w:t>
      </w:r>
      <w:r w:rsidR="0028075B">
        <w:t>.  Crowd s</w:t>
      </w:r>
      <w:r w:rsidR="00B0357D">
        <w:t>afety</w:t>
      </w:r>
      <w:r w:rsidR="0028075B">
        <w:t xml:space="preserve"> concerns</w:t>
      </w:r>
      <w:r w:rsidR="0062166D">
        <w:t xml:space="preserve">.  </w:t>
      </w:r>
      <w:r w:rsidR="00092DD4">
        <w:t>Co</w:t>
      </w:r>
      <w:r w:rsidR="00B0357D">
        <w:t xml:space="preserve">ncerns </w:t>
      </w:r>
      <w:r w:rsidR="009C0A78">
        <w:t xml:space="preserve">grave enough to </w:t>
      </w:r>
      <w:r w:rsidR="00E14AE8">
        <w:t>tax</w:t>
      </w:r>
      <w:r w:rsidR="00092DD4">
        <w:t xml:space="preserve"> you</w:t>
      </w:r>
      <w:r w:rsidR="009C0A78">
        <w:t xml:space="preserve"> $732m, but not </w:t>
      </w:r>
      <w:r w:rsidR="00B0357D">
        <w:t xml:space="preserve">prevent </w:t>
      </w:r>
      <w:r w:rsidR="00A05CD6">
        <w:t>record crowds several times</w:t>
      </w:r>
      <w:r w:rsidR="00A66610">
        <w:t xml:space="preserve"> </w:t>
      </w:r>
      <w:r w:rsidR="00B0357D">
        <w:t>this year</w:t>
      </w:r>
      <w:r w:rsidR="00A05CD6">
        <w:t>.</w:t>
      </w:r>
      <w:r w:rsidR="00546F9A" w:rsidRPr="00546F9A">
        <w:rPr>
          <w:rStyle w:val="EndnoteReference"/>
        </w:rPr>
        <w:t xml:space="preserve"> </w:t>
      </w:r>
      <w:r w:rsidR="00546F9A">
        <w:rPr>
          <w:rStyle w:val="EndnoteReference"/>
        </w:rPr>
        <w:endnoteReference w:id="4"/>
      </w:r>
    </w:p>
    <w:p w14:paraId="75091343" w14:textId="77777777" w:rsidR="007971D6" w:rsidRDefault="007971D6" w:rsidP="00803013">
      <w:pPr>
        <w:spacing w:after="0" w:line="240" w:lineRule="auto"/>
      </w:pPr>
    </w:p>
    <w:p w14:paraId="0B15F041" w14:textId="1164E5B4" w:rsidR="0083670D" w:rsidRDefault="00584EEB" w:rsidP="00803013">
      <w:pPr>
        <w:spacing w:after="0" w:line="240" w:lineRule="auto"/>
      </w:pPr>
      <w:r>
        <w:t xml:space="preserve">NSW </w:t>
      </w:r>
      <w:r w:rsidR="00A05CD6">
        <w:t xml:space="preserve">Opposition </w:t>
      </w:r>
      <w:r w:rsidR="0062166D">
        <w:t>L</w:t>
      </w:r>
      <w:r w:rsidR="00A05CD6">
        <w:t xml:space="preserve">eader Daley </w:t>
      </w:r>
      <w:r w:rsidR="0062166D">
        <w:t xml:space="preserve">in effect </w:t>
      </w:r>
      <w:r w:rsidR="00A05CD6">
        <w:t>said if elected</w:t>
      </w:r>
      <w:r w:rsidR="00B57A4D">
        <w:t xml:space="preserve"> to </w:t>
      </w:r>
      <w:r w:rsidR="00E14AE8">
        <w:t>paradise’s</w:t>
      </w:r>
      <w:r w:rsidR="00B57A4D">
        <w:t xml:space="preserve"> throne</w:t>
      </w:r>
      <w:r w:rsidR="0062166D">
        <w:t>:</w:t>
      </w:r>
      <w:r w:rsidR="00A05CD6">
        <w:t xml:space="preserve"> </w:t>
      </w:r>
      <w:r w:rsidR="0062166D">
        <w:t>‘</w:t>
      </w:r>
      <w:r w:rsidR="00A05CD6">
        <w:t>no gift</w:t>
      </w:r>
      <w:r w:rsidR="0062166D">
        <w:t>’</w:t>
      </w:r>
      <w:r w:rsidR="00A05CD6">
        <w:t>.  Rather, he</w:t>
      </w:r>
      <w:r w:rsidR="00EA72DC">
        <w:t>’</w:t>
      </w:r>
      <w:r w:rsidR="00A05CD6">
        <w:t xml:space="preserve">ll organise a loan for the Trust if they think </w:t>
      </w:r>
      <w:r>
        <w:t>it</w:t>
      </w:r>
      <w:r w:rsidR="00A05CD6">
        <w:t xml:space="preserve"> etc</w:t>
      </w:r>
      <w:r w:rsidR="0062166D">
        <w:t>.</w:t>
      </w:r>
      <w:r w:rsidR="00A05CD6">
        <w:t xml:space="preserve">  such a good idea</w:t>
      </w:r>
      <w:r w:rsidR="00E14AE8">
        <w:t>,</w:t>
      </w:r>
      <w:r w:rsidR="008B4506">
        <w:t xml:space="preserve"> ‘business case’ and all</w:t>
      </w:r>
      <w:r w:rsidR="00A05CD6">
        <w:t xml:space="preserve">. </w:t>
      </w:r>
      <w:r w:rsidR="001F00CB">
        <w:t xml:space="preserve"> Implying</w:t>
      </w:r>
      <w:r w:rsidR="003932C9">
        <w:t>:</w:t>
      </w:r>
      <w:r w:rsidR="001F00CB">
        <w:t xml:space="preserve"> </w:t>
      </w:r>
      <w:r w:rsidR="0037034B">
        <w:t xml:space="preserve">it will be on their heads </w:t>
      </w:r>
      <w:r w:rsidR="001F00CB">
        <w:t>i</w:t>
      </w:r>
      <w:r w:rsidR="003932C9">
        <w:t>f</w:t>
      </w:r>
      <w:r w:rsidR="001F00CB">
        <w:t xml:space="preserve"> they demoli</w:t>
      </w:r>
      <w:r w:rsidR="00EA72DC">
        <w:t>sh the joint</w:t>
      </w:r>
      <w:r w:rsidR="001F00CB">
        <w:t xml:space="preserve"> to try to lock him in.</w:t>
      </w:r>
      <w:r w:rsidR="00A05CD6">
        <w:t xml:space="preserve"> </w:t>
      </w:r>
      <w:r w:rsidR="00EA72DC">
        <w:t>Scrooge or what</w:t>
      </w:r>
      <w:r w:rsidR="00A05CD6">
        <w:t>?</w:t>
      </w:r>
      <w:r w:rsidR="0062166D">
        <w:rPr>
          <w:rStyle w:val="EndnoteReference"/>
        </w:rPr>
        <w:endnoteReference w:id="5"/>
      </w:r>
      <w:r w:rsidR="00A05CD6">
        <w:t xml:space="preserve">  </w:t>
      </w:r>
    </w:p>
    <w:p w14:paraId="1F297597" w14:textId="77777777" w:rsidR="007971D6" w:rsidRDefault="007971D6" w:rsidP="00803013">
      <w:pPr>
        <w:spacing w:after="0" w:line="240" w:lineRule="auto"/>
      </w:pPr>
    </w:p>
    <w:p w14:paraId="44E475E0" w14:textId="41115B5B" w:rsidR="00D62D43" w:rsidRDefault="008B4506" w:rsidP="00803013">
      <w:pPr>
        <w:spacing w:after="0" w:line="240" w:lineRule="auto"/>
      </w:pPr>
      <w:r>
        <w:t>A</w:t>
      </w:r>
      <w:r w:rsidR="00584EEB">
        <w:t xml:space="preserve"> </w:t>
      </w:r>
      <w:r w:rsidR="00CF729D">
        <w:t>position described as ‘</w:t>
      </w:r>
      <w:r w:rsidR="00CF729D" w:rsidRPr="0016348C">
        <w:rPr>
          <w:i/>
        </w:rPr>
        <w:t>breathtaking ignorance</w:t>
      </w:r>
      <w:r w:rsidR="00CF729D">
        <w:t>’ by another – long serving - SCG Trustee and radio host</w:t>
      </w:r>
      <w:r w:rsidR="00546F9A">
        <w:t xml:space="preserve"> who said it is a not-for-profit public organisation</w:t>
      </w:r>
      <w:r w:rsidR="00CF729D">
        <w:t xml:space="preserve">.  </w:t>
      </w:r>
      <w:r w:rsidR="00416762">
        <w:t>With the full headline wrongly saying the Opposition has a ‘</w:t>
      </w:r>
      <w:r w:rsidR="00416762" w:rsidRPr="0016348C">
        <w:rPr>
          <w:i/>
        </w:rPr>
        <w:t>no stadium plan</w:t>
      </w:r>
      <w:r w:rsidR="00416762">
        <w:t>’.</w:t>
      </w:r>
    </w:p>
    <w:p w14:paraId="2A65823A" w14:textId="1341BA6C" w:rsidR="00BB0EA4" w:rsidRDefault="00BB0EA4" w:rsidP="00803013">
      <w:pPr>
        <w:spacing w:after="0" w:line="240" w:lineRule="auto"/>
      </w:pPr>
    </w:p>
    <w:p w14:paraId="5B99826C" w14:textId="543A0E53" w:rsidR="00BB0EA4" w:rsidRDefault="00BB0EA4" w:rsidP="00803013">
      <w:pPr>
        <w:spacing w:after="0" w:line="240" w:lineRule="auto"/>
      </w:pPr>
      <w:r>
        <w:t xml:space="preserve">Breathtaking indeed.  One word </w:t>
      </w:r>
      <w:r w:rsidR="00253DA3">
        <w:t>for</w:t>
      </w:r>
      <w:r w:rsidR="00F20A0F">
        <w:t xml:space="preserve"> various positions </w:t>
      </w:r>
      <w:r w:rsidR="00253DA3">
        <w:t>in this debate</w:t>
      </w:r>
      <w:r w:rsidR="00BC0943">
        <w:t>.</w:t>
      </w:r>
    </w:p>
    <w:p w14:paraId="6C8360EA" w14:textId="77777777" w:rsidR="00D62D43" w:rsidRDefault="00D62D43" w:rsidP="00803013">
      <w:pPr>
        <w:spacing w:after="0" w:line="240" w:lineRule="auto"/>
      </w:pPr>
    </w:p>
    <w:p w14:paraId="1C925FA7" w14:textId="1CC58776" w:rsidR="00584EEB" w:rsidRDefault="00416762" w:rsidP="00803013">
      <w:pPr>
        <w:spacing w:after="0" w:line="240" w:lineRule="auto"/>
      </w:pPr>
      <w:r>
        <w:t xml:space="preserve">The </w:t>
      </w:r>
      <w:r w:rsidR="00BB0EA4">
        <w:t>Trust</w:t>
      </w:r>
      <w:r w:rsidR="00546F9A">
        <w:t xml:space="preserve"> </w:t>
      </w:r>
      <w:r w:rsidR="0016348C">
        <w:t>is a profitable non-</w:t>
      </w:r>
      <w:r w:rsidR="00546F9A">
        <w:t xml:space="preserve">profit - $2m pa. And ignorance might be no bad thing – it may allow trustees to avoid eternal peril.  A </w:t>
      </w:r>
      <w:r w:rsidR="00584EEB">
        <w:t xml:space="preserve">business-like business case </w:t>
      </w:r>
      <w:r w:rsidR="008B4506">
        <w:t>to</w:t>
      </w:r>
      <w:r w:rsidR="00584EEB">
        <w:t xml:space="preserve"> support a loan?  </w:t>
      </w:r>
      <w:r w:rsidR="00BB2B55">
        <w:t>R</w:t>
      </w:r>
      <w:r w:rsidR="0083670D">
        <w:t>epayment</w:t>
      </w:r>
      <w:r w:rsidR="00F87C1F">
        <w:t xml:space="preserve"> </w:t>
      </w:r>
      <w:r w:rsidR="0083670D">
        <w:t xml:space="preserve">of </w:t>
      </w:r>
      <w:r w:rsidR="00584EEB">
        <w:t xml:space="preserve">which, </w:t>
      </w:r>
      <w:r w:rsidR="0028075B">
        <w:t>admonition implies</w:t>
      </w:r>
      <w:r w:rsidR="00584EEB">
        <w:t xml:space="preserve">, </w:t>
      </w:r>
      <w:r w:rsidR="008B4506">
        <w:t>avoids damnation</w:t>
      </w:r>
      <w:r w:rsidR="00F20A0F">
        <w:t xml:space="preserve"> as</w:t>
      </w:r>
      <w:r w:rsidR="00F87C1F">
        <w:t xml:space="preserve"> </w:t>
      </w:r>
      <w:r w:rsidR="00BB2B55">
        <w:t>Tr</w:t>
      </w:r>
      <w:r w:rsidR="0062166D">
        <w:t>ustee</w:t>
      </w:r>
      <w:r w:rsidR="00A66610">
        <w:t>s</w:t>
      </w:r>
      <w:r w:rsidR="0062166D">
        <w:t xml:space="preserve"> </w:t>
      </w:r>
      <w:r w:rsidR="006D6494">
        <w:t>skip</w:t>
      </w:r>
      <w:r w:rsidR="0083670D">
        <w:t xml:space="preserve"> </w:t>
      </w:r>
      <w:r w:rsidR="00CD3C4A">
        <w:t>off</w:t>
      </w:r>
      <w:r w:rsidR="0083670D">
        <w:t xml:space="preserve"> </w:t>
      </w:r>
      <w:r w:rsidR="00F87C1F">
        <w:t xml:space="preserve">– not along - </w:t>
      </w:r>
      <w:r w:rsidR="0083670D">
        <w:t>th</w:t>
      </w:r>
      <w:r w:rsidR="0062166D">
        <w:t>e</w:t>
      </w:r>
      <w:r w:rsidR="00A66610">
        <w:t xml:space="preserve"> Government’s pro-offered</w:t>
      </w:r>
      <w:r w:rsidR="0083670D">
        <w:t xml:space="preserve"> primrose path.</w:t>
      </w:r>
      <w:r w:rsidR="0062166D">
        <w:t xml:space="preserve">  </w:t>
      </w:r>
      <w:r w:rsidR="00F20A0F">
        <w:t>As they scrupulously avoid the</w:t>
      </w:r>
      <w:r w:rsidR="0037027C">
        <w:t xml:space="preserve"> </w:t>
      </w:r>
      <w:r w:rsidR="0062166D">
        <w:t xml:space="preserve">road </w:t>
      </w:r>
      <w:r w:rsidR="00B57A4D">
        <w:t xml:space="preserve">to </w:t>
      </w:r>
      <w:r w:rsidR="0062166D">
        <w:t xml:space="preserve">where </w:t>
      </w:r>
      <w:r w:rsidR="00196993">
        <w:t>a</w:t>
      </w:r>
      <w:r w:rsidR="0062166D">
        <w:t xml:space="preserve"> </w:t>
      </w:r>
      <w:r w:rsidR="00F20A0F">
        <w:t xml:space="preserve">$732m </w:t>
      </w:r>
      <w:r w:rsidR="00BB2B55">
        <w:t>gift</w:t>
      </w:r>
      <w:r w:rsidR="0062166D">
        <w:t xml:space="preserve"> must lead</w:t>
      </w:r>
      <w:r w:rsidR="00A05CD6">
        <w:t>.</w:t>
      </w:r>
      <w:r w:rsidR="00546F9A">
        <w:rPr>
          <w:rStyle w:val="EndnoteReference"/>
        </w:rPr>
        <w:endnoteReference w:id="6"/>
      </w:r>
    </w:p>
    <w:p w14:paraId="051958E5" w14:textId="0E84ED5A" w:rsidR="007971D6" w:rsidRDefault="0083670D" w:rsidP="00803013">
      <w:pPr>
        <w:spacing w:after="0" w:line="240" w:lineRule="auto"/>
      </w:pPr>
      <w:r>
        <w:t xml:space="preserve"> </w:t>
      </w:r>
    </w:p>
    <w:p w14:paraId="6CBE7353" w14:textId="409AC714" w:rsidR="009C0A78" w:rsidRDefault="0028075B" w:rsidP="00803013">
      <w:pPr>
        <w:spacing w:after="0" w:line="240" w:lineRule="auto"/>
      </w:pPr>
      <w:r>
        <w:t>Why not r</w:t>
      </w:r>
      <w:r w:rsidR="00FA6566">
        <w:t xml:space="preserve">evise </w:t>
      </w:r>
      <w:r w:rsidR="00CD3C4A">
        <w:t>the</w:t>
      </w:r>
      <w:r w:rsidR="00416762">
        <w:t>ir</w:t>
      </w:r>
      <w:r w:rsidR="00CD3C4A">
        <w:t xml:space="preserve"> </w:t>
      </w:r>
      <w:r w:rsidR="00584EEB">
        <w:t xml:space="preserve">business case </w:t>
      </w:r>
      <w:r w:rsidR="00FA6566">
        <w:t xml:space="preserve">to </w:t>
      </w:r>
      <w:r w:rsidR="00584EEB">
        <w:t xml:space="preserve">differentiate </w:t>
      </w:r>
      <w:r w:rsidR="00A05CD6">
        <w:t xml:space="preserve">gift </w:t>
      </w:r>
      <w:r w:rsidR="00584EEB">
        <w:t>from</w:t>
      </w:r>
      <w:r w:rsidR="00A05CD6">
        <w:t xml:space="preserve"> subsidy</w:t>
      </w:r>
      <w:r w:rsidR="00CD3C4A">
        <w:t>:</w:t>
      </w:r>
      <w:r w:rsidR="008B4506">
        <w:t xml:space="preserve">  G</w:t>
      </w:r>
      <w:r w:rsidR="0037027C">
        <w:t xml:space="preserve">ift </w:t>
      </w:r>
      <w:r w:rsidR="00A05CD6">
        <w:t>starts with ‘g’ rather than ‘s’</w:t>
      </w:r>
      <w:r w:rsidR="00CD3C4A">
        <w:t>?</w:t>
      </w:r>
      <w:r w:rsidR="0037027C">
        <w:t xml:space="preserve"> </w:t>
      </w:r>
      <w:r w:rsidR="00A05CD6">
        <w:t xml:space="preserve"> </w:t>
      </w:r>
      <w:r>
        <w:t>Or make</w:t>
      </w:r>
      <w:r w:rsidR="00584EEB">
        <w:t xml:space="preserve"> </w:t>
      </w:r>
      <w:r w:rsidR="00A05CD6">
        <w:t xml:space="preserve">‘threats’ like </w:t>
      </w:r>
      <w:r w:rsidR="00584EEB">
        <w:t xml:space="preserve">the </w:t>
      </w:r>
      <w:r w:rsidR="00A05CD6">
        <w:t>NRL Grand Final –</w:t>
      </w:r>
      <w:r w:rsidR="0083670D">
        <w:t xml:space="preserve"> </w:t>
      </w:r>
      <w:r w:rsidR="00A05CD6">
        <w:t xml:space="preserve">for yonks played 20km west of the deathtrap </w:t>
      </w:r>
      <w:r w:rsidR="0083670D">
        <w:t>at facilities not run by the ‘not</w:t>
      </w:r>
      <w:r w:rsidR="006D6494">
        <w:t>-a-</w:t>
      </w:r>
      <w:r w:rsidR="0083670D">
        <w:t>private</w:t>
      </w:r>
      <w:r w:rsidR="006D6494">
        <w:t>-</w:t>
      </w:r>
      <w:r w:rsidR="0083670D">
        <w:t>club’</w:t>
      </w:r>
      <w:r w:rsidR="00A05CD6">
        <w:t xml:space="preserve"> – will move</w:t>
      </w:r>
      <w:r w:rsidR="00CD3C4A">
        <w:t>?</w:t>
      </w:r>
      <w:r w:rsidR="00A05CD6">
        <w:t xml:space="preserve"> </w:t>
      </w:r>
      <w:r w:rsidR="0083670D">
        <w:t>Somewhere.</w:t>
      </w:r>
      <w:r w:rsidR="00546F9A">
        <w:rPr>
          <w:rStyle w:val="EndnoteReference"/>
        </w:rPr>
        <w:endnoteReference w:id="7"/>
      </w:r>
      <w:r w:rsidR="0083670D">
        <w:t xml:space="preserve">  </w:t>
      </w:r>
    </w:p>
    <w:p w14:paraId="00AA0F5D" w14:textId="77777777" w:rsidR="009C0A78" w:rsidRDefault="009C0A78" w:rsidP="00803013">
      <w:pPr>
        <w:spacing w:after="0" w:line="240" w:lineRule="auto"/>
      </w:pPr>
    </w:p>
    <w:p w14:paraId="7BB81DFE" w14:textId="72371CC2" w:rsidR="0083670D" w:rsidRDefault="0083670D" w:rsidP="00803013">
      <w:pPr>
        <w:spacing w:after="0" w:line="240" w:lineRule="auto"/>
      </w:pPr>
      <w:r>
        <w:t>To Melbourne?  Or Brisbane?  The latter would be handy</w:t>
      </w:r>
      <w:r w:rsidR="008B20C9">
        <w:t xml:space="preserve"> -</w:t>
      </w:r>
      <w:r>
        <w:t xml:space="preserve"> they must almost be up to </w:t>
      </w:r>
      <w:r w:rsidR="008B20C9">
        <w:t>‘</w:t>
      </w:r>
      <w:r>
        <w:t xml:space="preserve">73 </w:t>
      </w:r>
      <w:r w:rsidR="008B20C9">
        <w:t>by now</w:t>
      </w:r>
      <w:r w:rsidR="00092DD4">
        <w:t>.  Allowing</w:t>
      </w:r>
      <w:r>
        <w:t xml:space="preserve"> </w:t>
      </w:r>
      <w:r w:rsidR="00092DD4">
        <w:t xml:space="preserve">replay and </w:t>
      </w:r>
      <w:r w:rsidR="008B20C9">
        <w:t xml:space="preserve">right result </w:t>
      </w:r>
      <w:r w:rsidR="0028075B">
        <w:t>from</w:t>
      </w:r>
      <w:r>
        <w:t xml:space="preserve"> Cliff &amp; Tommy v. </w:t>
      </w:r>
      <w:r w:rsidR="0028075B">
        <w:t xml:space="preserve">Bozo and misc. </w:t>
      </w:r>
      <w:r>
        <w:t>forces of evil.</w:t>
      </w:r>
      <w:r w:rsidR="0046272D">
        <w:rPr>
          <w:rStyle w:val="EndnoteReference"/>
        </w:rPr>
        <w:endnoteReference w:id="8"/>
      </w:r>
    </w:p>
    <w:p w14:paraId="20A7A567" w14:textId="77777777" w:rsidR="007971D6" w:rsidRDefault="007971D6" w:rsidP="00803013">
      <w:pPr>
        <w:spacing w:after="0" w:line="240" w:lineRule="auto"/>
      </w:pPr>
    </w:p>
    <w:p w14:paraId="4A6DC1C0" w14:textId="75F04DD2" w:rsidR="001F00CB" w:rsidRDefault="00FA6566" w:rsidP="00803013">
      <w:pPr>
        <w:spacing w:after="0" w:line="240" w:lineRule="auto"/>
      </w:pPr>
      <w:r>
        <w:t>How about</w:t>
      </w:r>
      <w:r w:rsidR="00416762">
        <w:t>:</w:t>
      </w:r>
      <w:r>
        <w:t xml:space="preserve"> </w:t>
      </w:r>
      <w:r w:rsidR="00A05CD6">
        <w:t xml:space="preserve">TV </w:t>
      </w:r>
      <w:r w:rsidR="0046272D">
        <w:t xml:space="preserve">coverage </w:t>
      </w:r>
      <w:r w:rsidR="00A05CD6">
        <w:t xml:space="preserve">might </w:t>
      </w:r>
      <w:r w:rsidR="006D6494">
        <w:t>suffer</w:t>
      </w:r>
      <w:r w:rsidR="0046272D">
        <w:t xml:space="preserve"> </w:t>
      </w:r>
      <w:r w:rsidR="0069197B">
        <w:t xml:space="preserve">/ </w:t>
      </w:r>
      <w:r w:rsidR="0046272D">
        <w:t>not improve</w:t>
      </w:r>
      <w:r w:rsidR="00CD3C4A">
        <w:t>?</w:t>
      </w:r>
      <w:r w:rsidR="00A05CD6">
        <w:t xml:space="preserve"> </w:t>
      </w:r>
      <w:r w:rsidR="00F87C1F">
        <w:t xml:space="preserve"> </w:t>
      </w:r>
      <w:r w:rsidR="0046272D">
        <w:t>C</w:t>
      </w:r>
      <w:r w:rsidR="008B20C9">
        <w:t>hannel 9</w:t>
      </w:r>
      <w:r w:rsidR="0046272D">
        <w:t>?</w:t>
      </w:r>
      <w:r w:rsidR="00F87C1F">
        <w:t xml:space="preserve">  </w:t>
      </w:r>
      <w:r w:rsidR="0083670D">
        <w:t xml:space="preserve">By the way, </w:t>
      </w:r>
      <w:r w:rsidR="006D6707">
        <w:t xml:space="preserve">how </w:t>
      </w:r>
      <w:r w:rsidR="006D6494">
        <w:t xml:space="preserve">is the </w:t>
      </w:r>
      <w:r w:rsidR="0083670D">
        <w:t>cricket?</w:t>
      </w:r>
      <w:r w:rsidR="0046272D">
        <w:rPr>
          <w:rStyle w:val="EndnoteReference"/>
        </w:rPr>
        <w:endnoteReference w:id="9"/>
      </w:r>
    </w:p>
    <w:p w14:paraId="54B99D67" w14:textId="77777777" w:rsidR="007971D6" w:rsidRDefault="007971D6" w:rsidP="00803013">
      <w:pPr>
        <w:spacing w:after="0" w:line="240" w:lineRule="auto"/>
      </w:pPr>
    </w:p>
    <w:p w14:paraId="11D3986F" w14:textId="3CFD603E" w:rsidR="0057601E" w:rsidRDefault="00FA6566" w:rsidP="00803013">
      <w:pPr>
        <w:spacing w:after="0" w:line="240" w:lineRule="auto"/>
      </w:pPr>
      <w:r>
        <w:t>Or is all lost?  Trust</w:t>
      </w:r>
      <w:r w:rsidR="0057601E">
        <w:t xml:space="preserve"> Chair rep</w:t>
      </w:r>
      <w:r w:rsidR="0080404C">
        <w:t>ortedly</w:t>
      </w:r>
      <w:r w:rsidR="0057601E">
        <w:t xml:space="preserve"> said there </w:t>
      </w:r>
      <w:r w:rsidR="00F87C1F">
        <w:t>i</w:t>
      </w:r>
      <w:r w:rsidR="0057601E">
        <w:t xml:space="preserve">s </w:t>
      </w:r>
      <w:r w:rsidR="0080404C">
        <w:t>B</w:t>
      </w:r>
      <w:r w:rsidR="0057601E">
        <w:t>uckley</w:t>
      </w:r>
      <w:r w:rsidR="00092DD4">
        <w:t>’</w:t>
      </w:r>
      <w:r w:rsidR="0057601E">
        <w:t xml:space="preserve">s </w:t>
      </w:r>
      <w:r w:rsidR="00092DD4">
        <w:t>business</w:t>
      </w:r>
      <w:r w:rsidR="00F87C1F">
        <w:t xml:space="preserve"> would lend</w:t>
      </w:r>
      <w:r w:rsidR="0057601E">
        <w:t xml:space="preserve"> the Trust $730m</w:t>
      </w:r>
      <w:r>
        <w:t xml:space="preserve">.  </w:t>
      </w:r>
      <w:r w:rsidR="0057601E">
        <w:t xml:space="preserve">Minister </w:t>
      </w:r>
      <w:r w:rsidR="00092DD4">
        <w:t xml:space="preserve">then </w:t>
      </w:r>
      <w:r w:rsidR="0057601E">
        <w:t xml:space="preserve">signed a contract – </w:t>
      </w:r>
      <w:r w:rsidR="00BB2B55">
        <w:t>yet to be seen</w:t>
      </w:r>
      <w:r w:rsidR="0057601E">
        <w:t xml:space="preserve"> </w:t>
      </w:r>
      <w:r w:rsidR="00A66610">
        <w:t xml:space="preserve">- </w:t>
      </w:r>
      <w:r w:rsidR="0057601E">
        <w:t>for demolition</w:t>
      </w:r>
      <w:r w:rsidR="00BB2B55">
        <w:t xml:space="preserve"> </w:t>
      </w:r>
      <w:r w:rsidR="0057601E">
        <w:t xml:space="preserve">/construction.  Phoenix </w:t>
      </w:r>
      <w:r w:rsidR="00F87C1F">
        <w:t>is</w:t>
      </w:r>
      <w:r w:rsidR="0057601E">
        <w:t xml:space="preserve"> go! </w:t>
      </w:r>
      <w:r w:rsidR="0046272D">
        <w:rPr>
          <w:rStyle w:val="EndnoteReference"/>
        </w:rPr>
        <w:endnoteReference w:id="10"/>
      </w:r>
      <w:r w:rsidR="0057601E">
        <w:t xml:space="preserve"> </w:t>
      </w:r>
    </w:p>
    <w:p w14:paraId="08748E13" w14:textId="7A7B32EF" w:rsidR="0046272D" w:rsidRDefault="0046272D" w:rsidP="00803013">
      <w:pPr>
        <w:spacing w:after="0" w:line="240" w:lineRule="auto"/>
      </w:pPr>
    </w:p>
    <w:p w14:paraId="635DF854" w14:textId="2C00CAA6" w:rsidR="0046272D" w:rsidRDefault="0046272D" w:rsidP="00803013">
      <w:pPr>
        <w:spacing w:after="0" w:line="240" w:lineRule="auto"/>
      </w:pPr>
      <w:r>
        <w:lastRenderedPageBreak/>
        <w:t>A Channel 9 personality crow call – wh</w:t>
      </w:r>
      <w:r w:rsidR="00BA6FBA">
        <w:t xml:space="preserve">y the </w:t>
      </w:r>
      <w:r w:rsidR="00D62D43">
        <w:t>s</w:t>
      </w:r>
      <w:r w:rsidR="00BA6FBA">
        <w:t xml:space="preserve">mell </w:t>
      </w:r>
      <w:r w:rsidR="00D62D43">
        <w:t>of</w:t>
      </w:r>
      <w:r w:rsidR="00BA6FBA">
        <w:t xml:space="preserve"> panic</w:t>
      </w:r>
      <w:r>
        <w:t>?</w:t>
      </w:r>
      <w:r w:rsidR="00BA6FBA">
        <w:t xml:space="preserve">  </w:t>
      </w:r>
      <w:r w:rsidR="00D62D43">
        <w:t>A</w:t>
      </w:r>
      <w:r w:rsidR="00BA6FBA">
        <w:t xml:space="preserve"> poll showing near 60% of NSW residents against the </w:t>
      </w:r>
      <w:r w:rsidR="0069197B">
        <w:t>gift</w:t>
      </w:r>
      <w:r w:rsidR="00BA6FBA">
        <w:t>?  Cash</w:t>
      </w:r>
      <w:r w:rsidR="00253DA3">
        <w:t>-</w:t>
      </w:r>
      <w:r w:rsidR="00BA6FBA">
        <w:t>in before the punters get their say via the ballot box?</w:t>
      </w:r>
      <w:r w:rsidR="00BA6FBA">
        <w:rPr>
          <w:rStyle w:val="EndnoteReference"/>
        </w:rPr>
        <w:endnoteReference w:id="11"/>
      </w:r>
      <w:r>
        <w:t xml:space="preserve">  </w:t>
      </w:r>
    </w:p>
    <w:p w14:paraId="52F42A2B" w14:textId="77777777" w:rsidR="00BB0EA4" w:rsidRDefault="00BB0EA4" w:rsidP="005260F8">
      <w:pPr>
        <w:spacing w:after="0" w:line="240" w:lineRule="auto"/>
      </w:pPr>
    </w:p>
    <w:p w14:paraId="4EBA1BE7" w14:textId="53014A64" w:rsidR="007971D6" w:rsidRDefault="00584EEB" w:rsidP="005260F8">
      <w:pPr>
        <w:spacing w:after="0" w:line="240" w:lineRule="auto"/>
      </w:pPr>
      <w:r>
        <w:t xml:space="preserve">Given </w:t>
      </w:r>
      <w:r w:rsidR="00BA6FBA">
        <w:t xml:space="preserve">that, and </w:t>
      </w:r>
      <w:r w:rsidR="00092DD4">
        <w:t>sought sums</w:t>
      </w:r>
      <w:r w:rsidR="00BA6FBA">
        <w:t>,</w:t>
      </w:r>
      <w:r w:rsidR="00092DD4">
        <w:t xml:space="preserve"> </w:t>
      </w:r>
      <w:r>
        <w:t xml:space="preserve">might </w:t>
      </w:r>
      <w:r w:rsidR="00FA6566">
        <w:t xml:space="preserve">the </w:t>
      </w:r>
      <w:r>
        <w:t xml:space="preserve">road </w:t>
      </w:r>
      <w:r w:rsidR="008B4506">
        <w:t>Sydney’s stadium Schumpeters</w:t>
      </w:r>
      <w:r w:rsidR="00FA6566">
        <w:t xml:space="preserve"> find themselves on </w:t>
      </w:r>
      <w:r>
        <w:t xml:space="preserve">be better called a highway? </w:t>
      </w:r>
      <w:r w:rsidR="00092DD4">
        <w:t xml:space="preserve"> </w:t>
      </w:r>
      <w:r w:rsidR="0037034B">
        <w:t>We await</w:t>
      </w:r>
      <w:r w:rsidR="00BB2B55">
        <w:t xml:space="preserve"> </w:t>
      </w:r>
      <w:r w:rsidR="00683265">
        <w:t>A</w:t>
      </w:r>
      <w:r w:rsidR="006D6494">
        <w:t>ccaDacca</w:t>
      </w:r>
      <w:r w:rsidR="00683265">
        <w:t xml:space="preserve"> </w:t>
      </w:r>
      <w:r w:rsidR="00A66610">
        <w:t>headlin</w:t>
      </w:r>
      <w:r w:rsidR="006D6707">
        <w:t>ing</w:t>
      </w:r>
      <w:r w:rsidR="006D6494">
        <w:t xml:space="preserve"> </w:t>
      </w:r>
      <w:r w:rsidR="00E14AE8">
        <w:t>the</w:t>
      </w:r>
      <w:r w:rsidR="006D6494">
        <w:t xml:space="preserve"> </w:t>
      </w:r>
      <w:r w:rsidR="00866F68">
        <w:t xml:space="preserve">gala </w:t>
      </w:r>
      <w:r w:rsidR="00683265">
        <w:t>open</w:t>
      </w:r>
      <w:r w:rsidR="006D6494">
        <w:t>ing</w:t>
      </w:r>
      <w:r w:rsidR="0037034B">
        <w:t xml:space="preserve"> </w:t>
      </w:r>
      <w:r w:rsidR="006D6707">
        <w:t>with</w:t>
      </w:r>
      <w:r w:rsidR="006D6494">
        <w:t xml:space="preserve"> </w:t>
      </w:r>
      <w:r w:rsidR="00BB2B55">
        <w:t>H</w:t>
      </w:r>
      <w:r w:rsidR="006D6494">
        <w:t xml:space="preserve">ighway to </w:t>
      </w:r>
      <w:r w:rsidR="00BB2B55">
        <w:t>H</w:t>
      </w:r>
      <w:r w:rsidR="006D6494">
        <w:t>ell.</w:t>
      </w:r>
      <w:r w:rsidR="00BC0943">
        <w:rPr>
          <w:rStyle w:val="EndnoteReference"/>
        </w:rPr>
        <w:endnoteReference w:id="12"/>
      </w:r>
    </w:p>
    <w:p w14:paraId="389089D8" w14:textId="1C04F059" w:rsidR="001E3A3E" w:rsidRDefault="001E3A3E" w:rsidP="005260F8">
      <w:pPr>
        <w:spacing w:after="0" w:line="240" w:lineRule="auto"/>
      </w:pPr>
    </w:p>
    <w:p w14:paraId="048547C0" w14:textId="4C5D8617" w:rsidR="001E3A3E" w:rsidRDefault="00EE7123" w:rsidP="005260F8">
      <w:pPr>
        <w:spacing w:after="0" w:line="240" w:lineRule="auto"/>
      </w:pPr>
      <w:r>
        <w:t xml:space="preserve">Before we go: </w:t>
      </w:r>
      <w:r w:rsidR="002530C6">
        <w:t>is Canberra heaven?  T</w:t>
      </w:r>
      <w:r>
        <w:t>he beagle wants to know whe</w:t>
      </w:r>
      <w:bookmarkStart w:id="4" w:name="_GoBack"/>
      <w:bookmarkEnd w:id="4"/>
      <w:r>
        <w:t>re the road paved with taxes - the antonym of subsidies – lead</w:t>
      </w:r>
      <w:r w:rsidR="002530C6">
        <w:t>s</w:t>
      </w:r>
      <w:r>
        <w:t>?  One for the admonishers o</w:t>
      </w:r>
      <w:r w:rsidR="002530C6">
        <w:t>r</w:t>
      </w:r>
      <w:r>
        <w:t xml:space="preserve"> the Australian’s cryptic crossword.</w:t>
      </w:r>
    </w:p>
    <w:p w14:paraId="18FBDA15" w14:textId="77777777" w:rsidR="00BA6FBA" w:rsidRDefault="00BA6FBA" w:rsidP="00803013">
      <w:pPr>
        <w:pStyle w:val="Heading2"/>
        <w:spacing w:before="0" w:line="240" w:lineRule="auto"/>
      </w:pPr>
    </w:p>
    <w:p w14:paraId="299449E4" w14:textId="1E395844" w:rsidR="00866F68" w:rsidRDefault="000344AD" w:rsidP="00803013">
      <w:pPr>
        <w:pStyle w:val="Heading2"/>
        <w:spacing w:before="0" w:line="240" w:lineRule="auto"/>
      </w:pPr>
      <w:bookmarkStart w:id="5" w:name="_Toc532985379"/>
      <w:r>
        <w:t>Farcerail</w:t>
      </w:r>
      <w:bookmarkEnd w:id="5"/>
    </w:p>
    <w:p w14:paraId="5FBF4588" w14:textId="6DC2B6FC" w:rsidR="007041E6" w:rsidRPr="007041E6" w:rsidRDefault="007041E6" w:rsidP="007041E6">
      <w:pPr>
        <w:pStyle w:val="Heading3"/>
      </w:pPr>
      <w:bookmarkStart w:id="6" w:name="_Toc532985380"/>
      <w:r>
        <w:t>Unfair</w:t>
      </w:r>
      <w:bookmarkEnd w:id="6"/>
    </w:p>
    <w:p w14:paraId="34A48904" w14:textId="217C43AA" w:rsidR="007041E6" w:rsidRDefault="00866F68" w:rsidP="007041E6">
      <w:pPr>
        <w:spacing w:after="0" w:line="240" w:lineRule="auto"/>
        <w:rPr>
          <w:rFonts w:cstheme="minorHAnsi"/>
        </w:rPr>
      </w:pPr>
      <w:r w:rsidRPr="0052380C">
        <w:rPr>
          <w:rFonts w:cstheme="minorHAnsi"/>
        </w:rPr>
        <w:t>4 December 2018</w:t>
      </w:r>
      <w:r w:rsidR="0014621C">
        <w:rPr>
          <w:rFonts w:cstheme="minorHAnsi"/>
        </w:rPr>
        <w:t>,</w:t>
      </w:r>
      <w:r w:rsidRPr="0052380C">
        <w:rPr>
          <w:rFonts w:cstheme="minorHAnsi"/>
        </w:rPr>
        <w:t xml:space="preserve"> an auspicious day.  </w:t>
      </w:r>
      <w:r w:rsidR="00BB2B55">
        <w:rPr>
          <w:rFonts w:cstheme="minorHAnsi"/>
        </w:rPr>
        <w:t>T</w:t>
      </w:r>
      <w:r w:rsidRPr="0052380C">
        <w:rPr>
          <w:rFonts w:cstheme="minorHAnsi"/>
        </w:rPr>
        <w:t>hen NSW Premier said her Government will ‘</w:t>
      </w:r>
      <w:r w:rsidRPr="004524C0">
        <w:rPr>
          <w:rFonts w:cstheme="minorHAnsi"/>
          <w:i/>
        </w:rPr>
        <w:t xml:space="preserve">deliver a fast rail network </w:t>
      </w:r>
      <w:hyperlink w:anchor="_top" w:history="1">
        <w:r w:rsidRPr="004524C0">
          <w:rPr>
            <w:rStyle w:val="Hyperlink"/>
            <w:rFonts w:cstheme="minorHAnsi"/>
            <w:i/>
            <w:color w:val="auto"/>
            <w:u w:val="none"/>
          </w:rPr>
          <w:t>slashing travel times across the State.'</w:t>
        </w:r>
      </w:hyperlink>
      <w:r w:rsidRPr="0052380C">
        <w:rPr>
          <w:rFonts w:cstheme="minorHAnsi"/>
        </w:rPr>
        <w:t xml:space="preserve">  </w:t>
      </w:r>
      <w:r w:rsidR="007041E6">
        <w:rPr>
          <w:rFonts w:cstheme="minorHAnsi"/>
        </w:rPr>
        <w:t>L</w:t>
      </w:r>
      <w:r w:rsidRPr="0052380C">
        <w:rPr>
          <w:rFonts w:cstheme="minorHAnsi"/>
        </w:rPr>
        <w:t xml:space="preserve">ines from </w:t>
      </w:r>
      <w:r w:rsidR="007041E6">
        <w:rPr>
          <w:rFonts w:cstheme="minorHAnsi"/>
        </w:rPr>
        <w:t>Big Town</w:t>
      </w:r>
      <w:r w:rsidR="001F5106">
        <w:rPr>
          <w:rFonts w:cstheme="minorHAnsi"/>
        </w:rPr>
        <w:t xml:space="preserve"> t</w:t>
      </w:r>
      <w:r w:rsidR="0052380C">
        <w:rPr>
          <w:rFonts w:cstheme="minorHAnsi"/>
        </w:rPr>
        <w:t>o Port Macquarie, Nowra, Canberra</w:t>
      </w:r>
      <w:r w:rsidR="002530C6">
        <w:rPr>
          <w:rFonts w:cstheme="minorHAnsi"/>
        </w:rPr>
        <w:t xml:space="preserve">, </w:t>
      </w:r>
      <w:r w:rsidR="0052380C">
        <w:rPr>
          <w:rFonts w:cstheme="minorHAnsi"/>
        </w:rPr>
        <w:t>Parkes</w:t>
      </w:r>
      <w:r w:rsidR="002530C6">
        <w:rPr>
          <w:rFonts w:cstheme="minorHAnsi"/>
        </w:rPr>
        <w:t xml:space="preserve"> (Elvis Fest inspired no doubt)</w:t>
      </w:r>
      <w:r w:rsidR="0052380C">
        <w:rPr>
          <w:rFonts w:cstheme="minorHAnsi"/>
        </w:rPr>
        <w:t>.</w:t>
      </w:r>
      <w:r w:rsidR="00E52F0F">
        <w:rPr>
          <w:rFonts w:cstheme="minorHAnsi"/>
        </w:rPr>
        <w:t xml:space="preserve">  Newcastle in an hour.  </w:t>
      </w:r>
      <w:r w:rsidR="007041E6" w:rsidRPr="0052380C">
        <w:rPr>
          <w:rFonts w:cstheme="minorHAnsi"/>
        </w:rPr>
        <w:t xml:space="preserve">Work </w:t>
      </w:r>
      <w:r w:rsidR="007041E6">
        <w:rPr>
          <w:rFonts w:cstheme="minorHAnsi"/>
        </w:rPr>
        <w:t>to</w:t>
      </w:r>
      <w:r w:rsidR="007041E6" w:rsidRPr="0052380C">
        <w:rPr>
          <w:rFonts w:cstheme="minorHAnsi"/>
        </w:rPr>
        <w:t xml:space="preserve"> commence in the next term </w:t>
      </w:r>
      <w:r w:rsidR="007041E6">
        <w:rPr>
          <w:rFonts w:cstheme="minorHAnsi"/>
        </w:rPr>
        <w:t>(apt)</w:t>
      </w:r>
      <w:r w:rsidR="007041E6" w:rsidRPr="0052380C">
        <w:rPr>
          <w:rFonts w:cstheme="minorHAnsi"/>
        </w:rPr>
        <w:t xml:space="preserve"> and won’t wait for the Commonwealth – NSW will go it alone!</w:t>
      </w:r>
      <w:r w:rsidR="00BF3ED0">
        <w:rPr>
          <w:rFonts w:cstheme="minorHAnsi"/>
        </w:rPr>
        <w:t xml:space="preserve">  Britspert</w:t>
      </w:r>
      <w:r w:rsidR="00BF3ED0" w:rsidRPr="00866F68">
        <w:rPr>
          <w:rFonts w:cstheme="minorHAnsi"/>
        </w:rPr>
        <w:t xml:space="preserve"> to advise</w:t>
      </w:r>
      <w:r w:rsidR="00BF3ED0">
        <w:rPr>
          <w:rFonts w:cstheme="minorHAnsi"/>
        </w:rPr>
        <w:t>.</w:t>
      </w:r>
      <w:r w:rsidR="00A82682">
        <w:rPr>
          <w:rStyle w:val="EndnoteReference"/>
          <w:rFonts w:cstheme="minorHAnsi"/>
        </w:rPr>
        <w:endnoteReference w:id="13"/>
      </w:r>
    </w:p>
    <w:p w14:paraId="133059C9" w14:textId="125D3D5D" w:rsidR="0014621C" w:rsidRDefault="0014621C" w:rsidP="00803013">
      <w:pPr>
        <w:spacing w:after="0" w:line="240" w:lineRule="auto"/>
        <w:rPr>
          <w:rFonts w:cstheme="minorHAnsi"/>
        </w:rPr>
      </w:pPr>
    </w:p>
    <w:p w14:paraId="2A20AD03" w14:textId="3AEE0DFA" w:rsidR="007041E6" w:rsidRDefault="0014621C" w:rsidP="007041E6">
      <w:pPr>
        <w:spacing w:after="0" w:line="240" w:lineRule="auto"/>
        <w:rPr>
          <w:rFonts w:cstheme="minorHAnsi"/>
        </w:rPr>
      </w:pPr>
      <w:r>
        <w:rPr>
          <w:rFonts w:cstheme="minorHAnsi"/>
        </w:rPr>
        <w:t>High</w:t>
      </w:r>
      <w:r w:rsidR="001F5106">
        <w:rPr>
          <w:rFonts w:cstheme="minorHAnsi"/>
        </w:rPr>
        <w:t>-</w:t>
      </w:r>
      <w:r>
        <w:rPr>
          <w:rFonts w:cstheme="minorHAnsi"/>
        </w:rPr>
        <w:t xml:space="preserve">speed rail </w:t>
      </w:r>
      <w:r w:rsidR="0037034B">
        <w:rPr>
          <w:rFonts w:cstheme="minorHAnsi"/>
        </w:rPr>
        <w:t>is</w:t>
      </w:r>
      <w:r>
        <w:rPr>
          <w:rFonts w:cstheme="minorHAnsi"/>
        </w:rPr>
        <w:t xml:space="preserve"> go.  NSW </w:t>
      </w:r>
      <w:r w:rsidR="0037034B">
        <w:rPr>
          <w:rFonts w:cstheme="minorHAnsi"/>
        </w:rPr>
        <w:t>is</w:t>
      </w:r>
      <w:r>
        <w:rPr>
          <w:rFonts w:cstheme="minorHAnsi"/>
        </w:rPr>
        <w:t xml:space="preserve"> go go</w:t>
      </w:r>
      <w:r w:rsidR="007041E6">
        <w:rPr>
          <w:rFonts w:cstheme="minorHAnsi"/>
        </w:rPr>
        <w:t xml:space="preserve"> (</w:t>
      </w:r>
      <w:r w:rsidR="001F5106">
        <w:rPr>
          <w:rFonts w:cstheme="minorHAnsi"/>
        </w:rPr>
        <w:t xml:space="preserve">Don’t </w:t>
      </w:r>
      <w:r w:rsidR="00BF3ED0">
        <w:rPr>
          <w:rFonts w:cstheme="minorHAnsi"/>
        </w:rPr>
        <w:t>….</w:t>
      </w:r>
      <w:r w:rsidR="007041E6">
        <w:rPr>
          <w:rFonts w:cstheme="minorHAnsi"/>
        </w:rPr>
        <w:t>)</w:t>
      </w:r>
      <w:r w:rsidR="001F5106">
        <w:rPr>
          <w:rFonts w:cstheme="minorHAnsi"/>
        </w:rPr>
        <w:t>.</w:t>
      </w:r>
      <w:r>
        <w:rPr>
          <w:rFonts w:cstheme="minorHAnsi"/>
        </w:rPr>
        <w:t xml:space="preserve"> </w:t>
      </w:r>
      <w:r w:rsidR="007041E6">
        <w:rPr>
          <w:rFonts w:cstheme="minorHAnsi"/>
        </w:rPr>
        <w:t xml:space="preserve"> Even with </w:t>
      </w:r>
      <w:r w:rsidR="002530C6">
        <w:rPr>
          <w:rFonts w:cstheme="minorHAnsi"/>
        </w:rPr>
        <w:t>announced</w:t>
      </w:r>
      <w:r w:rsidR="00CD3C4A">
        <w:rPr>
          <w:rFonts w:cstheme="minorHAnsi"/>
        </w:rPr>
        <w:t xml:space="preserve"> </w:t>
      </w:r>
      <w:r w:rsidR="007041E6">
        <w:rPr>
          <w:rFonts w:cstheme="minorHAnsi"/>
        </w:rPr>
        <w:t>fabrications to shock gunzels.</w:t>
      </w:r>
      <w:r w:rsidR="00EB52C0">
        <w:rPr>
          <w:rStyle w:val="EndnoteReference"/>
          <w:rFonts w:cstheme="minorHAnsi"/>
        </w:rPr>
        <w:endnoteReference w:id="14"/>
      </w:r>
    </w:p>
    <w:p w14:paraId="4F4F3013" w14:textId="638616AC" w:rsidR="007041E6" w:rsidRDefault="007041E6" w:rsidP="007041E6">
      <w:pPr>
        <w:spacing w:after="0" w:line="240" w:lineRule="auto"/>
        <w:rPr>
          <w:rFonts w:cstheme="minorHAnsi"/>
        </w:rPr>
      </w:pPr>
      <w:r>
        <w:rPr>
          <w:rFonts w:cstheme="minorHAnsi"/>
        </w:rPr>
        <w:t xml:space="preserve">    </w:t>
      </w:r>
    </w:p>
    <w:p w14:paraId="0B121429" w14:textId="3C80D19D" w:rsidR="00E52F0F" w:rsidRDefault="00866F68" w:rsidP="00803013">
      <w:pPr>
        <w:spacing w:after="0" w:line="240" w:lineRule="auto"/>
        <w:rPr>
          <w:rFonts w:cstheme="minorHAnsi"/>
        </w:rPr>
      </w:pPr>
      <w:r w:rsidRPr="00866F68">
        <w:rPr>
          <w:rFonts w:cstheme="minorHAnsi"/>
        </w:rPr>
        <w:t>$4.6m study</w:t>
      </w:r>
      <w:r w:rsidR="000768D3">
        <w:rPr>
          <w:rFonts w:cstheme="minorHAnsi"/>
        </w:rPr>
        <w:t xml:space="preserve"> </w:t>
      </w:r>
      <w:r w:rsidR="00E52F0F">
        <w:rPr>
          <w:rFonts w:cstheme="minorHAnsi"/>
        </w:rPr>
        <w:t xml:space="preserve">to cremate the concept after triumphant re-election of </w:t>
      </w:r>
      <w:r w:rsidR="0080404C">
        <w:rPr>
          <w:rFonts w:cstheme="minorHAnsi"/>
        </w:rPr>
        <w:t>politicians with visions</w:t>
      </w:r>
      <w:r w:rsidR="00E52F0F">
        <w:rPr>
          <w:rFonts w:cstheme="minorHAnsi"/>
        </w:rPr>
        <w:t>.</w:t>
      </w:r>
      <w:r w:rsidR="0057601E">
        <w:rPr>
          <w:rFonts w:cstheme="minorHAnsi"/>
        </w:rPr>
        <w:t xml:space="preserve">  </w:t>
      </w:r>
    </w:p>
    <w:p w14:paraId="6A382CF8" w14:textId="77777777" w:rsidR="00866F68" w:rsidRPr="00866F68" w:rsidRDefault="00866F68" w:rsidP="00803013">
      <w:pPr>
        <w:spacing w:after="0" w:line="240" w:lineRule="auto"/>
        <w:rPr>
          <w:rFonts w:cstheme="minorHAnsi"/>
        </w:rPr>
      </w:pPr>
    </w:p>
    <w:p w14:paraId="0822210E" w14:textId="1F3D1EC9" w:rsidR="00866F68" w:rsidRPr="00866F68" w:rsidRDefault="00BF3ED0" w:rsidP="00803013">
      <w:pPr>
        <w:spacing w:after="0" w:line="240" w:lineRule="auto"/>
        <w:rPr>
          <w:rFonts w:cstheme="minorHAnsi"/>
        </w:rPr>
      </w:pPr>
      <w:r>
        <w:rPr>
          <w:rFonts w:cstheme="minorHAnsi"/>
        </w:rPr>
        <w:t>An</w:t>
      </w:r>
      <w:r w:rsidR="00866F68" w:rsidRPr="00866F68">
        <w:rPr>
          <w:rFonts w:cstheme="minorHAnsi"/>
        </w:rPr>
        <w:t xml:space="preserve"> idea immediately</w:t>
      </w:r>
      <w:r>
        <w:rPr>
          <w:rFonts w:cstheme="minorHAnsi"/>
        </w:rPr>
        <w:t>,</w:t>
      </w:r>
      <w:r w:rsidR="00866F68" w:rsidRPr="00866F68">
        <w:rPr>
          <w:rFonts w:cstheme="minorHAnsi"/>
        </w:rPr>
        <w:t xml:space="preserve"> universally derided.  The Daily Telegraph – normally a Government booster </w:t>
      </w:r>
      <w:r w:rsidR="007041E6">
        <w:rPr>
          <w:rFonts w:cstheme="minorHAnsi"/>
        </w:rPr>
        <w:t xml:space="preserve">by </w:t>
      </w:r>
      <w:r w:rsidR="00202F4A">
        <w:rPr>
          <w:rFonts w:cstheme="minorHAnsi"/>
        </w:rPr>
        <w:t>e.g.</w:t>
      </w:r>
      <w:r w:rsidR="0052380C">
        <w:rPr>
          <w:rFonts w:cstheme="minorHAnsi"/>
        </w:rPr>
        <w:t xml:space="preserve"> annual traduc</w:t>
      </w:r>
      <w:r w:rsidR="0080404C">
        <w:rPr>
          <w:rFonts w:cstheme="minorHAnsi"/>
        </w:rPr>
        <w:t>ements</w:t>
      </w:r>
      <w:r w:rsidR="0052380C">
        <w:rPr>
          <w:rFonts w:cstheme="minorHAnsi"/>
        </w:rPr>
        <w:t xml:space="preserve"> of great engineer John Bradfield</w:t>
      </w:r>
      <w:r w:rsidR="001F5106">
        <w:rPr>
          <w:rFonts w:cstheme="minorHAnsi"/>
        </w:rPr>
        <w:t xml:space="preserve"> </w:t>
      </w:r>
      <w:r w:rsidR="00866F68" w:rsidRPr="00866F68">
        <w:rPr>
          <w:rFonts w:cstheme="minorHAnsi"/>
        </w:rPr>
        <w:t>- carried a ‘</w:t>
      </w:r>
      <w:r w:rsidR="00866F68" w:rsidRPr="0016348C">
        <w:rPr>
          <w:rFonts w:cstheme="minorHAnsi"/>
          <w:i/>
        </w:rPr>
        <w:t>farce rail</w:t>
      </w:r>
      <w:r w:rsidR="00866F68" w:rsidRPr="00866F68">
        <w:rPr>
          <w:rFonts w:cstheme="minorHAnsi"/>
        </w:rPr>
        <w:t>’ headline</w:t>
      </w:r>
      <w:r w:rsidR="0052380C">
        <w:rPr>
          <w:rFonts w:cstheme="minorHAnsi"/>
        </w:rPr>
        <w:t xml:space="preserve">.  </w:t>
      </w:r>
      <w:r w:rsidR="007041E6">
        <w:rPr>
          <w:rFonts w:cstheme="minorHAnsi"/>
        </w:rPr>
        <w:t xml:space="preserve">And </w:t>
      </w:r>
      <w:r w:rsidR="00866F68" w:rsidRPr="00866F68">
        <w:rPr>
          <w:rFonts w:cstheme="minorHAnsi"/>
        </w:rPr>
        <w:t>a $100bn cost and negative editorial: ‘</w:t>
      </w:r>
      <w:r w:rsidR="00866F68" w:rsidRPr="0016348C">
        <w:rPr>
          <w:rFonts w:cstheme="minorHAnsi"/>
          <w:i/>
        </w:rPr>
        <w:t>Premier goes long and wrong’</w:t>
      </w:r>
      <w:r w:rsidR="00866F68" w:rsidRPr="00866F68">
        <w:rPr>
          <w:rFonts w:cstheme="minorHAnsi"/>
        </w:rPr>
        <w:t>.</w:t>
      </w:r>
      <w:r w:rsidR="0057601E">
        <w:rPr>
          <w:rFonts w:cstheme="minorHAnsi"/>
        </w:rPr>
        <w:t xml:space="preserve">  </w:t>
      </w:r>
      <w:r w:rsidR="0014621C">
        <w:rPr>
          <w:rFonts w:cstheme="minorHAnsi"/>
        </w:rPr>
        <w:t>U</w:t>
      </w:r>
      <w:r w:rsidR="0057601E">
        <w:rPr>
          <w:rFonts w:cstheme="minorHAnsi"/>
        </w:rPr>
        <w:t>nfair</w:t>
      </w:r>
      <w:r w:rsidR="0014621C">
        <w:rPr>
          <w:rFonts w:cstheme="minorHAnsi"/>
        </w:rPr>
        <w:t>.</w:t>
      </w:r>
      <w:r w:rsidR="00866F68" w:rsidRPr="00866F68">
        <w:rPr>
          <w:rStyle w:val="EndnoteReference"/>
          <w:rFonts w:cstheme="minorHAnsi"/>
        </w:rPr>
        <w:endnoteReference w:id="15"/>
      </w:r>
    </w:p>
    <w:p w14:paraId="205ACC56" w14:textId="77777777" w:rsidR="00866F68" w:rsidRPr="00866F68" w:rsidRDefault="00866F68" w:rsidP="00803013">
      <w:pPr>
        <w:spacing w:after="0" w:line="240" w:lineRule="auto"/>
        <w:rPr>
          <w:rFonts w:cstheme="minorHAnsi"/>
          <w:i/>
        </w:rPr>
      </w:pPr>
    </w:p>
    <w:p w14:paraId="27B33083" w14:textId="11276ABE" w:rsidR="0080404C" w:rsidRDefault="00866F68" w:rsidP="00803013">
      <w:pPr>
        <w:spacing w:after="0" w:line="240" w:lineRule="auto"/>
        <w:rPr>
          <w:rFonts w:cstheme="minorHAnsi"/>
        </w:rPr>
      </w:pPr>
      <w:r w:rsidRPr="00866F68">
        <w:rPr>
          <w:rFonts w:cstheme="minorHAnsi"/>
        </w:rPr>
        <w:t>Others called it an</w:t>
      </w:r>
      <w:r w:rsidR="004524C0">
        <w:rPr>
          <w:rFonts w:cstheme="minorHAnsi"/>
        </w:rPr>
        <w:t xml:space="preserve"> election stunt</w:t>
      </w:r>
      <w:r w:rsidRPr="00866F68">
        <w:rPr>
          <w:rFonts w:cstheme="minorHAnsi"/>
        </w:rPr>
        <w:t xml:space="preserve">.  One commentator </w:t>
      </w:r>
      <w:r w:rsidR="002530C6">
        <w:rPr>
          <w:rFonts w:cstheme="minorHAnsi"/>
        </w:rPr>
        <w:t xml:space="preserve">– obviously not a student of the form – asked </w:t>
      </w:r>
      <w:r w:rsidRPr="00866F68">
        <w:rPr>
          <w:rFonts w:cstheme="minorHAnsi"/>
        </w:rPr>
        <w:t>why the Premier would bother to announce anything so unbelievable, claiming the Deputy Premier (Minister for Regional NSW) was steering clear of the issue</w:t>
      </w:r>
      <w:r w:rsidR="006D6707">
        <w:rPr>
          <w:rFonts w:cstheme="minorHAnsi"/>
        </w:rPr>
        <w:t>.  M</w:t>
      </w:r>
      <w:r w:rsidR="0080404C">
        <w:rPr>
          <w:rFonts w:cstheme="minorHAnsi"/>
        </w:rPr>
        <w:t>ore from him later</w:t>
      </w:r>
      <w:r w:rsidR="006D6707">
        <w:rPr>
          <w:rFonts w:cstheme="minorHAnsi"/>
        </w:rPr>
        <w:t>.</w:t>
      </w:r>
      <w:r w:rsidR="007041E6">
        <w:rPr>
          <w:rFonts w:cstheme="minorHAnsi"/>
        </w:rPr>
        <w:t xml:space="preserve">  Unfair.</w:t>
      </w:r>
      <w:r w:rsidR="004524C0">
        <w:rPr>
          <w:rStyle w:val="EndnoteReference"/>
          <w:rFonts w:cstheme="minorHAnsi"/>
        </w:rPr>
        <w:endnoteReference w:id="16"/>
      </w:r>
    </w:p>
    <w:p w14:paraId="0CC2DE5B" w14:textId="77777777" w:rsidR="0080404C" w:rsidRDefault="0080404C" w:rsidP="00803013">
      <w:pPr>
        <w:spacing w:after="0" w:line="240" w:lineRule="auto"/>
        <w:rPr>
          <w:rFonts w:cstheme="minorHAnsi"/>
        </w:rPr>
      </w:pPr>
    </w:p>
    <w:p w14:paraId="412342EA" w14:textId="1C902E3D" w:rsidR="00866F68" w:rsidRPr="00866F68" w:rsidRDefault="00866F68" w:rsidP="00803013">
      <w:pPr>
        <w:spacing w:after="0" w:line="240" w:lineRule="auto"/>
        <w:rPr>
          <w:rFonts w:cstheme="minorHAnsi"/>
        </w:rPr>
      </w:pPr>
      <w:r w:rsidRPr="00866F68">
        <w:rPr>
          <w:rFonts w:cstheme="minorHAnsi"/>
        </w:rPr>
        <w:t>Other criticisms</w:t>
      </w:r>
      <w:r w:rsidR="001F5106">
        <w:rPr>
          <w:rFonts w:cstheme="minorHAnsi"/>
        </w:rPr>
        <w:t>:</w:t>
      </w:r>
      <w:r w:rsidRPr="00866F68">
        <w:rPr>
          <w:rFonts w:cstheme="minorHAnsi"/>
        </w:rPr>
        <w:t xml:space="preserve"> the library of studies condemning high-speed rail projects in Australia; if </w:t>
      </w:r>
      <w:r w:rsidR="007041E6">
        <w:rPr>
          <w:rFonts w:cstheme="minorHAnsi"/>
        </w:rPr>
        <w:t>it</w:t>
      </w:r>
      <w:r w:rsidRPr="00866F68">
        <w:rPr>
          <w:rFonts w:cstheme="minorHAnsi"/>
        </w:rPr>
        <w:t xml:space="preserve"> can’t deal with a few km of light rail in Sydney there is no chance </w:t>
      </w:r>
      <w:r w:rsidR="007041E6">
        <w:rPr>
          <w:rFonts w:cstheme="minorHAnsi"/>
        </w:rPr>
        <w:t>the Government</w:t>
      </w:r>
      <w:r w:rsidRPr="00866F68">
        <w:rPr>
          <w:rFonts w:cstheme="minorHAnsi"/>
        </w:rPr>
        <w:t xml:space="preserve"> could handle hundreds of km of high-speed rail; the plan was stolen from a </w:t>
      </w:r>
      <w:hyperlink w:anchor="_top" w:history="1">
        <w:r w:rsidRPr="004524C0">
          <w:rPr>
            <w:rStyle w:val="Hyperlink"/>
            <w:rFonts w:cstheme="minorHAnsi"/>
            <w:color w:val="auto"/>
            <w:u w:val="none"/>
          </w:rPr>
          <w:t>TV satire.</w:t>
        </w:r>
        <w:r w:rsidRPr="00866F68">
          <w:rPr>
            <w:rStyle w:val="Hyperlink"/>
            <w:rFonts w:cstheme="minorHAnsi"/>
          </w:rPr>
          <w:t xml:space="preserve"> </w:t>
        </w:r>
      </w:hyperlink>
      <w:r w:rsidR="007041E6">
        <w:rPr>
          <w:rFonts w:cstheme="minorHAnsi"/>
        </w:rPr>
        <w:t xml:space="preserve"> Unfair, mostly.</w:t>
      </w:r>
      <w:r w:rsidR="004524C0">
        <w:rPr>
          <w:rStyle w:val="EndnoteReference"/>
          <w:rFonts w:cstheme="minorHAnsi"/>
        </w:rPr>
        <w:endnoteReference w:id="17"/>
      </w:r>
    </w:p>
    <w:p w14:paraId="00CAEDEB" w14:textId="77777777" w:rsidR="00866F68" w:rsidRPr="00866F68" w:rsidRDefault="00866F68" w:rsidP="00803013">
      <w:pPr>
        <w:spacing w:after="0" w:line="240" w:lineRule="auto"/>
        <w:rPr>
          <w:rFonts w:cstheme="minorHAnsi"/>
        </w:rPr>
      </w:pPr>
    </w:p>
    <w:p w14:paraId="34C40D56" w14:textId="3B45AE4E" w:rsidR="00BF3ED0" w:rsidRDefault="00866F68" w:rsidP="00803013">
      <w:pPr>
        <w:spacing w:after="0" w:line="240" w:lineRule="auto"/>
        <w:rPr>
          <w:rFonts w:cstheme="minorHAnsi"/>
        </w:rPr>
      </w:pPr>
      <w:r w:rsidRPr="00866F68">
        <w:rPr>
          <w:rFonts w:cstheme="minorHAnsi"/>
        </w:rPr>
        <w:t xml:space="preserve">Many </w:t>
      </w:r>
      <w:r w:rsidR="00BF3ED0">
        <w:rPr>
          <w:rFonts w:cstheme="minorHAnsi"/>
        </w:rPr>
        <w:t>have</w:t>
      </w:r>
      <w:r w:rsidRPr="00866F68">
        <w:rPr>
          <w:rFonts w:cstheme="minorHAnsi"/>
        </w:rPr>
        <w:t xml:space="preserve"> seen this before and know where it ends – nowhere.  </w:t>
      </w:r>
      <w:r w:rsidR="000768D3">
        <w:rPr>
          <w:rFonts w:cstheme="minorHAnsi"/>
        </w:rPr>
        <w:t>T</w:t>
      </w:r>
      <w:r w:rsidRPr="00866F68">
        <w:rPr>
          <w:rFonts w:cstheme="minorHAnsi"/>
        </w:rPr>
        <w:t>rue</w:t>
      </w:r>
      <w:r w:rsidR="00BF3ED0">
        <w:rPr>
          <w:rFonts w:cstheme="minorHAnsi"/>
        </w:rPr>
        <w:t>, but</w:t>
      </w:r>
      <w:r w:rsidR="0052380C">
        <w:rPr>
          <w:rFonts w:cstheme="minorHAnsi"/>
        </w:rPr>
        <w:t xml:space="preserve"> unfair.  </w:t>
      </w:r>
      <w:r w:rsidR="0014621C">
        <w:rPr>
          <w:rFonts w:cstheme="minorHAnsi"/>
        </w:rPr>
        <w:t xml:space="preserve">To </w:t>
      </w:r>
      <w:r w:rsidR="00D9642E">
        <w:rPr>
          <w:rFonts w:cstheme="minorHAnsi"/>
        </w:rPr>
        <w:t xml:space="preserve">proper rail proposals.  To </w:t>
      </w:r>
      <w:r w:rsidR="0014621C">
        <w:rPr>
          <w:rFonts w:cstheme="minorHAnsi"/>
        </w:rPr>
        <w:t xml:space="preserve">other farces.  And </w:t>
      </w:r>
      <w:r w:rsidR="00D9642E">
        <w:rPr>
          <w:rFonts w:cstheme="minorHAnsi"/>
        </w:rPr>
        <w:t xml:space="preserve">most of all </w:t>
      </w:r>
      <w:r w:rsidR="0014621C">
        <w:rPr>
          <w:rFonts w:cstheme="minorHAnsi"/>
        </w:rPr>
        <w:t>in n</w:t>
      </w:r>
      <w:r w:rsidR="0052380C">
        <w:rPr>
          <w:rFonts w:cstheme="minorHAnsi"/>
        </w:rPr>
        <w:t xml:space="preserve">ot recognising </w:t>
      </w:r>
      <w:r w:rsidR="00C10726">
        <w:rPr>
          <w:rFonts w:cstheme="minorHAnsi"/>
        </w:rPr>
        <w:t xml:space="preserve">the </w:t>
      </w:r>
      <w:r w:rsidR="000768D3">
        <w:rPr>
          <w:rFonts w:cstheme="minorHAnsi"/>
        </w:rPr>
        <w:t>talents</w:t>
      </w:r>
      <w:r w:rsidR="0052380C">
        <w:rPr>
          <w:rFonts w:cstheme="minorHAnsi"/>
        </w:rPr>
        <w:t xml:space="preserve"> </w:t>
      </w:r>
      <w:r w:rsidR="001F5106">
        <w:rPr>
          <w:rFonts w:cstheme="minorHAnsi"/>
        </w:rPr>
        <w:t>on display in Mac</w:t>
      </w:r>
      <w:r w:rsidR="007041E6">
        <w:rPr>
          <w:rFonts w:cstheme="minorHAnsi"/>
        </w:rPr>
        <w:t>quarie</w:t>
      </w:r>
      <w:r w:rsidR="001F5106">
        <w:rPr>
          <w:rFonts w:cstheme="minorHAnsi"/>
        </w:rPr>
        <w:t xml:space="preserve"> St</w:t>
      </w:r>
      <w:r w:rsidR="0052380C">
        <w:rPr>
          <w:rFonts w:cstheme="minorHAnsi"/>
        </w:rPr>
        <w:t xml:space="preserve">.  </w:t>
      </w:r>
    </w:p>
    <w:p w14:paraId="20CB9A29" w14:textId="77777777" w:rsidR="00BF3ED0" w:rsidRDefault="00BF3ED0" w:rsidP="00803013">
      <w:pPr>
        <w:spacing w:after="0" w:line="240" w:lineRule="auto"/>
        <w:rPr>
          <w:rFonts w:cstheme="minorHAnsi"/>
        </w:rPr>
      </w:pPr>
    </w:p>
    <w:p w14:paraId="7A36351C" w14:textId="09D58ED3" w:rsidR="00E52F0F" w:rsidRDefault="00BF3ED0" w:rsidP="00803013">
      <w:pPr>
        <w:spacing w:after="0" w:line="240" w:lineRule="auto"/>
        <w:rPr>
          <w:rFonts w:cstheme="minorHAnsi"/>
        </w:rPr>
      </w:pPr>
      <w:r>
        <w:rPr>
          <w:rFonts w:cstheme="minorHAnsi"/>
        </w:rPr>
        <w:t>Talent</w:t>
      </w:r>
      <w:r w:rsidR="00D9642E">
        <w:rPr>
          <w:rFonts w:cstheme="minorHAnsi"/>
        </w:rPr>
        <w:t>s</w:t>
      </w:r>
      <w:r>
        <w:rPr>
          <w:rFonts w:cstheme="minorHAnsi"/>
        </w:rPr>
        <w:t xml:space="preserve"> w</w:t>
      </w:r>
      <w:r w:rsidR="008B2284">
        <w:rPr>
          <w:rFonts w:cstheme="minorHAnsi"/>
        </w:rPr>
        <w:t>ho</w:t>
      </w:r>
      <w:r w:rsidR="00E52F0F">
        <w:rPr>
          <w:rFonts w:cstheme="minorHAnsi"/>
        </w:rPr>
        <w:t xml:space="preserve"> </w:t>
      </w:r>
      <w:r w:rsidR="0069197B">
        <w:rPr>
          <w:rFonts w:cstheme="minorHAnsi"/>
        </w:rPr>
        <w:t xml:space="preserve">just </w:t>
      </w:r>
      <w:r w:rsidR="0037034B">
        <w:rPr>
          <w:rFonts w:cstheme="minorHAnsi"/>
        </w:rPr>
        <w:t xml:space="preserve">accepted </w:t>
      </w:r>
      <w:r>
        <w:rPr>
          <w:rFonts w:cstheme="minorHAnsi"/>
        </w:rPr>
        <w:t>some of</w:t>
      </w:r>
      <w:r w:rsidR="00E52F0F">
        <w:rPr>
          <w:rFonts w:cstheme="minorHAnsi"/>
        </w:rPr>
        <w:t xml:space="preserve"> </w:t>
      </w:r>
      <w:r w:rsidR="001F5106">
        <w:rPr>
          <w:rFonts w:cstheme="minorHAnsi"/>
        </w:rPr>
        <w:t xml:space="preserve">$20m </w:t>
      </w:r>
      <w:r>
        <w:rPr>
          <w:rFonts w:cstheme="minorHAnsi"/>
        </w:rPr>
        <w:t xml:space="preserve">in </w:t>
      </w:r>
      <w:r w:rsidR="00E52F0F">
        <w:rPr>
          <w:rFonts w:cstheme="minorHAnsi"/>
        </w:rPr>
        <w:t>Commonwealth fund</w:t>
      </w:r>
      <w:r w:rsidR="001F5106">
        <w:rPr>
          <w:rFonts w:cstheme="minorHAnsi"/>
        </w:rPr>
        <w:t>s</w:t>
      </w:r>
      <w:r w:rsidR="00E52F0F">
        <w:rPr>
          <w:rFonts w:cstheme="minorHAnsi"/>
        </w:rPr>
        <w:t xml:space="preserve"> to study faster rail </w:t>
      </w:r>
      <w:r>
        <w:rPr>
          <w:rFonts w:cstheme="minorHAnsi"/>
        </w:rPr>
        <w:t xml:space="preserve">to </w:t>
      </w:r>
      <w:r w:rsidR="002530C6">
        <w:rPr>
          <w:rFonts w:cstheme="minorHAnsi"/>
        </w:rPr>
        <w:t>(</w:t>
      </w:r>
      <w:r w:rsidR="00C10726">
        <w:rPr>
          <w:rFonts w:cstheme="minorHAnsi"/>
        </w:rPr>
        <w:t>almost</w:t>
      </w:r>
      <w:r w:rsidR="002530C6">
        <w:rPr>
          <w:rFonts w:cstheme="minorHAnsi"/>
        </w:rPr>
        <w:t>)</w:t>
      </w:r>
      <w:r w:rsidR="00C10726">
        <w:rPr>
          <w:rFonts w:cstheme="minorHAnsi"/>
        </w:rPr>
        <w:t xml:space="preserve"> </w:t>
      </w:r>
      <w:r w:rsidR="00E52F0F">
        <w:rPr>
          <w:rFonts w:cstheme="minorHAnsi"/>
        </w:rPr>
        <w:t>Newcastle</w:t>
      </w:r>
      <w:r>
        <w:rPr>
          <w:rFonts w:cstheme="minorHAnsi"/>
        </w:rPr>
        <w:t xml:space="preserve">.  </w:t>
      </w:r>
      <w:r w:rsidR="0037034B">
        <w:rPr>
          <w:rFonts w:cstheme="minorHAnsi"/>
        </w:rPr>
        <w:t>Faster being</w:t>
      </w:r>
      <w:r w:rsidR="0057601E">
        <w:rPr>
          <w:rFonts w:cstheme="minorHAnsi"/>
        </w:rPr>
        <w:t xml:space="preserve"> </w:t>
      </w:r>
      <w:r w:rsidR="008B2284">
        <w:rPr>
          <w:rFonts w:cstheme="minorHAnsi"/>
        </w:rPr>
        <w:t>2</w:t>
      </w:r>
      <w:r w:rsidR="001F5106">
        <w:rPr>
          <w:rFonts w:cstheme="minorHAnsi"/>
        </w:rPr>
        <w:t>-</w:t>
      </w:r>
      <w:r w:rsidR="00E52F0F">
        <w:rPr>
          <w:rFonts w:cstheme="minorHAnsi"/>
        </w:rPr>
        <w:t xml:space="preserve">hours </w:t>
      </w:r>
      <w:r w:rsidR="000768D3">
        <w:rPr>
          <w:rFonts w:cstheme="minorHAnsi"/>
        </w:rPr>
        <w:t xml:space="preserve">travel time </w:t>
      </w:r>
      <w:r w:rsidR="00E52F0F">
        <w:rPr>
          <w:rFonts w:cstheme="minorHAnsi"/>
        </w:rPr>
        <w:t xml:space="preserve">– which railway people </w:t>
      </w:r>
      <w:r w:rsidR="000768D3">
        <w:rPr>
          <w:rFonts w:cstheme="minorHAnsi"/>
        </w:rPr>
        <w:t xml:space="preserve">last year </w:t>
      </w:r>
      <w:r w:rsidR="00E52F0F">
        <w:rPr>
          <w:rFonts w:cstheme="minorHAnsi"/>
        </w:rPr>
        <w:t>proved could be done today</w:t>
      </w:r>
      <w:r w:rsidR="00C10726">
        <w:rPr>
          <w:rFonts w:cstheme="minorHAnsi"/>
        </w:rPr>
        <w:t xml:space="preserve"> cf. Hamilton Dawdler</w:t>
      </w:r>
      <w:r w:rsidR="00E52F0F">
        <w:rPr>
          <w:rFonts w:cstheme="minorHAnsi"/>
        </w:rPr>
        <w:t xml:space="preserve">.  </w:t>
      </w:r>
      <w:r w:rsidR="008B2284">
        <w:rPr>
          <w:rFonts w:cstheme="minorHAnsi"/>
        </w:rPr>
        <w:t>D</w:t>
      </w:r>
      <w:r w:rsidR="00E52F0F">
        <w:rPr>
          <w:rFonts w:cstheme="minorHAnsi"/>
        </w:rPr>
        <w:t xml:space="preserve">etails at the Commonwealth Department’s website </w:t>
      </w:r>
      <w:r w:rsidR="006D6707">
        <w:rPr>
          <w:rFonts w:cstheme="minorHAnsi"/>
        </w:rPr>
        <w:t>since</w:t>
      </w:r>
      <w:r w:rsidR="00E52F0F">
        <w:rPr>
          <w:rFonts w:cstheme="minorHAnsi"/>
        </w:rPr>
        <w:t xml:space="preserve"> October.</w:t>
      </w:r>
      <w:r w:rsidR="004524C0">
        <w:rPr>
          <w:rStyle w:val="EndnoteReference"/>
          <w:rFonts w:cstheme="minorHAnsi"/>
        </w:rPr>
        <w:endnoteReference w:id="18"/>
      </w:r>
    </w:p>
    <w:p w14:paraId="01E46226" w14:textId="77777777" w:rsidR="00E52F0F" w:rsidRDefault="00E52F0F" w:rsidP="00803013">
      <w:pPr>
        <w:spacing w:after="0" w:line="240" w:lineRule="auto"/>
        <w:rPr>
          <w:rFonts w:cstheme="minorHAnsi"/>
        </w:rPr>
      </w:pPr>
    </w:p>
    <w:p w14:paraId="54C02A7A" w14:textId="77777777" w:rsidR="00D9642E" w:rsidRDefault="00BF3ED0" w:rsidP="00803013">
      <w:pPr>
        <w:spacing w:after="0" w:line="240" w:lineRule="auto"/>
        <w:rPr>
          <w:rFonts w:cstheme="minorHAnsi"/>
        </w:rPr>
      </w:pPr>
      <w:r>
        <w:rPr>
          <w:rFonts w:cstheme="minorHAnsi"/>
        </w:rPr>
        <w:t>Talent w</w:t>
      </w:r>
      <w:r w:rsidR="008B2284">
        <w:rPr>
          <w:rFonts w:cstheme="minorHAnsi"/>
        </w:rPr>
        <w:t>ho promise</w:t>
      </w:r>
      <w:r w:rsidR="0037034B">
        <w:rPr>
          <w:rFonts w:cstheme="minorHAnsi"/>
        </w:rPr>
        <w:t xml:space="preserve"> </w:t>
      </w:r>
      <w:r w:rsidR="008B2284">
        <w:rPr>
          <w:rFonts w:cstheme="minorHAnsi"/>
        </w:rPr>
        <w:t>t</w:t>
      </w:r>
      <w:r w:rsidR="00E52F0F">
        <w:rPr>
          <w:rFonts w:cstheme="minorHAnsi"/>
        </w:rPr>
        <w:t xml:space="preserve">ravel time from Canberra to Sydney’s CBD less than </w:t>
      </w:r>
      <w:r w:rsidR="00364140">
        <w:rPr>
          <w:rFonts w:cstheme="minorHAnsi"/>
        </w:rPr>
        <w:t>a commute from Liverpool, some 240km closer</w:t>
      </w:r>
      <w:r w:rsidR="006D6707">
        <w:rPr>
          <w:rFonts w:cstheme="minorHAnsi"/>
        </w:rPr>
        <w:t>.</w:t>
      </w:r>
      <w:r w:rsidR="00364140">
        <w:rPr>
          <w:rFonts w:cstheme="minorHAnsi"/>
        </w:rPr>
        <w:t xml:space="preserve">  And</w:t>
      </w:r>
      <w:r w:rsidR="001F5106">
        <w:rPr>
          <w:rFonts w:cstheme="minorHAnsi"/>
        </w:rPr>
        <w:t xml:space="preserve"> </w:t>
      </w:r>
      <w:r w:rsidR="00364140">
        <w:rPr>
          <w:rFonts w:cstheme="minorHAnsi"/>
        </w:rPr>
        <w:t xml:space="preserve">Canberra-Sydney passengers </w:t>
      </w:r>
      <w:r w:rsidR="0037034B">
        <w:rPr>
          <w:rFonts w:cstheme="minorHAnsi"/>
        </w:rPr>
        <w:t>get seats and w</w:t>
      </w:r>
      <w:r w:rsidR="00364140">
        <w:rPr>
          <w:rFonts w:cstheme="minorHAnsi"/>
        </w:rPr>
        <w:t xml:space="preserve">on’t need to change trains.  </w:t>
      </w:r>
    </w:p>
    <w:p w14:paraId="5750C809" w14:textId="77777777" w:rsidR="00D9642E" w:rsidRDefault="00D9642E" w:rsidP="00803013">
      <w:pPr>
        <w:spacing w:after="0" w:line="240" w:lineRule="auto"/>
        <w:rPr>
          <w:rFonts w:cstheme="minorHAnsi"/>
        </w:rPr>
      </w:pPr>
    </w:p>
    <w:p w14:paraId="570DE3AE" w14:textId="0C1F1637" w:rsidR="00217809" w:rsidRDefault="008C65C9" w:rsidP="00803013">
      <w:pPr>
        <w:spacing w:after="0" w:line="240" w:lineRule="auto"/>
        <w:rPr>
          <w:rFonts w:cstheme="minorHAnsi"/>
        </w:rPr>
      </w:pPr>
      <w:r>
        <w:rPr>
          <w:rFonts w:cstheme="minorHAnsi"/>
        </w:rPr>
        <w:t>Speaking of Liverpool etc. w</w:t>
      </w:r>
      <w:r w:rsidR="00D9642E">
        <w:rPr>
          <w:rFonts w:cstheme="minorHAnsi"/>
        </w:rPr>
        <w:t xml:space="preserve">hile reports don’t have his portfolio involved in the </w:t>
      </w:r>
      <w:r w:rsidR="00EB52C0">
        <w:rPr>
          <w:rFonts w:cstheme="minorHAnsi"/>
        </w:rPr>
        <w:t>fast train fantasy</w:t>
      </w:r>
      <w:r w:rsidR="00D9642E">
        <w:rPr>
          <w:rFonts w:cstheme="minorHAnsi"/>
        </w:rPr>
        <w:t xml:space="preserve"> – regrettably - h</w:t>
      </w:r>
      <w:r w:rsidR="00C10726">
        <w:rPr>
          <w:rFonts w:cstheme="minorHAnsi"/>
        </w:rPr>
        <w:t>ow about a h</w:t>
      </w:r>
      <w:r w:rsidR="00217809">
        <w:rPr>
          <w:rFonts w:cstheme="minorHAnsi"/>
        </w:rPr>
        <w:t xml:space="preserve">ooray </w:t>
      </w:r>
      <w:r w:rsidR="00D9642E">
        <w:rPr>
          <w:rFonts w:cstheme="minorHAnsi"/>
        </w:rPr>
        <w:t xml:space="preserve">anyhow </w:t>
      </w:r>
      <w:r w:rsidR="00217809">
        <w:rPr>
          <w:rFonts w:cstheme="minorHAnsi"/>
        </w:rPr>
        <w:t>for the Minister for Western Sydney</w:t>
      </w:r>
      <w:r w:rsidR="008B2284">
        <w:rPr>
          <w:rFonts w:cstheme="minorHAnsi"/>
        </w:rPr>
        <w:t xml:space="preserve">?  </w:t>
      </w:r>
      <w:r w:rsidR="007F3DBE">
        <w:rPr>
          <w:rFonts w:cstheme="minorHAnsi"/>
        </w:rPr>
        <w:t xml:space="preserve"> Who</w:t>
      </w:r>
      <w:r w:rsidR="00EA72DC">
        <w:rPr>
          <w:rFonts w:cstheme="minorHAnsi"/>
        </w:rPr>
        <w:t>?</w:t>
      </w:r>
      <w:r w:rsidR="007F3DBE">
        <w:rPr>
          <w:rFonts w:cstheme="minorHAnsi"/>
        </w:rPr>
        <w:t xml:space="preserve"> </w:t>
      </w:r>
      <w:r w:rsidR="00EA72DC">
        <w:rPr>
          <w:rFonts w:cstheme="minorHAnsi"/>
        </w:rPr>
        <w:t>Y</w:t>
      </w:r>
      <w:r w:rsidR="007F3DBE">
        <w:rPr>
          <w:rFonts w:cstheme="minorHAnsi"/>
        </w:rPr>
        <w:t>ou ask</w:t>
      </w:r>
      <w:r w:rsidR="00EA72DC">
        <w:rPr>
          <w:rFonts w:cstheme="minorHAnsi"/>
        </w:rPr>
        <w:t>.</w:t>
      </w:r>
      <w:r w:rsidR="007F3DBE">
        <w:rPr>
          <w:rFonts w:cstheme="minorHAnsi"/>
        </w:rPr>
        <w:t xml:space="preserve">  </w:t>
      </w:r>
      <w:r w:rsidR="001F5106">
        <w:rPr>
          <w:rFonts w:cstheme="minorHAnsi"/>
        </w:rPr>
        <w:t>T</w:t>
      </w:r>
      <w:r w:rsidR="007F3DBE">
        <w:rPr>
          <w:rFonts w:cstheme="minorHAnsi"/>
        </w:rPr>
        <w:t xml:space="preserve">he </w:t>
      </w:r>
      <w:r w:rsidR="00D9642E">
        <w:rPr>
          <w:rFonts w:cstheme="minorHAnsi"/>
        </w:rPr>
        <w:t>one</w:t>
      </w:r>
      <w:r w:rsidR="007F3DBE">
        <w:rPr>
          <w:rFonts w:cstheme="minorHAnsi"/>
        </w:rPr>
        <w:t xml:space="preserve"> </w:t>
      </w:r>
      <w:r w:rsidR="00D9642E">
        <w:rPr>
          <w:rFonts w:cstheme="minorHAnsi"/>
        </w:rPr>
        <w:t>putting</w:t>
      </w:r>
      <w:r w:rsidR="007F3DBE">
        <w:rPr>
          <w:rFonts w:cstheme="minorHAnsi"/>
        </w:rPr>
        <w:t xml:space="preserve"> circa $2000m - much from </w:t>
      </w:r>
      <w:r>
        <w:rPr>
          <w:rFonts w:cstheme="minorHAnsi"/>
        </w:rPr>
        <w:t xml:space="preserve">Liverpool and </w:t>
      </w:r>
      <w:r w:rsidR="007F3DBE">
        <w:rPr>
          <w:rFonts w:cstheme="minorHAnsi"/>
        </w:rPr>
        <w:t>Western Sydney taxes - to knock down/rebuild stadiums in Eastern Sydney</w:t>
      </w:r>
      <w:r w:rsidR="001F5106">
        <w:rPr>
          <w:rFonts w:cstheme="minorHAnsi"/>
        </w:rPr>
        <w:t>?</w:t>
      </w:r>
      <w:r w:rsidR="007F3DBE">
        <w:rPr>
          <w:rFonts w:cstheme="minorHAnsi"/>
        </w:rPr>
        <w:t xml:space="preserve">  </w:t>
      </w:r>
    </w:p>
    <w:p w14:paraId="40CDDD9D" w14:textId="77777777" w:rsidR="00187D05" w:rsidRDefault="00187D05" w:rsidP="00803013">
      <w:pPr>
        <w:pStyle w:val="Heading3"/>
        <w:spacing w:before="0" w:line="240" w:lineRule="auto"/>
      </w:pPr>
    </w:p>
    <w:p w14:paraId="123518D1" w14:textId="3DAD6A25" w:rsidR="007F3DBE" w:rsidRDefault="0021301E" w:rsidP="00803013">
      <w:pPr>
        <w:pStyle w:val="Heading3"/>
        <w:spacing w:before="0" w:line="240" w:lineRule="auto"/>
      </w:pPr>
      <w:bookmarkStart w:id="7" w:name="_Toc532985381"/>
      <w:r>
        <w:t>A</w:t>
      </w:r>
      <w:r w:rsidR="000344AD">
        <w:t xml:space="preserve"> welcome mat</w:t>
      </w:r>
      <w:bookmarkEnd w:id="7"/>
    </w:p>
    <w:p w14:paraId="749A7695" w14:textId="09C1AE32" w:rsidR="008B2284" w:rsidRDefault="008B2284" w:rsidP="00803013">
      <w:pPr>
        <w:spacing w:after="0" w:line="240" w:lineRule="auto"/>
        <w:rPr>
          <w:rFonts w:cstheme="minorHAnsi"/>
        </w:rPr>
      </w:pPr>
      <w:r>
        <w:rPr>
          <w:rFonts w:cstheme="minorHAnsi"/>
        </w:rPr>
        <w:t>Australia’s</w:t>
      </w:r>
      <w:r w:rsidR="00217809">
        <w:rPr>
          <w:rFonts w:cstheme="minorHAnsi"/>
        </w:rPr>
        <w:t xml:space="preserve"> </w:t>
      </w:r>
      <w:r w:rsidR="00FB3AD7">
        <w:rPr>
          <w:rFonts w:cstheme="minorHAnsi"/>
        </w:rPr>
        <w:t xml:space="preserve">high-speed </w:t>
      </w:r>
      <w:r>
        <w:rPr>
          <w:rFonts w:cstheme="minorHAnsi"/>
        </w:rPr>
        <w:t>rail imbroglio</w:t>
      </w:r>
      <w:r w:rsidR="00FB3AD7">
        <w:rPr>
          <w:rFonts w:cstheme="minorHAnsi"/>
        </w:rPr>
        <w:t xml:space="preserve"> </w:t>
      </w:r>
      <w:r w:rsidR="002530C6">
        <w:rPr>
          <w:rFonts w:cstheme="minorHAnsi"/>
        </w:rPr>
        <w:t xml:space="preserve">(!) </w:t>
      </w:r>
      <w:r w:rsidR="00BF3ED0">
        <w:rPr>
          <w:rFonts w:cstheme="minorHAnsi"/>
        </w:rPr>
        <w:t xml:space="preserve">is </w:t>
      </w:r>
      <w:r w:rsidR="00FB3AD7">
        <w:rPr>
          <w:rFonts w:cstheme="minorHAnsi"/>
        </w:rPr>
        <w:t>bipartisan</w:t>
      </w:r>
      <w:r w:rsidR="00BF3ED0">
        <w:rPr>
          <w:rFonts w:cstheme="minorHAnsi"/>
        </w:rPr>
        <w:t xml:space="preserve"> and</w:t>
      </w:r>
      <w:r w:rsidR="00866F68" w:rsidRPr="00866F68">
        <w:rPr>
          <w:rFonts w:cstheme="minorHAnsi"/>
        </w:rPr>
        <w:t xml:space="preserve"> </w:t>
      </w:r>
      <w:r>
        <w:rPr>
          <w:rFonts w:cstheme="minorHAnsi"/>
        </w:rPr>
        <w:t xml:space="preserve">at </w:t>
      </w:r>
      <w:r w:rsidR="00866F68" w:rsidRPr="00866F68">
        <w:rPr>
          <w:rFonts w:cstheme="minorHAnsi"/>
        </w:rPr>
        <w:t>both levels of Government</w:t>
      </w:r>
      <w:r w:rsidR="00364140">
        <w:rPr>
          <w:rFonts w:cstheme="minorHAnsi"/>
        </w:rPr>
        <w:t xml:space="preserve">. </w:t>
      </w:r>
    </w:p>
    <w:p w14:paraId="56475323" w14:textId="77777777" w:rsidR="008B2284" w:rsidRDefault="008B2284" w:rsidP="00803013">
      <w:pPr>
        <w:spacing w:after="0" w:line="240" w:lineRule="auto"/>
        <w:rPr>
          <w:rFonts w:cstheme="minorHAnsi"/>
        </w:rPr>
      </w:pPr>
    </w:p>
    <w:p w14:paraId="44D040E9" w14:textId="77777777" w:rsidR="008C65C9" w:rsidRDefault="00FB3AD7" w:rsidP="00803013">
      <w:pPr>
        <w:spacing w:after="0" w:line="240" w:lineRule="auto"/>
        <w:rPr>
          <w:rFonts w:cstheme="minorHAnsi"/>
        </w:rPr>
      </w:pPr>
      <w:r>
        <w:rPr>
          <w:rFonts w:cstheme="minorHAnsi"/>
        </w:rPr>
        <w:t>Federal</w:t>
      </w:r>
      <w:r w:rsidR="004B3EB6">
        <w:rPr>
          <w:rFonts w:cstheme="minorHAnsi"/>
        </w:rPr>
        <w:t xml:space="preserve"> </w:t>
      </w:r>
      <w:r w:rsidR="00364140">
        <w:rPr>
          <w:rFonts w:cstheme="minorHAnsi"/>
        </w:rPr>
        <w:t xml:space="preserve">Labor </w:t>
      </w:r>
      <w:r w:rsidR="0037034B">
        <w:rPr>
          <w:rFonts w:cstheme="minorHAnsi"/>
        </w:rPr>
        <w:t>says</w:t>
      </w:r>
      <w:r w:rsidR="00364140">
        <w:rPr>
          <w:rFonts w:cstheme="minorHAnsi"/>
        </w:rPr>
        <w:t xml:space="preserve"> it wants to see a high-speed rail authority</w:t>
      </w:r>
      <w:r>
        <w:rPr>
          <w:rFonts w:cstheme="minorHAnsi"/>
        </w:rPr>
        <w:t>.</w:t>
      </w:r>
      <w:r w:rsidR="007F3DBE">
        <w:rPr>
          <w:rStyle w:val="EndnoteReference"/>
          <w:rFonts w:cstheme="minorHAnsi"/>
        </w:rPr>
        <w:endnoteReference w:id="19"/>
      </w:r>
      <w:r w:rsidR="00364140">
        <w:rPr>
          <w:rFonts w:cstheme="minorHAnsi"/>
        </w:rPr>
        <w:t xml:space="preserve">  </w:t>
      </w:r>
    </w:p>
    <w:p w14:paraId="6AC358A7" w14:textId="235B3B51" w:rsidR="00D3625B" w:rsidRPr="00866F68" w:rsidRDefault="00FB3AD7" w:rsidP="00803013">
      <w:pPr>
        <w:spacing w:after="0" w:line="240" w:lineRule="auto"/>
        <w:rPr>
          <w:rFonts w:cstheme="minorHAnsi"/>
        </w:rPr>
      </w:pPr>
      <w:r>
        <w:rPr>
          <w:rFonts w:cstheme="minorHAnsi"/>
        </w:rPr>
        <w:lastRenderedPageBreak/>
        <w:t>W</w:t>
      </w:r>
      <w:r w:rsidR="00D3625B">
        <w:rPr>
          <w:rFonts w:cstheme="minorHAnsi"/>
        </w:rPr>
        <w:t>ast</w:t>
      </w:r>
      <w:r w:rsidR="004B3EB6">
        <w:rPr>
          <w:rFonts w:cstheme="minorHAnsi"/>
        </w:rPr>
        <w:t>rels</w:t>
      </w:r>
      <w:r w:rsidR="00D3625B">
        <w:rPr>
          <w:rFonts w:cstheme="minorHAnsi"/>
        </w:rPr>
        <w:t xml:space="preserve"> in Canberra </w:t>
      </w:r>
      <w:r w:rsidR="004B3EB6">
        <w:rPr>
          <w:rFonts w:cstheme="minorHAnsi"/>
        </w:rPr>
        <w:t>can</w:t>
      </w:r>
      <w:r w:rsidR="00D3625B">
        <w:rPr>
          <w:rFonts w:cstheme="minorHAnsi"/>
        </w:rPr>
        <w:t xml:space="preserve"> put spike to wheel on th</w:t>
      </w:r>
      <w:r w:rsidR="008B2284">
        <w:rPr>
          <w:rFonts w:cstheme="minorHAnsi"/>
        </w:rPr>
        <w:t>at</w:t>
      </w:r>
      <w:r w:rsidR="00D3625B">
        <w:rPr>
          <w:rFonts w:cstheme="minorHAnsi"/>
        </w:rPr>
        <w:t xml:space="preserve">.  </w:t>
      </w:r>
      <w:r w:rsidR="00217809">
        <w:rPr>
          <w:rFonts w:cstheme="minorHAnsi"/>
        </w:rPr>
        <w:t xml:space="preserve">Build on </w:t>
      </w:r>
      <w:r w:rsidR="00D3625B">
        <w:rPr>
          <w:rFonts w:cstheme="minorHAnsi"/>
        </w:rPr>
        <w:t>achievement</w:t>
      </w:r>
      <w:r w:rsidR="00F96A6B">
        <w:rPr>
          <w:rFonts w:cstheme="minorHAnsi"/>
        </w:rPr>
        <w:t>s</w:t>
      </w:r>
      <w:r w:rsidR="00D3625B">
        <w:rPr>
          <w:rFonts w:cstheme="minorHAnsi"/>
        </w:rPr>
        <w:t xml:space="preserve"> </w:t>
      </w:r>
      <w:r w:rsidR="00187D05">
        <w:rPr>
          <w:rFonts w:cstheme="minorHAnsi"/>
        </w:rPr>
        <w:t xml:space="preserve">of </w:t>
      </w:r>
      <w:r w:rsidR="008B2284">
        <w:rPr>
          <w:rFonts w:cstheme="minorHAnsi"/>
        </w:rPr>
        <w:t>the</w:t>
      </w:r>
      <w:r w:rsidR="00D3625B">
        <w:rPr>
          <w:rFonts w:cstheme="minorHAnsi"/>
        </w:rPr>
        <w:t xml:space="preserve"> $20m study sponsored by t</w:t>
      </w:r>
      <w:r w:rsidR="00D3625B" w:rsidRPr="00866F68">
        <w:rPr>
          <w:rFonts w:cstheme="minorHAnsi"/>
        </w:rPr>
        <w:t xml:space="preserve">he Rudd/Gillard Government which </w:t>
      </w:r>
      <w:r w:rsidR="0037034B">
        <w:rPr>
          <w:rFonts w:cstheme="minorHAnsi"/>
        </w:rPr>
        <w:t>w</w:t>
      </w:r>
      <w:r w:rsidR="00187D05">
        <w:rPr>
          <w:rFonts w:cstheme="minorHAnsi"/>
        </w:rPr>
        <w:t>as at</w:t>
      </w:r>
      <w:r w:rsidR="00D3625B" w:rsidRPr="00866F68">
        <w:rPr>
          <w:rFonts w:cstheme="minorHAnsi"/>
        </w:rPr>
        <w:t xml:space="preserve"> pains to </w:t>
      </w:r>
      <w:r>
        <w:rPr>
          <w:rFonts w:cstheme="minorHAnsi"/>
        </w:rPr>
        <w:t>put</w:t>
      </w:r>
      <w:r w:rsidR="00D3625B" w:rsidRPr="00866F68">
        <w:rPr>
          <w:rFonts w:cstheme="minorHAnsi"/>
        </w:rPr>
        <w:t xml:space="preserve"> </w:t>
      </w:r>
      <w:hyperlink w:anchor="_top" w:history="1">
        <w:r w:rsidR="00D3625B" w:rsidRPr="008C65C9">
          <w:rPr>
            <w:rStyle w:val="Hyperlink"/>
            <w:rFonts w:cstheme="minorHAnsi"/>
            <w:color w:val="auto"/>
            <w:u w:val="none"/>
          </w:rPr>
          <w:t>idiotic views.</w:t>
        </w:r>
      </w:hyperlink>
      <w:r w:rsidR="008C65C9">
        <w:rPr>
          <w:rStyle w:val="EndnoteReference"/>
          <w:rFonts w:cstheme="minorHAnsi"/>
        </w:rPr>
        <w:endnoteReference w:id="20"/>
      </w:r>
      <w:r w:rsidR="00D3625B" w:rsidRPr="008C65C9">
        <w:rPr>
          <w:rFonts w:cstheme="minorHAnsi"/>
        </w:rPr>
        <w:t xml:space="preserve">  </w:t>
      </w:r>
    </w:p>
    <w:p w14:paraId="5FFB350F" w14:textId="77777777" w:rsidR="00D3625B" w:rsidRDefault="00D3625B" w:rsidP="00803013">
      <w:pPr>
        <w:spacing w:after="0" w:line="240" w:lineRule="auto"/>
        <w:rPr>
          <w:rFonts w:cstheme="minorHAnsi"/>
        </w:rPr>
      </w:pPr>
    </w:p>
    <w:p w14:paraId="2F4B20D6" w14:textId="34B7725A" w:rsidR="0057601E" w:rsidRDefault="00364140" w:rsidP="00803013">
      <w:pPr>
        <w:spacing w:after="0" w:line="240" w:lineRule="auto"/>
        <w:rPr>
          <w:rFonts w:cstheme="minorHAnsi"/>
        </w:rPr>
      </w:pPr>
      <w:r>
        <w:rPr>
          <w:rFonts w:cstheme="minorHAnsi"/>
        </w:rPr>
        <w:t xml:space="preserve">Beagle tip: </w:t>
      </w:r>
      <w:r w:rsidR="0037034B">
        <w:rPr>
          <w:rFonts w:cstheme="minorHAnsi"/>
        </w:rPr>
        <w:t>Comrades</w:t>
      </w:r>
      <w:r w:rsidR="00217809">
        <w:rPr>
          <w:rFonts w:cstheme="minorHAnsi"/>
        </w:rPr>
        <w:t xml:space="preserve">, </w:t>
      </w:r>
      <w:r w:rsidR="00D3625B">
        <w:rPr>
          <w:rFonts w:cstheme="minorHAnsi"/>
        </w:rPr>
        <w:t xml:space="preserve">want to see a </w:t>
      </w:r>
      <w:r w:rsidR="00217809">
        <w:rPr>
          <w:rFonts w:cstheme="minorHAnsi"/>
        </w:rPr>
        <w:t>high</w:t>
      </w:r>
      <w:r w:rsidR="004B3EB6">
        <w:rPr>
          <w:rFonts w:cstheme="minorHAnsi"/>
        </w:rPr>
        <w:t>-</w:t>
      </w:r>
      <w:r w:rsidR="00217809">
        <w:rPr>
          <w:rFonts w:cstheme="minorHAnsi"/>
        </w:rPr>
        <w:t xml:space="preserve">speed rail </w:t>
      </w:r>
      <w:r w:rsidR="00D3625B">
        <w:rPr>
          <w:rFonts w:cstheme="minorHAnsi"/>
        </w:rPr>
        <w:t>authority? G</w:t>
      </w:r>
      <w:r>
        <w:rPr>
          <w:rFonts w:cstheme="minorHAnsi"/>
        </w:rPr>
        <w:t>et yoursel</w:t>
      </w:r>
      <w:r w:rsidR="0037034B">
        <w:rPr>
          <w:rFonts w:cstheme="minorHAnsi"/>
        </w:rPr>
        <w:t>ves</w:t>
      </w:r>
      <w:r>
        <w:rPr>
          <w:rFonts w:cstheme="minorHAnsi"/>
        </w:rPr>
        <w:t xml:space="preserve"> passport</w:t>
      </w:r>
      <w:r w:rsidR="0037034B">
        <w:rPr>
          <w:rFonts w:cstheme="minorHAnsi"/>
        </w:rPr>
        <w:t>s</w:t>
      </w:r>
      <w:r w:rsidR="00217809">
        <w:rPr>
          <w:rFonts w:cstheme="minorHAnsi"/>
        </w:rPr>
        <w:t xml:space="preserve">, follow Dick Whittington </w:t>
      </w:r>
      <w:r w:rsidR="0037034B">
        <w:rPr>
          <w:rFonts w:cstheme="minorHAnsi"/>
        </w:rPr>
        <w:t>a</w:t>
      </w:r>
      <w:r>
        <w:rPr>
          <w:rFonts w:cstheme="minorHAnsi"/>
        </w:rPr>
        <w:t xml:space="preserve">nd </w:t>
      </w:r>
      <w:r w:rsidR="0037034B">
        <w:rPr>
          <w:rFonts w:cstheme="minorHAnsi"/>
        </w:rPr>
        <w:t>trek to</w:t>
      </w:r>
      <w:r>
        <w:rPr>
          <w:rFonts w:cstheme="minorHAnsi"/>
        </w:rPr>
        <w:t xml:space="preserve"> London.  </w:t>
      </w:r>
      <w:r w:rsidR="008B2284">
        <w:rPr>
          <w:rFonts w:cstheme="minorHAnsi"/>
        </w:rPr>
        <w:t xml:space="preserve">And learn what </w:t>
      </w:r>
      <w:r w:rsidR="00F96A6B">
        <w:rPr>
          <w:rFonts w:cstheme="minorHAnsi"/>
        </w:rPr>
        <w:t>locals</w:t>
      </w:r>
      <w:r w:rsidR="008B2284">
        <w:rPr>
          <w:rFonts w:cstheme="minorHAnsi"/>
        </w:rPr>
        <w:t xml:space="preserve"> mean b</w:t>
      </w:r>
      <w:r w:rsidR="00F96A6B">
        <w:rPr>
          <w:rFonts w:cstheme="minorHAnsi"/>
        </w:rPr>
        <w:t>y</w:t>
      </w:r>
      <w:r w:rsidR="008B2284">
        <w:rPr>
          <w:rFonts w:cstheme="minorHAnsi"/>
        </w:rPr>
        <w:t xml:space="preserve"> the expression</w:t>
      </w:r>
      <w:r w:rsidR="004B3EB6">
        <w:rPr>
          <w:rFonts w:cstheme="minorHAnsi"/>
        </w:rPr>
        <w:t>:</w:t>
      </w:r>
      <w:r w:rsidR="00217809">
        <w:rPr>
          <w:rFonts w:cstheme="minorHAnsi"/>
        </w:rPr>
        <w:t xml:space="preserve"> ‘leave it out’.</w:t>
      </w:r>
      <w:r w:rsidR="000344AD">
        <w:rPr>
          <w:rStyle w:val="EndnoteReference"/>
          <w:rFonts w:cstheme="minorHAnsi"/>
        </w:rPr>
        <w:endnoteReference w:id="21"/>
      </w:r>
    </w:p>
    <w:p w14:paraId="68C2D670" w14:textId="15A964BA" w:rsidR="00D3625B" w:rsidRDefault="00D3625B" w:rsidP="00803013">
      <w:pPr>
        <w:spacing w:after="0" w:line="240" w:lineRule="auto"/>
        <w:rPr>
          <w:rFonts w:cstheme="minorHAnsi"/>
        </w:rPr>
      </w:pPr>
    </w:p>
    <w:p w14:paraId="75CE3A85" w14:textId="5AAB1B5E" w:rsidR="00D3625B" w:rsidRDefault="008B2284" w:rsidP="00803013">
      <w:pPr>
        <w:spacing w:after="0" w:line="240" w:lineRule="auto"/>
        <w:rPr>
          <w:rFonts w:cstheme="minorHAnsi"/>
        </w:rPr>
      </w:pPr>
      <w:r>
        <w:rPr>
          <w:rFonts w:cstheme="minorHAnsi"/>
        </w:rPr>
        <w:t>B</w:t>
      </w:r>
      <w:r w:rsidR="00D3625B" w:rsidRPr="00866F68">
        <w:rPr>
          <w:rFonts w:cstheme="minorHAnsi"/>
        </w:rPr>
        <w:t xml:space="preserve">y </w:t>
      </w:r>
      <w:r w:rsidR="00217809">
        <w:rPr>
          <w:rFonts w:cstheme="minorHAnsi"/>
        </w:rPr>
        <w:t>world</w:t>
      </w:r>
      <w:r w:rsidR="00D3625B" w:rsidRPr="00866F68">
        <w:rPr>
          <w:rFonts w:cstheme="minorHAnsi"/>
        </w:rPr>
        <w:t xml:space="preserve"> standards Australian cities, even </w:t>
      </w:r>
      <w:r>
        <w:rPr>
          <w:rFonts w:cstheme="minorHAnsi"/>
        </w:rPr>
        <w:t>Big Town</w:t>
      </w:r>
      <w:r w:rsidR="00D3625B" w:rsidRPr="00866F68">
        <w:rPr>
          <w:rFonts w:cstheme="minorHAnsi"/>
        </w:rPr>
        <w:t>, are big in area but not population.  Our cities are not crowded and most are far apart from each other.</w:t>
      </w:r>
      <w:r w:rsidR="00D3625B">
        <w:rPr>
          <w:rFonts w:cstheme="minorHAnsi"/>
        </w:rPr>
        <w:t xml:space="preserve">  </w:t>
      </w:r>
      <w:r>
        <w:rPr>
          <w:rFonts w:cstheme="minorHAnsi"/>
        </w:rPr>
        <w:t xml:space="preserve">Not ideal conditions for continental scale high-speed rail.  </w:t>
      </w:r>
      <w:r w:rsidR="00D3625B">
        <w:rPr>
          <w:rFonts w:cstheme="minorHAnsi"/>
        </w:rPr>
        <w:t xml:space="preserve">And </w:t>
      </w:r>
      <w:r>
        <w:rPr>
          <w:rFonts w:cstheme="minorHAnsi"/>
        </w:rPr>
        <w:t xml:space="preserve">politicians are whipping-up scares </w:t>
      </w:r>
      <w:r w:rsidR="00D3625B">
        <w:rPr>
          <w:rFonts w:cstheme="minorHAnsi"/>
        </w:rPr>
        <w:t>to keep it th</w:t>
      </w:r>
      <w:r>
        <w:rPr>
          <w:rFonts w:cstheme="minorHAnsi"/>
        </w:rPr>
        <w:t>us</w:t>
      </w:r>
      <w:r w:rsidR="00D3625B">
        <w:rPr>
          <w:rFonts w:cstheme="minorHAnsi"/>
        </w:rPr>
        <w:t>.</w:t>
      </w:r>
      <w:r w:rsidR="000344AD">
        <w:rPr>
          <w:rFonts w:cstheme="minorHAnsi"/>
        </w:rPr>
        <w:t xml:space="preserve">  </w:t>
      </w:r>
    </w:p>
    <w:p w14:paraId="6B6B4CAF" w14:textId="35AF8F62" w:rsidR="00866F68" w:rsidRDefault="00866F68" w:rsidP="00803013">
      <w:pPr>
        <w:spacing w:after="0" w:line="240" w:lineRule="auto"/>
        <w:rPr>
          <w:rFonts w:cstheme="minorHAnsi"/>
        </w:rPr>
      </w:pPr>
    </w:p>
    <w:p w14:paraId="6F870532" w14:textId="7C028A29" w:rsidR="00F96A6B" w:rsidRDefault="00187D05" w:rsidP="00803013">
      <w:pPr>
        <w:spacing w:after="0" w:line="240" w:lineRule="auto"/>
        <w:rPr>
          <w:rFonts w:cstheme="minorHAnsi"/>
        </w:rPr>
      </w:pPr>
      <w:r>
        <w:rPr>
          <w:rFonts w:cstheme="minorHAnsi"/>
        </w:rPr>
        <w:t>Yet it</w:t>
      </w:r>
      <w:r w:rsidR="005173CC">
        <w:rPr>
          <w:rFonts w:cstheme="minorHAnsi"/>
        </w:rPr>
        <w:t xml:space="preserve"> i</w:t>
      </w:r>
      <w:r>
        <w:rPr>
          <w:rFonts w:cstheme="minorHAnsi"/>
        </w:rPr>
        <w:t xml:space="preserve">s Xmas so </w:t>
      </w:r>
      <w:r w:rsidR="008B2284">
        <w:rPr>
          <w:rFonts w:cstheme="minorHAnsi"/>
        </w:rPr>
        <w:t xml:space="preserve">the beagle puts on a </w:t>
      </w:r>
      <w:r w:rsidR="00772F79">
        <w:rPr>
          <w:rFonts w:cstheme="minorHAnsi"/>
        </w:rPr>
        <w:t>happy face, throw</w:t>
      </w:r>
      <w:r w:rsidR="008B2284">
        <w:rPr>
          <w:rFonts w:cstheme="minorHAnsi"/>
        </w:rPr>
        <w:t>s</w:t>
      </w:r>
      <w:r w:rsidR="00772F79">
        <w:rPr>
          <w:rFonts w:cstheme="minorHAnsi"/>
        </w:rPr>
        <w:t xml:space="preserve"> down</w:t>
      </w:r>
      <w:r w:rsidR="0077749E">
        <w:rPr>
          <w:rFonts w:cstheme="minorHAnsi"/>
        </w:rPr>
        <w:t xml:space="preserve"> the welcome mat and </w:t>
      </w:r>
      <w:r w:rsidR="008B2284">
        <w:rPr>
          <w:rFonts w:cstheme="minorHAnsi"/>
        </w:rPr>
        <w:t>suggests</w:t>
      </w:r>
      <w:r w:rsidR="00772F79">
        <w:rPr>
          <w:rFonts w:cstheme="minorHAnsi"/>
        </w:rPr>
        <w:t xml:space="preserve"> some Christmas </w:t>
      </w:r>
      <w:r w:rsidR="0077749E">
        <w:rPr>
          <w:rFonts w:cstheme="minorHAnsi"/>
        </w:rPr>
        <w:t>cheer for our Brit</w:t>
      </w:r>
      <w:r w:rsidR="004B3EB6">
        <w:rPr>
          <w:rFonts w:cstheme="minorHAnsi"/>
        </w:rPr>
        <w:t>sp</w:t>
      </w:r>
      <w:r w:rsidR="0077749E">
        <w:rPr>
          <w:rFonts w:cstheme="minorHAnsi"/>
        </w:rPr>
        <w:t xml:space="preserve">ert who </w:t>
      </w:r>
      <w:r w:rsidR="004B3EB6">
        <w:rPr>
          <w:rFonts w:cstheme="minorHAnsi"/>
        </w:rPr>
        <w:t>is</w:t>
      </w:r>
      <w:r w:rsidR="0077749E">
        <w:rPr>
          <w:rFonts w:cstheme="minorHAnsi"/>
        </w:rPr>
        <w:t xml:space="preserve"> missing </w:t>
      </w:r>
      <w:r>
        <w:rPr>
          <w:rFonts w:cstheme="minorHAnsi"/>
        </w:rPr>
        <w:t xml:space="preserve">Old Dart’s </w:t>
      </w:r>
      <w:r w:rsidR="0077749E">
        <w:rPr>
          <w:rFonts w:cstheme="minorHAnsi"/>
        </w:rPr>
        <w:t>panto season.</w:t>
      </w:r>
      <w:r w:rsidR="00BB0EA4">
        <w:rPr>
          <w:rStyle w:val="EndnoteReference"/>
          <w:rFonts w:cstheme="minorHAnsi"/>
        </w:rPr>
        <w:endnoteReference w:id="22"/>
      </w:r>
      <w:r w:rsidR="008B2284">
        <w:rPr>
          <w:rFonts w:cstheme="minorHAnsi"/>
        </w:rPr>
        <w:t xml:space="preserve">  </w:t>
      </w:r>
    </w:p>
    <w:p w14:paraId="4F9B96F6" w14:textId="77777777" w:rsidR="00FA1462" w:rsidRDefault="00FA1462" w:rsidP="00803013">
      <w:pPr>
        <w:spacing w:after="0" w:line="240" w:lineRule="auto"/>
        <w:rPr>
          <w:rFonts w:cstheme="minorHAnsi"/>
        </w:rPr>
      </w:pPr>
    </w:p>
    <w:p w14:paraId="40FB06EE" w14:textId="77777777" w:rsidR="0016348C" w:rsidRDefault="0077749E" w:rsidP="00803013">
      <w:pPr>
        <w:spacing w:after="0" w:line="240" w:lineRule="auto"/>
        <w:rPr>
          <w:rFonts w:cstheme="minorHAnsi"/>
        </w:rPr>
      </w:pPr>
      <w:r>
        <w:rPr>
          <w:rFonts w:cstheme="minorHAnsi"/>
        </w:rPr>
        <w:t xml:space="preserve">Tommy Cat or Widow Twankey </w:t>
      </w:r>
      <w:r w:rsidR="008B2284">
        <w:rPr>
          <w:rFonts w:cstheme="minorHAnsi"/>
        </w:rPr>
        <w:t xml:space="preserve">might be </w:t>
      </w:r>
      <w:r w:rsidR="007971D6">
        <w:rPr>
          <w:rFonts w:cstheme="minorHAnsi"/>
        </w:rPr>
        <w:t>exclusive to</w:t>
      </w:r>
      <w:r w:rsidR="0037034B">
        <w:rPr>
          <w:rFonts w:cstheme="minorHAnsi"/>
        </w:rPr>
        <w:t xml:space="preserve"> Blighty</w:t>
      </w:r>
      <w:r w:rsidR="002530C6">
        <w:rPr>
          <w:rFonts w:cstheme="minorHAnsi"/>
        </w:rPr>
        <w:t>, b</w:t>
      </w:r>
      <w:r w:rsidR="00187D05">
        <w:rPr>
          <w:rFonts w:cstheme="minorHAnsi"/>
        </w:rPr>
        <w:t>ut</w:t>
      </w:r>
      <w:r>
        <w:rPr>
          <w:rFonts w:cstheme="minorHAnsi"/>
        </w:rPr>
        <w:t xml:space="preserve"> </w:t>
      </w:r>
      <w:r w:rsidR="0037034B">
        <w:rPr>
          <w:rFonts w:cstheme="minorHAnsi"/>
        </w:rPr>
        <w:t>Big</w:t>
      </w:r>
      <w:r w:rsidR="006D6707">
        <w:rPr>
          <w:rFonts w:cstheme="minorHAnsi"/>
        </w:rPr>
        <w:t xml:space="preserve"> T</w:t>
      </w:r>
      <w:r w:rsidR="0037034B">
        <w:rPr>
          <w:rFonts w:cstheme="minorHAnsi"/>
        </w:rPr>
        <w:t xml:space="preserve">own – and </w:t>
      </w:r>
      <w:r w:rsidR="006D6707">
        <w:rPr>
          <w:rFonts w:cstheme="minorHAnsi"/>
        </w:rPr>
        <w:t>t</w:t>
      </w:r>
      <w:r w:rsidR="0037034B">
        <w:rPr>
          <w:rFonts w:cstheme="minorHAnsi"/>
        </w:rPr>
        <w:t xml:space="preserve">oytown for that matter – does </w:t>
      </w:r>
      <w:r>
        <w:rPr>
          <w:rFonts w:cstheme="minorHAnsi"/>
        </w:rPr>
        <w:t xml:space="preserve">put on a </w:t>
      </w:r>
      <w:r w:rsidR="0037034B">
        <w:rPr>
          <w:rFonts w:cstheme="minorHAnsi"/>
        </w:rPr>
        <w:t>first</w:t>
      </w:r>
      <w:r>
        <w:rPr>
          <w:rFonts w:cstheme="minorHAnsi"/>
        </w:rPr>
        <w:t xml:space="preserve">-class ‘Magic Train’.  </w:t>
      </w:r>
      <w:r w:rsidR="00607039">
        <w:rPr>
          <w:rFonts w:cstheme="minorHAnsi"/>
        </w:rPr>
        <w:t>Our Br</w:t>
      </w:r>
      <w:r w:rsidR="00086683">
        <w:rPr>
          <w:rFonts w:cstheme="minorHAnsi"/>
        </w:rPr>
        <w:t>i</w:t>
      </w:r>
      <w:r w:rsidR="00607039">
        <w:rPr>
          <w:rFonts w:cstheme="minorHAnsi"/>
        </w:rPr>
        <w:t>tspert can j</w:t>
      </w:r>
      <w:r w:rsidR="008B2284">
        <w:rPr>
          <w:rFonts w:cstheme="minorHAnsi"/>
        </w:rPr>
        <w:t>oin in</w:t>
      </w:r>
      <w:r>
        <w:rPr>
          <w:rFonts w:cstheme="minorHAnsi"/>
        </w:rPr>
        <w:t xml:space="preserve">: </w:t>
      </w:r>
      <w:r w:rsidR="002746EA">
        <w:rPr>
          <w:rFonts w:cstheme="minorHAnsi"/>
        </w:rPr>
        <w:t xml:space="preserve">boo and hiss </w:t>
      </w:r>
      <w:r>
        <w:rPr>
          <w:rFonts w:cstheme="minorHAnsi"/>
        </w:rPr>
        <w:t>congestion-causing-</w:t>
      </w:r>
      <w:r w:rsidR="002746EA">
        <w:rPr>
          <w:rFonts w:cstheme="minorHAnsi"/>
        </w:rPr>
        <w:t>migrants</w:t>
      </w:r>
      <w:r w:rsidR="004F3A58">
        <w:rPr>
          <w:rFonts w:cstheme="minorHAnsi"/>
        </w:rPr>
        <w:t xml:space="preserve">, </w:t>
      </w:r>
      <w:r w:rsidR="006D6707">
        <w:rPr>
          <w:rFonts w:cstheme="minorHAnsi"/>
        </w:rPr>
        <w:t>yell</w:t>
      </w:r>
      <w:r w:rsidR="004F3A58">
        <w:rPr>
          <w:rFonts w:cstheme="minorHAnsi"/>
        </w:rPr>
        <w:t xml:space="preserve"> ‘</w:t>
      </w:r>
      <w:r w:rsidR="002530C6">
        <w:rPr>
          <w:rFonts w:cstheme="minorHAnsi"/>
        </w:rPr>
        <w:t>O</w:t>
      </w:r>
      <w:r w:rsidR="005173CC">
        <w:rPr>
          <w:rFonts w:cstheme="minorHAnsi"/>
        </w:rPr>
        <w:t>h-</w:t>
      </w:r>
      <w:r w:rsidR="002530C6">
        <w:rPr>
          <w:rFonts w:cstheme="minorHAnsi"/>
        </w:rPr>
        <w:t>N</w:t>
      </w:r>
      <w:r w:rsidR="005173CC">
        <w:rPr>
          <w:rFonts w:cstheme="minorHAnsi"/>
        </w:rPr>
        <w:t>o</w:t>
      </w:r>
      <w:r w:rsidR="002530C6">
        <w:rPr>
          <w:rFonts w:cstheme="minorHAnsi"/>
        </w:rPr>
        <w:t>©</w:t>
      </w:r>
      <w:r w:rsidR="005173CC">
        <w:rPr>
          <w:rFonts w:cstheme="minorHAnsi"/>
        </w:rPr>
        <w:t xml:space="preserve">! </w:t>
      </w:r>
      <w:r w:rsidR="004F3A58">
        <w:rPr>
          <w:rFonts w:cstheme="minorHAnsi"/>
        </w:rPr>
        <w:t>behind you!’</w:t>
      </w:r>
      <w:r w:rsidR="006D6707">
        <w:rPr>
          <w:rFonts w:cstheme="minorHAnsi"/>
        </w:rPr>
        <w:t>.  A</w:t>
      </w:r>
      <w:r w:rsidR="004F3A58">
        <w:rPr>
          <w:rFonts w:cstheme="minorHAnsi"/>
        </w:rPr>
        <w:t>nd</w:t>
      </w:r>
      <w:r w:rsidR="002746EA">
        <w:rPr>
          <w:rFonts w:cstheme="minorHAnsi"/>
        </w:rPr>
        <w:t xml:space="preserve"> cheer</w:t>
      </w:r>
      <w:r w:rsidR="006D6707">
        <w:rPr>
          <w:rFonts w:cstheme="minorHAnsi"/>
        </w:rPr>
        <w:t xml:space="preserve"> the</w:t>
      </w:r>
      <w:r w:rsidR="004F3A58">
        <w:rPr>
          <w:rFonts w:cstheme="minorHAnsi"/>
        </w:rPr>
        <w:t xml:space="preserve"> visionary</w:t>
      </w:r>
      <w:r w:rsidR="007971D6">
        <w:rPr>
          <w:rFonts w:cstheme="minorHAnsi"/>
        </w:rPr>
        <w:t xml:space="preserve"> </w:t>
      </w:r>
      <w:r>
        <w:rPr>
          <w:rFonts w:cstheme="minorHAnsi"/>
        </w:rPr>
        <w:t xml:space="preserve">heroes with their Magic Train.  Magic Train is looming, looming, looming </w:t>
      </w:r>
      <w:r w:rsidR="00772F79">
        <w:rPr>
          <w:rFonts w:cstheme="minorHAnsi"/>
        </w:rPr>
        <w:t xml:space="preserve">ever so fast </w:t>
      </w:r>
      <w:r>
        <w:rPr>
          <w:rFonts w:cstheme="minorHAnsi"/>
        </w:rPr>
        <w:t>– then puff</w:t>
      </w:r>
      <w:r w:rsidR="00772F79">
        <w:rPr>
          <w:rFonts w:cstheme="minorHAnsi"/>
        </w:rPr>
        <w:t>!</w:t>
      </w:r>
      <w:r>
        <w:rPr>
          <w:rFonts w:cstheme="minorHAnsi"/>
        </w:rPr>
        <w:t xml:space="preserve"> magically disappears until </w:t>
      </w:r>
      <w:r w:rsidR="00772F79">
        <w:rPr>
          <w:rFonts w:cstheme="minorHAnsi"/>
        </w:rPr>
        <w:t xml:space="preserve">just before </w:t>
      </w:r>
      <w:r>
        <w:rPr>
          <w:rFonts w:cstheme="minorHAnsi"/>
        </w:rPr>
        <w:t xml:space="preserve">the </w:t>
      </w:r>
      <w:r w:rsidR="00772F79">
        <w:rPr>
          <w:rFonts w:cstheme="minorHAnsi"/>
        </w:rPr>
        <w:t xml:space="preserve">next </w:t>
      </w:r>
      <w:r>
        <w:rPr>
          <w:rFonts w:cstheme="minorHAnsi"/>
        </w:rPr>
        <w:t>election.</w:t>
      </w:r>
      <w:r w:rsidR="00607039">
        <w:rPr>
          <w:rFonts w:cstheme="minorHAnsi"/>
        </w:rPr>
        <w:t xml:space="preserve">  </w:t>
      </w:r>
    </w:p>
    <w:p w14:paraId="7F100596" w14:textId="77777777" w:rsidR="0016348C" w:rsidRDefault="0016348C" w:rsidP="00803013">
      <w:pPr>
        <w:spacing w:after="0" w:line="240" w:lineRule="auto"/>
        <w:rPr>
          <w:rFonts w:cstheme="minorHAnsi"/>
        </w:rPr>
      </w:pPr>
    </w:p>
    <w:p w14:paraId="532D92F9" w14:textId="79459FCA" w:rsidR="0077749E" w:rsidRDefault="00607039" w:rsidP="00803013">
      <w:pPr>
        <w:spacing w:after="0" w:line="240" w:lineRule="auto"/>
        <w:rPr>
          <w:rFonts w:cstheme="minorHAnsi"/>
        </w:rPr>
      </w:pPr>
      <w:r>
        <w:rPr>
          <w:rFonts w:cstheme="minorHAnsi"/>
        </w:rPr>
        <w:t>Leaving an infrastructure gap!</w:t>
      </w:r>
      <w:r w:rsidR="002530C6">
        <w:rPr>
          <w:rFonts w:cstheme="minorHAnsi"/>
        </w:rPr>
        <w:t xml:space="preserve">  Even without migrants.</w:t>
      </w:r>
    </w:p>
    <w:p w14:paraId="5204E36D" w14:textId="77777777" w:rsidR="0077749E" w:rsidRDefault="0077749E" w:rsidP="00803013">
      <w:pPr>
        <w:spacing w:after="0" w:line="240" w:lineRule="auto"/>
        <w:rPr>
          <w:rFonts w:cstheme="minorHAnsi"/>
        </w:rPr>
      </w:pPr>
    </w:p>
    <w:p w14:paraId="6B509772" w14:textId="029334E4" w:rsidR="00187D05" w:rsidRDefault="004B3EB6" w:rsidP="00803013">
      <w:pPr>
        <w:spacing w:after="0" w:line="240" w:lineRule="auto"/>
        <w:rPr>
          <w:rFonts w:cstheme="minorHAnsi"/>
        </w:rPr>
      </w:pPr>
      <w:r>
        <w:rPr>
          <w:rFonts w:cstheme="minorHAnsi"/>
        </w:rPr>
        <w:t>B</w:t>
      </w:r>
      <w:r w:rsidR="00D3625B">
        <w:rPr>
          <w:rFonts w:cstheme="minorHAnsi"/>
        </w:rPr>
        <w:t xml:space="preserve">efore </w:t>
      </w:r>
      <w:r w:rsidR="002746EA">
        <w:rPr>
          <w:rFonts w:cstheme="minorHAnsi"/>
        </w:rPr>
        <w:t>moving on</w:t>
      </w:r>
      <w:r w:rsidR="00D3625B">
        <w:rPr>
          <w:rFonts w:cstheme="minorHAnsi"/>
        </w:rPr>
        <w:t xml:space="preserve">, an apology.  </w:t>
      </w:r>
      <w:r w:rsidR="00BB0EA4">
        <w:rPr>
          <w:rFonts w:cstheme="minorHAnsi"/>
        </w:rPr>
        <w:t>In Little Turtle we s</w:t>
      </w:r>
      <w:r w:rsidR="00D3625B">
        <w:rPr>
          <w:rFonts w:cstheme="minorHAnsi"/>
        </w:rPr>
        <w:t xml:space="preserve">aid the Premier had only done half the job of distraction and omitted </w:t>
      </w:r>
      <w:r w:rsidR="007E1F1A">
        <w:rPr>
          <w:rFonts w:cstheme="minorHAnsi"/>
        </w:rPr>
        <w:t xml:space="preserve">the usual never-to-happen </w:t>
      </w:r>
      <w:r w:rsidR="00D3625B">
        <w:rPr>
          <w:rFonts w:cstheme="minorHAnsi"/>
        </w:rPr>
        <w:t>transport plan circus.  Called that one to</w:t>
      </w:r>
      <w:r w:rsidR="002746EA">
        <w:rPr>
          <w:rFonts w:cstheme="minorHAnsi"/>
        </w:rPr>
        <w:t>o</w:t>
      </w:r>
      <w:r w:rsidR="00D3625B">
        <w:rPr>
          <w:rFonts w:cstheme="minorHAnsi"/>
        </w:rPr>
        <w:t xml:space="preserve"> early</w:t>
      </w:r>
      <w:r w:rsidR="005173CC">
        <w:rPr>
          <w:rFonts w:cstheme="minorHAnsi"/>
        </w:rPr>
        <w:t>.</w:t>
      </w:r>
      <w:r w:rsidR="00607039">
        <w:rPr>
          <w:rFonts w:cstheme="minorHAnsi"/>
        </w:rPr>
        <w:t xml:space="preserve">  A few verses of atonement:</w:t>
      </w:r>
    </w:p>
    <w:p w14:paraId="440D3B44" w14:textId="4AA76EE7" w:rsidR="001108C4" w:rsidRDefault="001108C4" w:rsidP="00803013">
      <w:pPr>
        <w:spacing w:after="0" w:line="240" w:lineRule="auto"/>
        <w:rPr>
          <w:rFonts w:cstheme="minorHAnsi"/>
        </w:rPr>
      </w:pPr>
    </w:p>
    <w:p w14:paraId="14567900" w14:textId="5622CFAE" w:rsidR="001108C4" w:rsidRPr="00DC6D51" w:rsidRDefault="00EE73BA" w:rsidP="00803013">
      <w:pPr>
        <w:spacing w:after="0" w:line="240" w:lineRule="auto"/>
        <w:rPr>
          <w:rFonts w:cstheme="minorHAnsi"/>
          <w:b/>
          <w:i/>
          <w:sz w:val="20"/>
          <w:szCs w:val="20"/>
        </w:rPr>
      </w:pPr>
      <w:r w:rsidRPr="00DC6D51">
        <w:rPr>
          <w:rFonts w:cstheme="minorHAnsi"/>
          <w:b/>
          <w:i/>
          <w:sz w:val="20"/>
          <w:szCs w:val="20"/>
        </w:rPr>
        <w:t>Don’t dare we go to work today</w:t>
      </w:r>
    </w:p>
    <w:p w14:paraId="5947A8F5" w14:textId="5FAA724A" w:rsidR="00EE73BA" w:rsidRPr="00DC6D51" w:rsidRDefault="00202F4A" w:rsidP="00803013">
      <w:pPr>
        <w:spacing w:after="0" w:line="240" w:lineRule="auto"/>
        <w:rPr>
          <w:rFonts w:cstheme="minorHAnsi"/>
          <w:b/>
          <w:i/>
          <w:sz w:val="20"/>
          <w:szCs w:val="20"/>
        </w:rPr>
      </w:pPr>
      <w:r w:rsidRPr="00DC6D51">
        <w:rPr>
          <w:rFonts w:cstheme="minorHAnsi"/>
          <w:b/>
          <w:i/>
          <w:sz w:val="20"/>
          <w:szCs w:val="20"/>
        </w:rPr>
        <w:t>There’re</w:t>
      </w:r>
      <w:r w:rsidR="00EE73BA" w:rsidRPr="00DC6D51">
        <w:rPr>
          <w:rFonts w:cstheme="minorHAnsi"/>
          <w:b/>
          <w:i/>
          <w:sz w:val="20"/>
          <w:szCs w:val="20"/>
        </w:rPr>
        <w:t xml:space="preserve"> migrants all around</w:t>
      </w:r>
    </w:p>
    <w:p w14:paraId="07911A09" w14:textId="399F85C4" w:rsidR="00EE73BA" w:rsidRPr="00DC6D51" w:rsidRDefault="00EE73BA" w:rsidP="00803013">
      <w:pPr>
        <w:spacing w:after="0" w:line="240" w:lineRule="auto"/>
        <w:rPr>
          <w:rFonts w:cstheme="minorHAnsi"/>
          <w:b/>
          <w:i/>
          <w:sz w:val="20"/>
          <w:szCs w:val="20"/>
        </w:rPr>
      </w:pPr>
      <w:r w:rsidRPr="00DC6D51">
        <w:rPr>
          <w:rFonts w:cstheme="minorHAnsi"/>
          <w:b/>
          <w:i/>
          <w:sz w:val="20"/>
          <w:szCs w:val="20"/>
        </w:rPr>
        <w:t>Causing road and rail delays</w:t>
      </w:r>
    </w:p>
    <w:p w14:paraId="37DB87B8" w14:textId="3AC2EF50" w:rsidR="00EE73BA" w:rsidRPr="00DC6D51" w:rsidRDefault="00EE73BA" w:rsidP="00803013">
      <w:pPr>
        <w:spacing w:after="0" w:line="240" w:lineRule="auto"/>
        <w:rPr>
          <w:rFonts w:cstheme="minorHAnsi"/>
          <w:b/>
          <w:i/>
          <w:sz w:val="20"/>
          <w:szCs w:val="20"/>
        </w:rPr>
      </w:pPr>
      <w:r w:rsidRPr="00DC6D51">
        <w:rPr>
          <w:rFonts w:cstheme="minorHAnsi"/>
          <w:b/>
          <w:i/>
          <w:sz w:val="20"/>
          <w:szCs w:val="20"/>
        </w:rPr>
        <w:t>Like Premiers propound</w:t>
      </w:r>
    </w:p>
    <w:p w14:paraId="33E2183A" w14:textId="03C843E3" w:rsidR="00EE73BA" w:rsidRPr="00DC6D51" w:rsidRDefault="00EE73BA" w:rsidP="00803013">
      <w:pPr>
        <w:spacing w:after="0" w:line="240" w:lineRule="auto"/>
        <w:rPr>
          <w:rFonts w:cstheme="minorHAnsi"/>
          <w:b/>
          <w:i/>
          <w:sz w:val="20"/>
          <w:szCs w:val="20"/>
        </w:rPr>
      </w:pPr>
    </w:p>
    <w:p w14:paraId="547FB4AF" w14:textId="68530372" w:rsidR="00EE73BA" w:rsidRPr="00DC6D51" w:rsidRDefault="00EE73BA" w:rsidP="00803013">
      <w:pPr>
        <w:spacing w:after="0" w:line="240" w:lineRule="auto"/>
        <w:rPr>
          <w:rFonts w:cstheme="minorHAnsi"/>
          <w:b/>
          <w:i/>
          <w:sz w:val="20"/>
          <w:szCs w:val="20"/>
        </w:rPr>
      </w:pPr>
      <w:proofErr w:type="gramStart"/>
      <w:r w:rsidRPr="00DC6D51">
        <w:rPr>
          <w:rFonts w:cstheme="minorHAnsi"/>
          <w:b/>
          <w:i/>
          <w:sz w:val="20"/>
          <w:szCs w:val="20"/>
        </w:rPr>
        <w:t>So</w:t>
      </w:r>
      <w:proofErr w:type="gramEnd"/>
      <w:r w:rsidRPr="00DC6D51">
        <w:rPr>
          <w:rFonts w:cstheme="minorHAnsi"/>
          <w:b/>
          <w:i/>
          <w:sz w:val="20"/>
          <w:szCs w:val="20"/>
        </w:rPr>
        <w:t xml:space="preserve"> our dumb leaders </w:t>
      </w:r>
      <w:r w:rsidR="0052461A" w:rsidRPr="00DC6D51">
        <w:rPr>
          <w:rFonts w:cstheme="minorHAnsi"/>
          <w:b/>
          <w:i/>
          <w:sz w:val="20"/>
          <w:szCs w:val="20"/>
        </w:rPr>
        <w:t>weak</w:t>
      </w:r>
      <w:r w:rsidRPr="00DC6D51">
        <w:rPr>
          <w:rFonts w:cstheme="minorHAnsi"/>
          <w:b/>
          <w:i/>
          <w:sz w:val="20"/>
          <w:szCs w:val="20"/>
        </w:rPr>
        <w:t xml:space="preserve"> and small</w:t>
      </w:r>
    </w:p>
    <w:p w14:paraId="5A9B0A53" w14:textId="57882538" w:rsidR="00EE73BA" w:rsidRPr="00DC6D51" w:rsidRDefault="00EE73BA" w:rsidP="00803013">
      <w:pPr>
        <w:spacing w:after="0" w:line="240" w:lineRule="auto"/>
        <w:rPr>
          <w:rFonts w:cstheme="minorHAnsi"/>
          <w:b/>
          <w:i/>
          <w:sz w:val="20"/>
          <w:szCs w:val="20"/>
        </w:rPr>
      </w:pPr>
      <w:r w:rsidRPr="00DC6D51">
        <w:rPr>
          <w:rFonts w:cstheme="minorHAnsi"/>
          <w:b/>
          <w:i/>
          <w:sz w:val="20"/>
          <w:szCs w:val="20"/>
        </w:rPr>
        <w:t>Have told us all to heed their call</w:t>
      </w:r>
    </w:p>
    <w:p w14:paraId="34E114A3" w14:textId="19D9852F" w:rsidR="00EE73BA" w:rsidRPr="00DC6D51" w:rsidRDefault="00EE73BA" w:rsidP="00803013">
      <w:pPr>
        <w:spacing w:after="0" w:line="240" w:lineRule="auto"/>
        <w:rPr>
          <w:rFonts w:cstheme="minorHAnsi"/>
          <w:b/>
          <w:i/>
          <w:sz w:val="20"/>
          <w:szCs w:val="20"/>
        </w:rPr>
      </w:pPr>
      <w:r w:rsidRPr="00DC6D51">
        <w:rPr>
          <w:rFonts w:cstheme="minorHAnsi"/>
          <w:b/>
          <w:i/>
          <w:sz w:val="20"/>
          <w:szCs w:val="20"/>
        </w:rPr>
        <w:t xml:space="preserve">To vote for them and infrastructure’s picnic </w:t>
      </w:r>
    </w:p>
    <w:p w14:paraId="5F1D78DC" w14:textId="24D06F75" w:rsidR="00D3625B" w:rsidRDefault="00D3625B" w:rsidP="00803013">
      <w:pPr>
        <w:spacing w:after="0" w:line="240" w:lineRule="auto"/>
        <w:rPr>
          <w:rFonts w:cstheme="minorHAnsi"/>
        </w:rPr>
      </w:pPr>
      <w:r>
        <w:rPr>
          <w:rFonts w:cstheme="minorHAnsi"/>
        </w:rPr>
        <w:t xml:space="preserve"> </w:t>
      </w:r>
    </w:p>
    <w:p w14:paraId="5597C0C2" w14:textId="68C2D9BE" w:rsidR="00BF3ED0" w:rsidRDefault="00F96A6B" w:rsidP="00803013">
      <w:pPr>
        <w:pStyle w:val="Heading3"/>
        <w:spacing w:before="0" w:line="240" w:lineRule="auto"/>
      </w:pPr>
      <w:bookmarkStart w:id="8" w:name="_Toc532985382"/>
      <w:r>
        <w:t>Deserves</w:t>
      </w:r>
      <w:bookmarkEnd w:id="8"/>
    </w:p>
    <w:p w14:paraId="1578D348" w14:textId="793CE391" w:rsidR="00BF3ED0" w:rsidRDefault="00BF3ED0" w:rsidP="00803013">
      <w:pPr>
        <w:spacing w:after="0" w:line="240" w:lineRule="auto"/>
        <w:rPr>
          <w:rFonts w:cstheme="minorHAnsi"/>
        </w:rPr>
      </w:pPr>
      <w:r>
        <w:rPr>
          <w:rFonts w:cstheme="minorHAnsi"/>
        </w:rPr>
        <w:t xml:space="preserve">Readers might recall the beagle saying density reasons make Newcastle and Wollongong stand out candidates for faster rail in NSW.  </w:t>
      </w:r>
      <w:r w:rsidR="00F96A6B">
        <w:rPr>
          <w:rFonts w:cstheme="minorHAnsi"/>
        </w:rPr>
        <w:t xml:space="preserve">Geelong in Victoria.  </w:t>
      </w:r>
      <w:r>
        <w:rPr>
          <w:rFonts w:cstheme="minorHAnsi"/>
        </w:rPr>
        <w:t xml:space="preserve">Nothing else is </w:t>
      </w:r>
      <w:r w:rsidR="00FA1462">
        <w:rPr>
          <w:rFonts w:cstheme="minorHAnsi"/>
        </w:rPr>
        <w:t>c</w:t>
      </w:r>
      <w:r>
        <w:rPr>
          <w:rFonts w:cstheme="minorHAnsi"/>
        </w:rPr>
        <w:t>lose.</w:t>
      </w:r>
      <w:r>
        <w:rPr>
          <w:rStyle w:val="EndnoteReference"/>
          <w:rFonts w:cstheme="minorHAnsi"/>
        </w:rPr>
        <w:endnoteReference w:id="23"/>
      </w:r>
    </w:p>
    <w:p w14:paraId="5D487ED3" w14:textId="6A85D89D" w:rsidR="005260F8" w:rsidRDefault="00BF3ED0" w:rsidP="00803013">
      <w:pPr>
        <w:spacing w:after="0" w:line="240" w:lineRule="auto"/>
        <w:rPr>
          <w:rFonts w:cstheme="minorHAnsi"/>
        </w:rPr>
      </w:pPr>
      <w:r>
        <w:rPr>
          <w:rFonts w:cstheme="minorHAnsi"/>
        </w:rPr>
        <w:t xml:space="preserve">  </w:t>
      </w:r>
    </w:p>
    <w:p w14:paraId="6BB67BA5" w14:textId="475859A0" w:rsidR="00866F68" w:rsidRPr="00866F68" w:rsidRDefault="004B3EB6" w:rsidP="00803013">
      <w:pPr>
        <w:spacing w:after="0" w:line="240" w:lineRule="auto"/>
        <w:rPr>
          <w:rFonts w:cstheme="minorHAnsi"/>
        </w:rPr>
      </w:pPr>
      <w:r>
        <w:rPr>
          <w:rFonts w:cstheme="minorHAnsi"/>
        </w:rPr>
        <w:t>F</w:t>
      </w:r>
      <w:r w:rsidR="00F96A6B">
        <w:rPr>
          <w:rFonts w:cstheme="minorHAnsi"/>
        </w:rPr>
        <w:t>or example</w:t>
      </w:r>
      <w:r w:rsidR="002530C6">
        <w:rPr>
          <w:rFonts w:cstheme="minorHAnsi"/>
        </w:rPr>
        <w:t>,</w:t>
      </w:r>
      <w:r w:rsidR="00F96A6B">
        <w:rPr>
          <w:rFonts w:cstheme="minorHAnsi"/>
        </w:rPr>
        <w:t xml:space="preserve"> fas</w:t>
      </w:r>
      <w:r w:rsidR="00866F68" w:rsidRPr="00866F68">
        <w:rPr>
          <w:rFonts w:cstheme="minorHAnsi"/>
        </w:rPr>
        <w:t xml:space="preserve">ter rail to </w:t>
      </w:r>
      <w:r w:rsidR="00F96A6B">
        <w:rPr>
          <w:rFonts w:cstheme="minorHAnsi"/>
        </w:rPr>
        <w:t>Wollongong is</w:t>
      </w:r>
      <w:r w:rsidR="00866F68" w:rsidRPr="00866F68">
        <w:rPr>
          <w:rFonts w:cstheme="minorHAnsi"/>
        </w:rPr>
        <w:t xml:space="preserve"> more than a dozen times better </w:t>
      </w:r>
      <w:r w:rsidR="00F96A6B">
        <w:rPr>
          <w:rFonts w:cstheme="minorHAnsi"/>
        </w:rPr>
        <w:t xml:space="preserve">prospect </w:t>
      </w:r>
      <w:r w:rsidR="00866F68" w:rsidRPr="00866F68">
        <w:rPr>
          <w:rFonts w:cstheme="minorHAnsi"/>
        </w:rPr>
        <w:t>than to Bathurst / Orange.  Even ignoring their 155km shorter routes</w:t>
      </w:r>
      <w:r w:rsidR="00F96A6B">
        <w:rPr>
          <w:rFonts w:cstheme="minorHAnsi"/>
        </w:rPr>
        <w:t>,</w:t>
      </w:r>
      <w:r w:rsidR="00866F68" w:rsidRPr="00866F68">
        <w:rPr>
          <w:rFonts w:cstheme="minorHAnsi"/>
        </w:rPr>
        <w:t xml:space="preserve"> vastly lower costs and much better travel times</w:t>
      </w:r>
      <w:r w:rsidR="006D6707">
        <w:rPr>
          <w:rFonts w:cstheme="minorHAnsi"/>
        </w:rPr>
        <w:t>.</w:t>
      </w:r>
    </w:p>
    <w:p w14:paraId="547D2386" w14:textId="5828F72E" w:rsidR="00866F68" w:rsidRDefault="00866F68" w:rsidP="00803013">
      <w:pPr>
        <w:spacing w:after="0" w:line="240" w:lineRule="auto"/>
        <w:rPr>
          <w:rFonts w:cstheme="minorHAnsi"/>
        </w:rPr>
      </w:pPr>
    </w:p>
    <w:p w14:paraId="091363C3" w14:textId="5B309144" w:rsidR="004B3EB6" w:rsidRDefault="00D3625B" w:rsidP="00803013">
      <w:pPr>
        <w:spacing w:after="0" w:line="240" w:lineRule="auto"/>
        <w:rPr>
          <w:rFonts w:cstheme="minorHAnsi"/>
        </w:rPr>
      </w:pPr>
      <w:r>
        <w:rPr>
          <w:rFonts w:cstheme="minorHAnsi"/>
        </w:rPr>
        <w:t>Aha</w:t>
      </w:r>
      <w:r w:rsidR="00E16C00">
        <w:rPr>
          <w:rFonts w:cstheme="minorHAnsi"/>
        </w:rPr>
        <w:t>!</w:t>
      </w:r>
      <w:r>
        <w:rPr>
          <w:rFonts w:cstheme="minorHAnsi"/>
        </w:rPr>
        <w:t xml:space="preserve"> </w:t>
      </w:r>
      <w:r w:rsidR="00E16C00">
        <w:rPr>
          <w:rFonts w:cstheme="minorHAnsi"/>
        </w:rPr>
        <w:t>Y</w:t>
      </w:r>
      <w:r>
        <w:rPr>
          <w:rFonts w:cstheme="minorHAnsi"/>
        </w:rPr>
        <w:t>ou say</w:t>
      </w:r>
      <w:r w:rsidR="005173CC">
        <w:rPr>
          <w:rFonts w:cstheme="minorHAnsi"/>
        </w:rPr>
        <w:t xml:space="preserve"> - g</w:t>
      </w:r>
      <w:r>
        <w:rPr>
          <w:rFonts w:cstheme="minorHAnsi"/>
        </w:rPr>
        <w:t xml:space="preserve">row inland cities.  Fair enough – the beagle will </w:t>
      </w:r>
      <w:r w:rsidR="00F96A6B">
        <w:rPr>
          <w:rFonts w:cstheme="minorHAnsi"/>
        </w:rPr>
        <w:t>look at</w:t>
      </w:r>
      <w:r>
        <w:rPr>
          <w:rFonts w:cstheme="minorHAnsi"/>
        </w:rPr>
        <w:t xml:space="preserve"> that point when </w:t>
      </w:r>
      <w:r w:rsidR="00E16C00">
        <w:rPr>
          <w:rFonts w:cstheme="minorHAnsi"/>
        </w:rPr>
        <w:t>the proponents of say Orange</w:t>
      </w:r>
      <w:r w:rsidR="004B3EB6">
        <w:rPr>
          <w:rFonts w:cstheme="minorHAnsi"/>
        </w:rPr>
        <w:t>-</w:t>
      </w:r>
      <w:r w:rsidR="00E16C00">
        <w:rPr>
          <w:rFonts w:cstheme="minorHAnsi"/>
        </w:rPr>
        <w:t xml:space="preserve">Bathurst </w:t>
      </w:r>
      <w:r w:rsidR="004B3EB6">
        <w:rPr>
          <w:rFonts w:cstheme="minorHAnsi"/>
        </w:rPr>
        <w:t xml:space="preserve">high-speed rail </w:t>
      </w:r>
      <w:r w:rsidR="00E16C00">
        <w:rPr>
          <w:rFonts w:cstheme="minorHAnsi"/>
        </w:rPr>
        <w:t>produce the</w:t>
      </w:r>
      <w:r w:rsidR="00F96A6B">
        <w:rPr>
          <w:rFonts w:cstheme="minorHAnsi"/>
        </w:rPr>
        <w:t>ir</w:t>
      </w:r>
      <w:r w:rsidR="00E16C00">
        <w:rPr>
          <w:rFonts w:cstheme="minorHAnsi"/>
        </w:rPr>
        <w:t xml:space="preserve"> plan for a population of 775,000 people.  </w:t>
      </w:r>
      <w:r w:rsidR="005173CC">
        <w:rPr>
          <w:rFonts w:cstheme="minorHAnsi"/>
        </w:rPr>
        <w:t>A population</w:t>
      </w:r>
      <w:r w:rsidR="00E16C00">
        <w:rPr>
          <w:rFonts w:cstheme="minorHAnsi"/>
        </w:rPr>
        <w:t xml:space="preserve"> </w:t>
      </w:r>
      <w:r w:rsidR="00F96A6B">
        <w:rPr>
          <w:rFonts w:cstheme="minorHAnsi"/>
        </w:rPr>
        <w:t xml:space="preserve">where </w:t>
      </w:r>
      <w:r w:rsidR="00E16C00">
        <w:rPr>
          <w:rFonts w:cstheme="minorHAnsi"/>
        </w:rPr>
        <w:t xml:space="preserve">it might </w:t>
      </w:r>
      <w:r w:rsidR="004B3EB6">
        <w:rPr>
          <w:rFonts w:cstheme="minorHAnsi"/>
        </w:rPr>
        <w:t>deserve</w:t>
      </w:r>
      <w:r w:rsidR="00E16C00">
        <w:rPr>
          <w:rFonts w:cstheme="minorHAnsi"/>
        </w:rPr>
        <w:t xml:space="preserve"> the same </w:t>
      </w:r>
      <w:r w:rsidR="00F96A6B">
        <w:rPr>
          <w:rFonts w:cstheme="minorHAnsi"/>
        </w:rPr>
        <w:t xml:space="preserve">fast rail </w:t>
      </w:r>
      <w:r w:rsidR="00E16C00">
        <w:rPr>
          <w:rFonts w:cstheme="minorHAnsi"/>
        </w:rPr>
        <w:t>attention as Newcastle.</w:t>
      </w:r>
      <w:r w:rsidR="007E1F1A">
        <w:rPr>
          <w:rFonts w:cstheme="minorHAnsi"/>
        </w:rPr>
        <w:t xml:space="preserve">  </w:t>
      </w:r>
    </w:p>
    <w:p w14:paraId="7F103314" w14:textId="77777777" w:rsidR="004B3EB6" w:rsidRDefault="004B3EB6" w:rsidP="00803013">
      <w:pPr>
        <w:spacing w:after="0" w:line="240" w:lineRule="auto"/>
        <w:rPr>
          <w:rFonts w:cstheme="minorHAnsi"/>
        </w:rPr>
      </w:pPr>
    </w:p>
    <w:p w14:paraId="369F8F48" w14:textId="4904749C" w:rsidR="00D3625B" w:rsidRDefault="004B3EB6" w:rsidP="00803013">
      <w:pPr>
        <w:spacing w:after="0" w:line="240" w:lineRule="auto"/>
        <w:rPr>
          <w:rFonts w:cstheme="minorHAnsi"/>
        </w:rPr>
      </w:pPr>
      <w:r>
        <w:rPr>
          <w:rFonts w:cstheme="minorHAnsi"/>
        </w:rPr>
        <w:t xml:space="preserve">Yet as </w:t>
      </w:r>
      <w:r w:rsidR="00EB52C0">
        <w:rPr>
          <w:rFonts w:cstheme="minorHAnsi"/>
        </w:rPr>
        <w:t xml:space="preserve">Little Bill found out </w:t>
      </w:r>
      <w:r>
        <w:rPr>
          <w:rFonts w:cstheme="minorHAnsi"/>
        </w:rPr>
        <w:t>in Big Whisk</w:t>
      </w:r>
      <w:r w:rsidR="00EB52C0">
        <w:rPr>
          <w:rFonts w:cstheme="minorHAnsi"/>
        </w:rPr>
        <w:t>e</w:t>
      </w:r>
      <w:r>
        <w:rPr>
          <w:rFonts w:cstheme="minorHAnsi"/>
        </w:rPr>
        <w:t xml:space="preserve">y, </w:t>
      </w:r>
      <w:r w:rsidR="00187D05">
        <w:rPr>
          <w:rFonts w:cstheme="minorHAnsi"/>
        </w:rPr>
        <w:t>when it comes to Big Town rail policy</w:t>
      </w:r>
      <w:r w:rsidR="007E1F1A">
        <w:rPr>
          <w:rFonts w:cstheme="minorHAnsi"/>
        </w:rPr>
        <w:t xml:space="preserve"> </w:t>
      </w:r>
      <w:r>
        <w:rPr>
          <w:rFonts w:cstheme="minorHAnsi"/>
        </w:rPr>
        <w:t xml:space="preserve">deserves </w:t>
      </w:r>
      <w:r w:rsidR="007E1F1A">
        <w:rPr>
          <w:rFonts w:cstheme="minorHAnsi"/>
        </w:rPr>
        <w:t>got nothing to do with it.</w:t>
      </w:r>
      <w:r w:rsidR="00BB0EA4">
        <w:rPr>
          <w:rStyle w:val="EndnoteReference"/>
          <w:rFonts w:cstheme="minorHAnsi"/>
        </w:rPr>
        <w:endnoteReference w:id="24"/>
      </w:r>
    </w:p>
    <w:p w14:paraId="18BA6BC6" w14:textId="77777777" w:rsidR="00B24AFC" w:rsidRDefault="00B24AFC" w:rsidP="00803013">
      <w:pPr>
        <w:pStyle w:val="Heading3"/>
        <w:spacing w:before="0" w:line="240" w:lineRule="auto"/>
      </w:pPr>
    </w:p>
    <w:p w14:paraId="79B0E66C" w14:textId="7DB4B616" w:rsidR="001B7469" w:rsidRDefault="00F96A6B" w:rsidP="00803013">
      <w:pPr>
        <w:pStyle w:val="Heading3"/>
        <w:spacing w:before="0" w:line="240" w:lineRule="auto"/>
      </w:pPr>
      <w:bookmarkStart w:id="9" w:name="_Toc532985383"/>
      <w:r>
        <w:t>Gong a go go?</w:t>
      </w:r>
      <w:bookmarkEnd w:id="9"/>
    </w:p>
    <w:p w14:paraId="06B7BF93" w14:textId="5D9CEF44" w:rsidR="00F96A6B" w:rsidRDefault="00366DB5" w:rsidP="00F96A6B">
      <w:pPr>
        <w:spacing w:after="0" w:line="240" w:lineRule="auto"/>
        <w:rPr>
          <w:rFonts w:cstheme="minorHAnsi"/>
        </w:rPr>
      </w:pPr>
      <w:r>
        <w:rPr>
          <w:rFonts w:cstheme="minorHAnsi"/>
        </w:rPr>
        <w:t>Sometime</w:t>
      </w:r>
      <w:r w:rsidR="00F96A6B">
        <w:rPr>
          <w:rFonts w:cstheme="minorHAnsi"/>
        </w:rPr>
        <w:t xml:space="preserve"> in the foreseeable future there </w:t>
      </w:r>
      <w:r>
        <w:rPr>
          <w:rFonts w:cstheme="minorHAnsi"/>
        </w:rPr>
        <w:t>will</w:t>
      </w:r>
      <w:r w:rsidR="00F96A6B">
        <w:rPr>
          <w:rFonts w:cstheme="minorHAnsi"/>
        </w:rPr>
        <w:t xml:space="preserve"> be a need to tunnel </w:t>
      </w:r>
      <w:r>
        <w:rPr>
          <w:rFonts w:cstheme="minorHAnsi"/>
        </w:rPr>
        <w:t>/</w:t>
      </w:r>
      <w:r w:rsidR="00F96A6B">
        <w:rPr>
          <w:rFonts w:cstheme="minorHAnsi"/>
        </w:rPr>
        <w:t xml:space="preserve">replace the Illawarra line </w:t>
      </w:r>
      <w:r>
        <w:rPr>
          <w:rFonts w:cstheme="minorHAnsi"/>
        </w:rPr>
        <w:t>(</w:t>
      </w:r>
      <w:r w:rsidR="00F96A6B">
        <w:rPr>
          <w:rFonts w:cstheme="minorHAnsi"/>
        </w:rPr>
        <w:t>to Wollongong etc</w:t>
      </w:r>
      <w:r>
        <w:rPr>
          <w:rFonts w:cstheme="minorHAnsi"/>
        </w:rPr>
        <w:t>)</w:t>
      </w:r>
      <w:r w:rsidR="00F96A6B">
        <w:rPr>
          <w:rFonts w:cstheme="minorHAnsi"/>
        </w:rPr>
        <w:t xml:space="preserve"> </w:t>
      </w:r>
      <w:r>
        <w:rPr>
          <w:rFonts w:cstheme="minorHAnsi"/>
        </w:rPr>
        <w:t>from</w:t>
      </w:r>
      <w:r w:rsidR="00F96A6B">
        <w:rPr>
          <w:rFonts w:cstheme="minorHAnsi"/>
        </w:rPr>
        <w:t xml:space="preserve"> Waterfall to </w:t>
      </w:r>
      <w:r>
        <w:rPr>
          <w:rFonts w:cstheme="minorHAnsi"/>
        </w:rPr>
        <w:t>a</w:t>
      </w:r>
      <w:r w:rsidR="00F96A6B">
        <w:rPr>
          <w:rFonts w:cstheme="minorHAnsi"/>
        </w:rPr>
        <w:t xml:space="preserve"> dog friendly beach at Bulli.  Two words: Seacliff Bridge.</w:t>
      </w:r>
      <w:r w:rsidR="00950F37">
        <w:rPr>
          <w:rStyle w:val="EndnoteReference"/>
          <w:rFonts w:cstheme="minorHAnsi"/>
        </w:rPr>
        <w:endnoteReference w:id="25"/>
      </w:r>
      <w:r w:rsidR="00F96A6B">
        <w:rPr>
          <w:rFonts w:cstheme="minorHAnsi"/>
        </w:rPr>
        <w:t xml:space="preserve"> </w:t>
      </w:r>
    </w:p>
    <w:p w14:paraId="523D1137" w14:textId="77777777" w:rsidR="00F96A6B" w:rsidRDefault="00F96A6B" w:rsidP="00F96A6B">
      <w:pPr>
        <w:spacing w:after="0" w:line="240" w:lineRule="auto"/>
        <w:rPr>
          <w:rFonts w:cstheme="minorHAnsi"/>
        </w:rPr>
      </w:pPr>
    </w:p>
    <w:p w14:paraId="3FB10D08" w14:textId="3B9694A2" w:rsidR="00F96A6B" w:rsidRDefault="00F96A6B" w:rsidP="00F96A6B">
      <w:pPr>
        <w:spacing w:after="0" w:line="240" w:lineRule="auto"/>
        <w:rPr>
          <w:rFonts w:cstheme="minorHAnsi"/>
        </w:rPr>
      </w:pPr>
      <w:r>
        <w:rPr>
          <w:rFonts w:cstheme="minorHAnsi"/>
        </w:rPr>
        <w:lastRenderedPageBreak/>
        <w:t xml:space="preserve">A long tunnel.  Perhaps not well suited to freight trains </w:t>
      </w:r>
      <w:r w:rsidR="00366DB5">
        <w:rPr>
          <w:rFonts w:cstheme="minorHAnsi"/>
        </w:rPr>
        <w:t>using</w:t>
      </w:r>
      <w:r>
        <w:rPr>
          <w:rFonts w:cstheme="minorHAnsi"/>
        </w:rPr>
        <w:t xml:space="preserve"> the line </w:t>
      </w:r>
      <w:r w:rsidR="00366DB5">
        <w:rPr>
          <w:rFonts w:cstheme="minorHAnsi"/>
        </w:rPr>
        <w:t>to get to</w:t>
      </w:r>
      <w:r>
        <w:rPr>
          <w:rFonts w:cstheme="minorHAnsi"/>
        </w:rPr>
        <w:t xml:space="preserve"> Port Kembla.</w:t>
      </w:r>
      <w:r w:rsidR="00963119">
        <w:rPr>
          <w:rFonts w:cstheme="minorHAnsi"/>
        </w:rPr>
        <w:t xml:space="preserve">  </w:t>
      </w:r>
      <w:r>
        <w:rPr>
          <w:rFonts w:cstheme="minorHAnsi"/>
        </w:rPr>
        <w:t>A port privatised, expect</w:t>
      </w:r>
      <w:r w:rsidR="00B24AFC">
        <w:rPr>
          <w:rFonts w:cstheme="minorHAnsi"/>
        </w:rPr>
        <w:t>ing</w:t>
      </w:r>
      <w:r>
        <w:rPr>
          <w:rFonts w:cstheme="minorHAnsi"/>
        </w:rPr>
        <w:t xml:space="preserve"> – custom and usage etc. – freight trains </w:t>
      </w:r>
      <w:r w:rsidR="00B24AFC">
        <w:rPr>
          <w:rFonts w:cstheme="minorHAnsi"/>
        </w:rPr>
        <w:t>to</w:t>
      </w:r>
      <w:r>
        <w:rPr>
          <w:rFonts w:cstheme="minorHAnsi"/>
        </w:rPr>
        <w:t xml:space="preserve"> continue.  </w:t>
      </w:r>
      <w:r w:rsidR="002B1D97">
        <w:rPr>
          <w:rFonts w:cstheme="minorHAnsi"/>
        </w:rPr>
        <w:t>E</w:t>
      </w:r>
      <w:r>
        <w:rPr>
          <w:rFonts w:cstheme="minorHAnsi"/>
        </w:rPr>
        <w:t>xplaining why ‘</w:t>
      </w:r>
      <w:r w:rsidR="00B24AFC">
        <w:rPr>
          <w:rFonts w:cstheme="minorHAnsi"/>
        </w:rPr>
        <w:t>O</w:t>
      </w:r>
      <w:r>
        <w:rPr>
          <w:rFonts w:cstheme="minorHAnsi"/>
        </w:rPr>
        <w:t xml:space="preserve">h </w:t>
      </w:r>
      <w:r w:rsidR="00B24AFC">
        <w:rPr>
          <w:rFonts w:cstheme="minorHAnsi"/>
        </w:rPr>
        <w:t>N</w:t>
      </w:r>
      <w:r>
        <w:rPr>
          <w:rFonts w:cstheme="minorHAnsi"/>
        </w:rPr>
        <w:t xml:space="preserve">o!’ </w:t>
      </w:r>
      <w:r w:rsidR="00B24AFC">
        <w:rPr>
          <w:rFonts w:cstheme="minorHAnsi"/>
        </w:rPr>
        <w:t>(</w:t>
      </w:r>
      <w:r>
        <w:rPr>
          <w:rFonts w:cstheme="minorHAnsi"/>
        </w:rPr>
        <w:t xml:space="preserve">©see below) </w:t>
      </w:r>
      <w:r w:rsidR="00A941AE">
        <w:rPr>
          <w:rFonts w:cstheme="minorHAnsi"/>
        </w:rPr>
        <w:t>doesn’t</w:t>
      </w:r>
      <w:r>
        <w:rPr>
          <w:rFonts w:cstheme="minorHAnsi"/>
        </w:rPr>
        <w:t xml:space="preserve"> go to Hurstville </w:t>
      </w:r>
      <w:r w:rsidR="00366DB5">
        <w:rPr>
          <w:rFonts w:cstheme="minorHAnsi"/>
        </w:rPr>
        <w:t>–</w:t>
      </w:r>
      <w:r>
        <w:rPr>
          <w:rFonts w:cstheme="minorHAnsi"/>
        </w:rPr>
        <w:t xml:space="preserve"> </w:t>
      </w:r>
      <w:r w:rsidR="00366DB5">
        <w:rPr>
          <w:rFonts w:cstheme="minorHAnsi"/>
        </w:rPr>
        <w:t xml:space="preserve">as </w:t>
      </w:r>
      <w:r w:rsidR="00A941AE">
        <w:rPr>
          <w:rFonts w:cstheme="minorHAnsi"/>
        </w:rPr>
        <w:t>that</w:t>
      </w:r>
      <w:r>
        <w:rPr>
          <w:rFonts w:cstheme="minorHAnsi"/>
        </w:rPr>
        <w:t xml:space="preserve"> would have cut freight and stuffed </w:t>
      </w:r>
      <w:r w:rsidR="00A941AE">
        <w:rPr>
          <w:rFonts w:cstheme="minorHAnsi"/>
        </w:rPr>
        <w:t>the port</w:t>
      </w:r>
      <w:r>
        <w:rPr>
          <w:rFonts w:cstheme="minorHAnsi"/>
        </w:rPr>
        <w:t xml:space="preserve">.  </w:t>
      </w:r>
      <w:r w:rsidR="00366DB5">
        <w:rPr>
          <w:rFonts w:cstheme="minorHAnsi"/>
        </w:rPr>
        <w:t xml:space="preserve">Despite </w:t>
      </w:r>
      <w:r w:rsidR="00FA1462">
        <w:rPr>
          <w:rFonts w:cstheme="minorHAnsi"/>
        </w:rPr>
        <w:t xml:space="preserve">Sydney’s Rail Future showing </w:t>
      </w:r>
      <w:r w:rsidR="00366DB5">
        <w:rPr>
          <w:rFonts w:cstheme="minorHAnsi"/>
        </w:rPr>
        <w:t>‘</w:t>
      </w:r>
      <w:r w:rsidR="00B24AFC">
        <w:rPr>
          <w:rFonts w:cstheme="minorHAnsi"/>
        </w:rPr>
        <w:t>O</w:t>
      </w:r>
      <w:r w:rsidR="00366DB5">
        <w:rPr>
          <w:rFonts w:cstheme="minorHAnsi"/>
        </w:rPr>
        <w:t xml:space="preserve">h </w:t>
      </w:r>
      <w:r w:rsidR="00B24AFC">
        <w:rPr>
          <w:rFonts w:cstheme="minorHAnsi"/>
        </w:rPr>
        <w:t>N</w:t>
      </w:r>
      <w:r w:rsidR="00366DB5">
        <w:rPr>
          <w:rFonts w:cstheme="minorHAnsi"/>
        </w:rPr>
        <w:t>o</w:t>
      </w:r>
      <w:r w:rsidR="00FA1462">
        <w:rPr>
          <w:rFonts w:cstheme="minorHAnsi"/>
        </w:rPr>
        <w:t xml:space="preserve"> ©</w:t>
      </w:r>
      <w:r w:rsidR="009D1A60">
        <w:rPr>
          <w:rFonts w:cstheme="minorHAnsi"/>
        </w:rPr>
        <w:t>’</w:t>
      </w:r>
      <w:r w:rsidR="00366DB5">
        <w:rPr>
          <w:rFonts w:cstheme="minorHAnsi"/>
        </w:rPr>
        <w:t xml:space="preserve"> going to</w:t>
      </w:r>
      <w:r w:rsidR="00A941AE">
        <w:rPr>
          <w:rFonts w:cstheme="minorHAnsi"/>
        </w:rPr>
        <w:t xml:space="preserve"> </w:t>
      </w:r>
      <w:r>
        <w:rPr>
          <w:rFonts w:cstheme="minorHAnsi"/>
        </w:rPr>
        <w:t>Hurstville</w:t>
      </w:r>
      <w:r w:rsidR="00B24AFC">
        <w:rPr>
          <w:rFonts w:cstheme="minorHAnsi"/>
        </w:rPr>
        <w:t>.  Top plan that.</w:t>
      </w:r>
      <w:r w:rsidR="00950F37">
        <w:rPr>
          <w:rStyle w:val="EndnoteReference"/>
          <w:rFonts w:cstheme="minorHAnsi"/>
        </w:rPr>
        <w:endnoteReference w:id="26"/>
      </w:r>
    </w:p>
    <w:p w14:paraId="072941CC" w14:textId="77777777" w:rsidR="00A941AE" w:rsidRDefault="00A941AE" w:rsidP="00F96A6B">
      <w:pPr>
        <w:spacing w:after="0" w:line="240" w:lineRule="auto"/>
        <w:rPr>
          <w:rFonts w:cstheme="minorHAnsi"/>
        </w:rPr>
      </w:pPr>
    </w:p>
    <w:p w14:paraId="6BB2E1A6" w14:textId="3CC9525E" w:rsidR="00FA1462" w:rsidRDefault="00F96A6B" w:rsidP="00F96A6B">
      <w:pPr>
        <w:spacing w:after="0" w:line="240" w:lineRule="auto"/>
        <w:rPr>
          <w:rFonts w:cstheme="minorHAnsi"/>
        </w:rPr>
      </w:pPr>
      <w:r>
        <w:rPr>
          <w:rFonts w:cstheme="minorHAnsi"/>
        </w:rPr>
        <w:t>Seacliff etc. mean</w:t>
      </w:r>
      <w:r w:rsidR="00A941AE">
        <w:rPr>
          <w:rFonts w:cstheme="minorHAnsi"/>
        </w:rPr>
        <w:t>s</w:t>
      </w:r>
      <w:r>
        <w:rPr>
          <w:rFonts w:cstheme="minorHAnsi"/>
        </w:rPr>
        <w:t xml:space="preserve"> </w:t>
      </w:r>
      <w:r w:rsidR="009D1A60">
        <w:rPr>
          <w:rFonts w:cstheme="minorHAnsi"/>
        </w:rPr>
        <w:t xml:space="preserve">the rail line </w:t>
      </w:r>
      <w:r>
        <w:rPr>
          <w:rFonts w:cstheme="minorHAnsi"/>
        </w:rPr>
        <w:t>Maldon</w:t>
      </w:r>
      <w:r w:rsidR="00FA1462">
        <w:rPr>
          <w:rFonts w:cstheme="minorHAnsi"/>
        </w:rPr>
        <w:t xml:space="preserve"> (near Campbelltown) </w:t>
      </w:r>
      <w:r>
        <w:rPr>
          <w:rFonts w:cstheme="minorHAnsi"/>
        </w:rPr>
        <w:t>-</w:t>
      </w:r>
      <w:r w:rsidR="00FA1462">
        <w:rPr>
          <w:rFonts w:cstheme="minorHAnsi"/>
        </w:rPr>
        <w:t xml:space="preserve"> </w:t>
      </w:r>
      <w:r>
        <w:rPr>
          <w:rFonts w:cstheme="minorHAnsi"/>
        </w:rPr>
        <w:t xml:space="preserve">Dombarton </w:t>
      </w:r>
      <w:r w:rsidR="00FA1462">
        <w:rPr>
          <w:rFonts w:cstheme="minorHAnsi"/>
        </w:rPr>
        <w:t xml:space="preserve">(near Wollongong) </w:t>
      </w:r>
      <w:r>
        <w:rPr>
          <w:rFonts w:cstheme="minorHAnsi"/>
        </w:rPr>
        <w:t xml:space="preserve">will be necessary after all.  Despite best efforts to sink it with neither trace nor reason.  </w:t>
      </w:r>
      <w:r w:rsidR="009D1A60">
        <w:rPr>
          <w:rFonts w:cstheme="minorHAnsi"/>
        </w:rPr>
        <w:t>A legendary</w:t>
      </w:r>
      <w:r>
        <w:rPr>
          <w:rFonts w:cstheme="minorHAnsi"/>
        </w:rPr>
        <w:t xml:space="preserve"> project </w:t>
      </w:r>
      <w:r w:rsidR="009D1A60">
        <w:rPr>
          <w:rFonts w:cstheme="minorHAnsi"/>
        </w:rPr>
        <w:t>due to its achievement of the only</w:t>
      </w:r>
      <w:r>
        <w:rPr>
          <w:rFonts w:cstheme="minorHAnsi"/>
        </w:rPr>
        <w:t xml:space="preserve"> thumbs-down </w:t>
      </w:r>
      <w:r w:rsidR="009D1A60">
        <w:rPr>
          <w:rFonts w:cstheme="minorHAnsi"/>
        </w:rPr>
        <w:t>ever awarded by</w:t>
      </w:r>
      <w:r>
        <w:rPr>
          <w:rFonts w:cstheme="minorHAnsi"/>
        </w:rPr>
        <w:t xml:space="preserve"> Infrastructure Australia.  And because two groups of officials didn’t like it</w:t>
      </w:r>
      <w:r w:rsidR="00950F37">
        <w:rPr>
          <w:rFonts w:cstheme="minorHAnsi"/>
        </w:rPr>
        <w:t xml:space="preserve"> – because the ‘proponents’ were in fact opponents</w:t>
      </w:r>
      <w:r w:rsidR="00B24AFC">
        <w:rPr>
          <w:rFonts w:cstheme="minorHAnsi"/>
        </w:rPr>
        <w:t>?</w:t>
      </w:r>
      <w:r w:rsidR="00950F37">
        <w:rPr>
          <w:rStyle w:val="EndnoteReference"/>
          <w:rFonts w:cstheme="minorHAnsi"/>
        </w:rPr>
        <w:endnoteReference w:id="27"/>
      </w:r>
    </w:p>
    <w:p w14:paraId="064DAF1F" w14:textId="75E19F8D" w:rsidR="00F96A6B" w:rsidRDefault="00F96A6B" w:rsidP="00F96A6B">
      <w:pPr>
        <w:spacing w:after="0" w:line="240" w:lineRule="auto"/>
        <w:rPr>
          <w:rFonts w:cstheme="minorHAnsi"/>
        </w:rPr>
      </w:pPr>
      <w:r>
        <w:rPr>
          <w:rFonts w:cstheme="minorHAnsi"/>
        </w:rPr>
        <w:t xml:space="preserve">  </w:t>
      </w:r>
    </w:p>
    <w:p w14:paraId="21246E4B" w14:textId="23054A72" w:rsidR="00F96A6B" w:rsidRDefault="00F96A6B" w:rsidP="00F96A6B">
      <w:pPr>
        <w:spacing w:after="0" w:line="240" w:lineRule="auto"/>
        <w:rPr>
          <w:rFonts w:cstheme="minorHAnsi"/>
        </w:rPr>
      </w:pPr>
      <w:r>
        <w:rPr>
          <w:rFonts w:cstheme="minorHAnsi"/>
        </w:rPr>
        <w:t xml:space="preserve">And </w:t>
      </w:r>
      <w:r w:rsidR="00B24AFC">
        <w:rPr>
          <w:rFonts w:cstheme="minorHAnsi"/>
        </w:rPr>
        <w:t>if</w:t>
      </w:r>
      <w:r>
        <w:rPr>
          <w:rFonts w:cstheme="minorHAnsi"/>
        </w:rPr>
        <w:t xml:space="preserve"> Maldon-Dombarton </w:t>
      </w:r>
      <w:r w:rsidR="00B24AFC">
        <w:rPr>
          <w:rFonts w:cstheme="minorHAnsi"/>
        </w:rPr>
        <w:t xml:space="preserve">is </w:t>
      </w:r>
      <w:r>
        <w:rPr>
          <w:rFonts w:cstheme="minorHAnsi"/>
        </w:rPr>
        <w:t>solved, so will be Sydney’s real port problem.  The real problem of industrial areas moving further from the port and closer to Kembla.  Meaning the NSW freight strategy can and should be ditched now.</w:t>
      </w:r>
      <w:r w:rsidR="00A941AE">
        <w:rPr>
          <w:rFonts w:cstheme="minorHAnsi"/>
        </w:rPr>
        <w:t xml:space="preserve">  </w:t>
      </w:r>
      <w:r w:rsidR="00FA1462">
        <w:rPr>
          <w:rFonts w:cstheme="minorHAnsi"/>
        </w:rPr>
        <w:t xml:space="preserve">Bring on that </w:t>
      </w:r>
      <w:r w:rsidR="00A941AE">
        <w:rPr>
          <w:rFonts w:cstheme="minorHAnsi"/>
        </w:rPr>
        <w:t>Gong a go go.</w:t>
      </w:r>
    </w:p>
    <w:p w14:paraId="345CF560" w14:textId="77777777" w:rsidR="00A941AE" w:rsidRDefault="00A941AE" w:rsidP="00F96A6B">
      <w:pPr>
        <w:spacing w:after="0" w:line="240" w:lineRule="auto"/>
        <w:rPr>
          <w:rFonts w:cstheme="minorHAnsi"/>
        </w:rPr>
      </w:pPr>
    </w:p>
    <w:p w14:paraId="55FA0F6D" w14:textId="3A3D08FB" w:rsidR="00F96A6B" w:rsidRDefault="00937286" w:rsidP="00F96A6B">
      <w:pPr>
        <w:pStyle w:val="Heading3"/>
      </w:pPr>
      <w:bookmarkStart w:id="10" w:name="_Toc532985384"/>
      <w:r>
        <w:t xml:space="preserve">The </w:t>
      </w:r>
      <w:r w:rsidR="008A091C">
        <w:t>Midas</w:t>
      </w:r>
      <w:r>
        <w:t xml:space="preserve"> touch</w:t>
      </w:r>
      <w:bookmarkEnd w:id="10"/>
    </w:p>
    <w:p w14:paraId="6A4CD298" w14:textId="5B0284A7" w:rsidR="001B7469" w:rsidRDefault="00937286" w:rsidP="00803013">
      <w:pPr>
        <w:spacing w:after="0" w:line="240" w:lineRule="auto"/>
        <w:rPr>
          <w:rFonts w:cstheme="minorHAnsi"/>
        </w:rPr>
      </w:pPr>
      <w:r>
        <w:rPr>
          <w:rFonts w:cstheme="minorHAnsi"/>
        </w:rPr>
        <w:t>Recall</w:t>
      </w:r>
      <w:r w:rsidR="001B7469">
        <w:rPr>
          <w:rFonts w:cstheme="minorHAnsi"/>
        </w:rPr>
        <w:t xml:space="preserve"> </w:t>
      </w:r>
      <w:r w:rsidR="007E1F1A">
        <w:rPr>
          <w:rFonts w:cstheme="minorHAnsi"/>
        </w:rPr>
        <w:t xml:space="preserve">the finale </w:t>
      </w:r>
      <w:r>
        <w:rPr>
          <w:rFonts w:cstheme="minorHAnsi"/>
        </w:rPr>
        <w:t>in</w:t>
      </w:r>
      <w:r w:rsidR="007E1F1A">
        <w:rPr>
          <w:rFonts w:cstheme="minorHAnsi"/>
        </w:rPr>
        <w:t xml:space="preserve"> the </w:t>
      </w:r>
      <w:r w:rsidR="001B7469">
        <w:rPr>
          <w:rFonts w:cstheme="minorHAnsi"/>
        </w:rPr>
        <w:t>beagle</w:t>
      </w:r>
      <w:r w:rsidR="007E1F1A">
        <w:rPr>
          <w:rFonts w:cstheme="minorHAnsi"/>
        </w:rPr>
        <w:t>’s</w:t>
      </w:r>
      <w:r w:rsidR="001B7469">
        <w:rPr>
          <w:rFonts w:cstheme="minorHAnsi"/>
        </w:rPr>
        <w:t xml:space="preserve"> version of Midas</w:t>
      </w:r>
      <w:r>
        <w:rPr>
          <w:rFonts w:cstheme="minorHAnsi"/>
        </w:rPr>
        <w:t>?  T</w:t>
      </w:r>
      <w:r w:rsidR="001B7469">
        <w:rPr>
          <w:rFonts w:cstheme="minorHAnsi"/>
        </w:rPr>
        <w:t xml:space="preserve">he </w:t>
      </w:r>
      <w:r w:rsidR="007E1F1A">
        <w:rPr>
          <w:rFonts w:cstheme="minorHAnsi"/>
        </w:rPr>
        <w:t xml:space="preserve">gods answer to the </w:t>
      </w:r>
      <w:r w:rsidR="001B7469">
        <w:rPr>
          <w:rFonts w:cstheme="minorHAnsi"/>
        </w:rPr>
        <w:t>Kin</w:t>
      </w:r>
      <w:r w:rsidR="007E1F1A">
        <w:rPr>
          <w:rFonts w:cstheme="minorHAnsi"/>
        </w:rPr>
        <w:t>g</w:t>
      </w:r>
      <w:r w:rsidR="006D6707">
        <w:rPr>
          <w:rFonts w:cstheme="minorHAnsi"/>
        </w:rPr>
        <w:t>’s</w:t>
      </w:r>
      <w:r w:rsidR="001B7469">
        <w:rPr>
          <w:rFonts w:cstheme="minorHAnsi"/>
        </w:rPr>
        <w:t xml:space="preserve"> </w:t>
      </w:r>
      <w:r w:rsidR="00413115">
        <w:rPr>
          <w:rFonts w:cstheme="minorHAnsi"/>
        </w:rPr>
        <w:t>plea</w:t>
      </w:r>
      <w:r w:rsidR="007E1F1A">
        <w:rPr>
          <w:rFonts w:cstheme="minorHAnsi"/>
        </w:rPr>
        <w:t xml:space="preserve">: </w:t>
      </w:r>
      <w:r w:rsidR="001B7469">
        <w:rPr>
          <w:rFonts w:cstheme="minorHAnsi"/>
        </w:rPr>
        <w:t>“please don’t let everything I touch turn to gold”</w:t>
      </w:r>
      <w:r>
        <w:rPr>
          <w:rFonts w:cstheme="minorHAnsi"/>
        </w:rPr>
        <w:t>?</w:t>
      </w:r>
      <w:r w:rsidR="00187D05">
        <w:rPr>
          <w:rFonts w:cstheme="minorHAnsi"/>
        </w:rPr>
        <w:t xml:space="preserve">  They turned </w:t>
      </w:r>
      <w:r w:rsidR="00413115">
        <w:rPr>
          <w:rFonts w:cstheme="minorHAnsi"/>
        </w:rPr>
        <w:t>everything</w:t>
      </w:r>
      <w:r w:rsidR="00187D05">
        <w:rPr>
          <w:rFonts w:cstheme="minorHAnsi"/>
        </w:rPr>
        <w:t xml:space="preserve"> to shit instead.</w:t>
      </w:r>
      <w:r w:rsidR="009D29D5">
        <w:rPr>
          <w:rFonts w:cstheme="minorHAnsi"/>
        </w:rPr>
        <w:t xml:space="preserve">    </w:t>
      </w:r>
      <w:r w:rsidR="00B24AFC">
        <w:rPr>
          <w:rFonts w:cstheme="minorHAnsi"/>
        </w:rPr>
        <w:t xml:space="preserve">The beagle’s Xmas wish is for Dame Shirley Bassey to </w:t>
      </w:r>
      <w:r w:rsidR="00FA1462">
        <w:rPr>
          <w:rFonts w:cstheme="minorHAnsi"/>
        </w:rPr>
        <w:t>redo Goldfinger with salutary words</w:t>
      </w:r>
      <w:r w:rsidR="00B24AFC">
        <w:rPr>
          <w:rFonts w:cstheme="minorHAnsi"/>
        </w:rPr>
        <w:t>.</w:t>
      </w:r>
      <w:r w:rsidR="00950F37">
        <w:rPr>
          <w:rStyle w:val="EndnoteReference"/>
          <w:rFonts w:cstheme="minorHAnsi"/>
        </w:rPr>
        <w:endnoteReference w:id="28"/>
      </w:r>
    </w:p>
    <w:p w14:paraId="64E0D017" w14:textId="77777777" w:rsidR="00B24AFC" w:rsidRDefault="00B24AFC" w:rsidP="00803013">
      <w:pPr>
        <w:spacing w:after="0" w:line="240" w:lineRule="auto"/>
        <w:rPr>
          <w:rFonts w:cstheme="minorHAnsi"/>
        </w:rPr>
      </w:pPr>
    </w:p>
    <w:p w14:paraId="352A4EE5" w14:textId="77777777" w:rsidR="002466CD" w:rsidRDefault="002466CD" w:rsidP="002466CD">
      <w:pPr>
        <w:pStyle w:val="Heading3"/>
      </w:pPr>
      <w:bookmarkStart w:id="11" w:name="_Toc532985385"/>
      <w:r>
        <w:t>After the ‘gold’ rush</w:t>
      </w:r>
      <w:bookmarkEnd w:id="11"/>
    </w:p>
    <w:p w14:paraId="63A945F5" w14:textId="602B0C82" w:rsidR="009D29D5" w:rsidRDefault="009D29D5" w:rsidP="00803013">
      <w:pPr>
        <w:spacing w:after="0" w:line="240" w:lineRule="auto"/>
        <w:rPr>
          <w:rFonts w:cstheme="minorHAnsi"/>
        </w:rPr>
      </w:pPr>
      <w:r>
        <w:rPr>
          <w:rFonts w:cstheme="minorHAnsi"/>
        </w:rPr>
        <w:t>Just like it</w:t>
      </w:r>
      <w:r w:rsidR="00187D05">
        <w:rPr>
          <w:rFonts w:cstheme="minorHAnsi"/>
        </w:rPr>
        <w:t>s</w:t>
      </w:r>
      <w:r w:rsidR="0016325B">
        <w:rPr>
          <w:rFonts w:cstheme="minorHAnsi"/>
        </w:rPr>
        <w:t xml:space="preserve"> touch </w:t>
      </w:r>
      <w:r w:rsidR="00B24AFC">
        <w:rPr>
          <w:rFonts w:cstheme="minorHAnsi"/>
        </w:rPr>
        <w:t>re</w:t>
      </w:r>
      <w:r w:rsidR="00413115">
        <w:rPr>
          <w:rFonts w:cstheme="minorHAnsi"/>
        </w:rPr>
        <w:t xml:space="preserve"> transport to</w:t>
      </w:r>
      <w:r>
        <w:rPr>
          <w:rFonts w:cstheme="minorHAnsi"/>
        </w:rPr>
        <w:t xml:space="preserve"> south</w:t>
      </w:r>
      <w:r w:rsidR="008A091C">
        <w:rPr>
          <w:rFonts w:cstheme="minorHAnsi"/>
        </w:rPr>
        <w:t>-</w:t>
      </w:r>
      <w:r>
        <w:rPr>
          <w:rFonts w:cstheme="minorHAnsi"/>
        </w:rPr>
        <w:t xml:space="preserve">west Sydney </w:t>
      </w:r>
      <w:r w:rsidR="008A091C">
        <w:rPr>
          <w:rFonts w:cstheme="minorHAnsi"/>
        </w:rPr>
        <w:t>/</w:t>
      </w:r>
      <w:r>
        <w:rPr>
          <w:rFonts w:cstheme="minorHAnsi"/>
        </w:rPr>
        <w:t xml:space="preserve"> Badgerys Creek, </w:t>
      </w:r>
      <w:r w:rsidR="00772F79">
        <w:rPr>
          <w:rFonts w:cstheme="minorHAnsi"/>
        </w:rPr>
        <w:t xml:space="preserve">the NSW Government </w:t>
      </w:r>
      <w:r w:rsidR="008A091C">
        <w:rPr>
          <w:rFonts w:cstheme="minorHAnsi"/>
        </w:rPr>
        <w:t xml:space="preserve">is </w:t>
      </w:r>
      <w:r w:rsidR="006A784F">
        <w:rPr>
          <w:rFonts w:cstheme="minorHAnsi"/>
        </w:rPr>
        <w:t>Midas-</w:t>
      </w:r>
      <w:r w:rsidR="008A091C">
        <w:rPr>
          <w:rFonts w:cstheme="minorHAnsi"/>
        </w:rPr>
        <w:t>ing</w:t>
      </w:r>
      <w:r w:rsidR="00413115">
        <w:rPr>
          <w:rFonts w:cstheme="minorHAnsi"/>
        </w:rPr>
        <w:t xml:space="preserve"> its own</w:t>
      </w:r>
      <w:r>
        <w:rPr>
          <w:rFonts w:cstheme="minorHAnsi"/>
        </w:rPr>
        <w:t xml:space="preserve"> alleged high-speed rail intentions.</w:t>
      </w:r>
      <w:r w:rsidR="008A091C">
        <w:rPr>
          <w:rFonts w:cstheme="minorHAnsi"/>
        </w:rPr>
        <w:t xml:space="preserve">  </w:t>
      </w:r>
      <w:r w:rsidR="00596193">
        <w:rPr>
          <w:rFonts w:cstheme="minorHAnsi"/>
        </w:rPr>
        <w:t>They</w:t>
      </w:r>
      <w:r w:rsidR="00937286">
        <w:rPr>
          <w:rFonts w:cstheme="minorHAnsi"/>
        </w:rPr>
        <w:t xml:space="preserve"> oft</w:t>
      </w:r>
      <w:r w:rsidR="008A091C">
        <w:rPr>
          <w:rFonts w:cstheme="minorHAnsi"/>
        </w:rPr>
        <w:t xml:space="preserve"> say</w:t>
      </w:r>
      <w:r w:rsidR="00937286">
        <w:rPr>
          <w:rFonts w:cstheme="minorHAnsi"/>
        </w:rPr>
        <w:t>:</w:t>
      </w:r>
      <w:r w:rsidR="008A091C">
        <w:rPr>
          <w:rFonts w:cstheme="minorHAnsi"/>
        </w:rPr>
        <w:t xml:space="preserve"> ‘gold’</w:t>
      </w:r>
      <w:r w:rsidR="00937286">
        <w:rPr>
          <w:rFonts w:cstheme="minorHAnsi"/>
        </w:rPr>
        <w:t>.  But</w:t>
      </w:r>
      <w:r w:rsidR="008A091C">
        <w:rPr>
          <w:rFonts w:cstheme="minorHAnsi"/>
        </w:rPr>
        <w:t xml:space="preserve"> it doesn’t smell like it.   </w:t>
      </w:r>
    </w:p>
    <w:p w14:paraId="0DA847A4" w14:textId="77777777" w:rsidR="009D29D5" w:rsidRDefault="009D29D5" w:rsidP="00803013">
      <w:pPr>
        <w:spacing w:after="0" w:line="240" w:lineRule="auto"/>
        <w:rPr>
          <w:rFonts w:cstheme="minorHAnsi"/>
        </w:rPr>
      </w:pPr>
    </w:p>
    <w:p w14:paraId="18DCEE04" w14:textId="65D373BF" w:rsidR="002466CD" w:rsidRDefault="00937286" w:rsidP="00803013">
      <w:pPr>
        <w:spacing w:after="0" w:line="240" w:lineRule="auto"/>
        <w:rPr>
          <w:rFonts w:cstheme="minorHAnsi"/>
        </w:rPr>
      </w:pPr>
      <w:r>
        <w:rPr>
          <w:rFonts w:cstheme="minorHAnsi"/>
        </w:rPr>
        <w:t>Case study 1:</w:t>
      </w:r>
      <w:r w:rsidR="006A784F">
        <w:rPr>
          <w:rFonts w:cstheme="minorHAnsi"/>
        </w:rPr>
        <w:t xml:space="preserve"> </w:t>
      </w:r>
      <w:r>
        <w:rPr>
          <w:rFonts w:cstheme="minorHAnsi"/>
        </w:rPr>
        <w:t xml:space="preserve">The </w:t>
      </w:r>
      <w:r w:rsidR="009D29D5">
        <w:rPr>
          <w:rFonts w:cstheme="minorHAnsi"/>
        </w:rPr>
        <w:t>Newcastle</w:t>
      </w:r>
      <w:r w:rsidR="00866F68" w:rsidRPr="00866F68">
        <w:rPr>
          <w:rFonts w:cstheme="minorHAnsi"/>
        </w:rPr>
        <w:t xml:space="preserve"> 2km or so light rail project closed the line into the city centre reducing the potential for faster rail.</w:t>
      </w:r>
      <w:r w:rsidR="00950F37">
        <w:rPr>
          <w:rStyle w:val="EndnoteReference"/>
          <w:rFonts w:cstheme="minorHAnsi"/>
        </w:rPr>
        <w:endnoteReference w:id="29"/>
      </w:r>
      <w:r w:rsidR="009D29D5">
        <w:rPr>
          <w:rFonts w:cstheme="minorHAnsi"/>
        </w:rPr>
        <w:t xml:space="preserve"> </w:t>
      </w:r>
      <w:r w:rsidR="006D6707">
        <w:rPr>
          <w:rFonts w:cstheme="minorHAnsi"/>
        </w:rPr>
        <w:t xml:space="preserve"> </w:t>
      </w:r>
    </w:p>
    <w:p w14:paraId="1B2979C2" w14:textId="77777777" w:rsidR="002466CD" w:rsidRDefault="002466CD" w:rsidP="00803013">
      <w:pPr>
        <w:spacing w:after="0" w:line="240" w:lineRule="auto"/>
        <w:rPr>
          <w:rFonts w:cstheme="minorHAnsi"/>
        </w:rPr>
      </w:pPr>
    </w:p>
    <w:p w14:paraId="154B825E" w14:textId="5F938F2E" w:rsidR="002466CD" w:rsidRDefault="00596193" w:rsidP="00803013">
      <w:pPr>
        <w:spacing w:after="0" w:line="240" w:lineRule="auto"/>
        <w:rPr>
          <w:rFonts w:cstheme="minorHAnsi"/>
        </w:rPr>
      </w:pPr>
      <w:r>
        <w:rPr>
          <w:rFonts w:cstheme="minorHAnsi"/>
        </w:rPr>
        <w:t>Interested m</w:t>
      </w:r>
      <w:r w:rsidR="009D29D5">
        <w:rPr>
          <w:rFonts w:cstheme="minorHAnsi"/>
        </w:rPr>
        <w:t xml:space="preserve">asochists might </w:t>
      </w:r>
      <w:r w:rsidR="006D6707">
        <w:rPr>
          <w:rFonts w:cstheme="minorHAnsi"/>
        </w:rPr>
        <w:t xml:space="preserve">also </w:t>
      </w:r>
      <w:r w:rsidR="003861E4">
        <w:rPr>
          <w:rFonts w:cstheme="minorHAnsi"/>
        </w:rPr>
        <w:t>review</w:t>
      </w:r>
      <w:r w:rsidR="009D29D5">
        <w:rPr>
          <w:rFonts w:cstheme="minorHAnsi"/>
        </w:rPr>
        <w:t xml:space="preserve"> </w:t>
      </w:r>
      <w:r w:rsidR="00866F68" w:rsidRPr="00866F68">
        <w:rPr>
          <w:rFonts w:cstheme="minorHAnsi"/>
        </w:rPr>
        <w:t>the Commonwealth Department’s ‘study’ (above)</w:t>
      </w:r>
      <w:r w:rsidR="009D29D5">
        <w:rPr>
          <w:rFonts w:cstheme="minorHAnsi"/>
        </w:rPr>
        <w:t>.  And with grim satisfaction note it</w:t>
      </w:r>
      <w:r w:rsidR="00866F68" w:rsidRPr="00866F68">
        <w:rPr>
          <w:rFonts w:cstheme="minorHAnsi"/>
        </w:rPr>
        <w:t xml:space="preserve"> </w:t>
      </w:r>
      <w:r w:rsidR="006A784F">
        <w:rPr>
          <w:rFonts w:cstheme="minorHAnsi"/>
        </w:rPr>
        <w:t>put</w:t>
      </w:r>
      <w:r w:rsidR="006D6707">
        <w:rPr>
          <w:rFonts w:cstheme="minorHAnsi"/>
        </w:rPr>
        <w:t>s</w:t>
      </w:r>
      <w:r w:rsidR="00866F68" w:rsidRPr="00866F68">
        <w:rPr>
          <w:rFonts w:cstheme="minorHAnsi"/>
        </w:rPr>
        <w:t xml:space="preserve"> a</w:t>
      </w:r>
      <w:r w:rsidR="006D6707">
        <w:rPr>
          <w:rFonts w:cstheme="minorHAnsi"/>
        </w:rPr>
        <w:t xml:space="preserve"> </w:t>
      </w:r>
      <w:r w:rsidR="00866F68" w:rsidRPr="00866F68">
        <w:rPr>
          <w:rFonts w:cstheme="minorHAnsi"/>
        </w:rPr>
        <w:t xml:space="preserve">high-speed rail station </w:t>
      </w:r>
      <w:r w:rsidR="008A091C">
        <w:rPr>
          <w:rFonts w:cstheme="minorHAnsi"/>
        </w:rPr>
        <w:t>tens of km</w:t>
      </w:r>
      <w:r w:rsidR="00866F68" w:rsidRPr="00866F68">
        <w:rPr>
          <w:rFonts w:cstheme="minorHAnsi"/>
        </w:rPr>
        <w:t xml:space="preserve"> west of the city</w:t>
      </w:r>
      <w:r w:rsidR="009D29D5">
        <w:rPr>
          <w:rFonts w:cstheme="minorHAnsi"/>
        </w:rPr>
        <w:t xml:space="preserve">.  Top idea Canberra </w:t>
      </w:r>
      <w:r w:rsidR="00803013">
        <w:rPr>
          <w:rFonts w:cstheme="minorHAnsi"/>
        </w:rPr>
        <w:t>types</w:t>
      </w:r>
      <w:r w:rsidR="009D29D5">
        <w:rPr>
          <w:rFonts w:cstheme="minorHAnsi"/>
        </w:rPr>
        <w:t xml:space="preserve">.  How about terminating trains at </w:t>
      </w:r>
      <w:r w:rsidR="006A784F">
        <w:rPr>
          <w:rFonts w:cstheme="minorHAnsi"/>
        </w:rPr>
        <w:t>a</w:t>
      </w:r>
      <w:r w:rsidR="0016325B">
        <w:rPr>
          <w:rFonts w:cstheme="minorHAnsi"/>
        </w:rPr>
        <w:t xml:space="preserve"> vacant lot near </w:t>
      </w:r>
      <w:r w:rsidR="009D29D5">
        <w:rPr>
          <w:rFonts w:cstheme="minorHAnsi"/>
        </w:rPr>
        <w:t xml:space="preserve">Kingston rather than </w:t>
      </w:r>
      <w:r w:rsidR="0016325B">
        <w:rPr>
          <w:rFonts w:cstheme="minorHAnsi"/>
        </w:rPr>
        <w:t xml:space="preserve">in </w:t>
      </w:r>
      <w:r w:rsidR="009D29D5">
        <w:rPr>
          <w:rFonts w:cstheme="minorHAnsi"/>
        </w:rPr>
        <w:t>Civic</w:t>
      </w:r>
      <w:r w:rsidR="0016325B">
        <w:rPr>
          <w:rFonts w:cstheme="minorHAnsi"/>
        </w:rPr>
        <w:t>?</w:t>
      </w:r>
      <w:r w:rsidR="009D29D5">
        <w:rPr>
          <w:rFonts w:cstheme="minorHAnsi"/>
        </w:rPr>
        <w:t xml:space="preserve">  </w:t>
      </w:r>
    </w:p>
    <w:p w14:paraId="669C38E5" w14:textId="77777777" w:rsidR="002466CD" w:rsidRDefault="002466CD" w:rsidP="00803013">
      <w:pPr>
        <w:spacing w:after="0" w:line="240" w:lineRule="auto"/>
        <w:rPr>
          <w:rFonts w:cstheme="minorHAnsi"/>
        </w:rPr>
      </w:pPr>
    </w:p>
    <w:p w14:paraId="3811C70E" w14:textId="0CD51BE8" w:rsidR="009D29D5" w:rsidRDefault="009D29D5" w:rsidP="00803013">
      <w:pPr>
        <w:spacing w:after="0" w:line="240" w:lineRule="auto"/>
        <w:rPr>
          <w:rFonts w:cstheme="minorHAnsi"/>
        </w:rPr>
      </w:pPr>
      <w:r>
        <w:rPr>
          <w:rFonts w:cstheme="minorHAnsi"/>
        </w:rPr>
        <w:t>Oh</w:t>
      </w:r>
      <w:r w:rsidR="000F683F">
        <w:rPr>
          <w:rFonts w:cstheme="minorHAnsi"/>
        </w:rPr>
        <w:t>,</w:t>
      </w:r>
      <w:r>
        <w:rPr>
          <w:rFonts w:cstheme="minorHAnsi"/>
        </w:rPr>
        <w:t xml:space="preserve"> you</w:t>
      </w:r>
      <w:r w:rsidR="003861E4">
        <w:rPr>
          <w:rFonts w:cstheme="minorHAnsi"/>
        </w:rPr>
        <w:t>’ve</w:t>
      </w:r>
      <w:r>
        <w:rPr>
          <w:rFonts w:cstheme="minorHAnsi"/>
        </w:rPr>
        <w:t xml:space="preserve"> </w:t>
      </w:r>
      <w:r w:rsidR="003861E4">
        <w:rPr>
          <w:rFonts w:cstheme="minorHAnsi"/>
        </w:rPr>
        <w:t xml:space="preserve">done that </w:t>
      </w:r>
      <w:r>
        <w:rPr>
          <w:rFonts w:cstheme="minorHAnsi"/>
        </w:rPr>
        <w:t>already</w:t>
      </w:r>
      <w:r w:rsidR="003861E4">
        <w:rPr>
          <w:rFonts w:cstheme="minorHAnsi"/>
        </w:rPr>
        <w:t>.</w:t>
      </w:r>
      <w:r w:rsidR="0016325B">
        <w:rPr>
          <w:rFonts w:cstheme="minorHAnsi"/>
        </w:rPr>
        <w:t xml:space="preserve">  </w:t>
      </w:r>
    </w:p>
    <w:p w14:paraId="3A262842" w14:textId="64E33CBF" w:rsidR="009D29D5" w:rsidRDefault="009D29D5" w:rsidP="00803013">
      <w:pPr>
        <w:spacing w:after="0" w:line="240" w:lineRule="auto"/>
        <w:rPr>
          <w:rFonts w:cstheme="minorHAnsi"/>
        </w:rPr>
      </w:pPr>
    </w:p>
    <w:p w14:paraId="5A2CC716" w14:textId="2EEF49D6" w:rsidR="0016325B" w:rsidRDefault="00937286" w:rsidP="00803013">
      <w:pPr>
        <w:pStyle w:val="Heading3"/>
        <w:spacing w:before="0" w:line="240" w:lineRule="auto"/>
      </w:pPr>
      <w:bookmarkStart w:id="12" w:name="_Toc532985386"/>
      <w:r>
        <w:t>More Midas</w:t>
      </w:r>
      <w:bookmarkEnd w:id="12"/>
    </w:p>
    <w:p w14:paraId="6A21DB41" w14:textId="65667DD1" w:rsidR="00866F68" w:rsidRPr="00866F68" w:rsidRDefault="00803013" w:rsidP="00803013">
      <w:pPr>
        <w:spacing w:after="0" w:line="240" w:lineRule="auto"/>
        <w:rPr>
          <w:rFonts w:cstheme="minorHAnsi"/>
        </w:rPr>
      </w:pPr>
      <w:r>
        <w:rPr>
          <w:rFonts w:cstheme="minorHAnsi"/>
        </w:rPr>
        <w:t>T</w:t>
      </w:r>
      <w:r w:rsidR="00866F68" w:rsidRPr="00866F68">
        <w:rPr>
          <w:rFonts w:cstheme="minorHAnsi"/>
        </w:rPr>
        <w:t xml:space="preserve">hat is nothing compared with </w:t>
      </w:r>
      <w:r w:rsidR="00937286">
        <w:rPr>
          <w:rFonts w:cstheme="minorHAnsi"/>
        </w:rPr>
        <w:t xml:space="preserve">Case study 2: </w:t>
      </w:r>
      <w:r w:rsidR="00B477FB">
        <w:rPr>
          <w:rFonts w:cstheme="minorHAnsi"/>
        </w:rPr>
        <w:t xml:space="preserve">Big Town problems for </w:t>
      </w:r>
      <w:r w:rsidR="002466CD">
        <w:rPr>
          <w:rFonts w:cstheme="minorHAnsi"/>
        </w:rPr>
        <w:t>M</w:t>
      </w:r>
      <w:r w:rsidR="00B477FB">
        <w:rPr>
          <w:rFonts w:cstheme="minorHAnsi"/>
        </w:rPr>
        <w:t xml:space="preserve">agic </w:t>
      </w:r>
      <w:r w:rsidR="002466CD">
        <w:rPr>
          <w:rFonts w:cstheme="minorHAnsi"/>
        </w:rPr>
        <w:t>T</w:t>
      </w:r>
      <w:r w:rsidR="00B477FB">
        <w:rPr>
          <w:rFonts w:cstheme="minorHAnsi"/>
        </w:rPr>
        <w:t>rain</w:t>
      </w:r>
      <w:r w:rsidR="00866F68" w:rsidRPr="00866F68">
        <w:rPr>
          <w:rFonts w:cstheme="minorHAnsi"/>
        </w:rPr>
        <w:t>.</w:t>
      </w:r>
      <w:r w:rsidR="003861E4">
        <w:rPr>
          <w:rFonts w:cstheme="minorHAnsi"/>
        </w:rPr>
        <w:t xml:space="preserve"> </w:t>
      </w:r>
    </w:p>
    <w:p w14:paraId="04704677" w14:textId="77777777" w:rsidR="00937286" w:rsidRDefault="00937286" w:rsidP="00937286">
      <w:pPr>
        <w:spacing w:after="0" w:line="240" w:lineRule="auto"/>
        <w:rPr>
          <w:rFonts w:cstheme="minorHAnsi"/>
        </w:rPr>
      </w:pPr>
    </w:p>
    <w:p w14:paraId="765F0315" w14:textId="624A0FBF" w:rsidR="00937286" w:rsidRDefault="00937286" w:rsidP="00937286">
      <w:pPr>
        <w:spacing w:after="0" w:line="240" w:lineRule="auto"/>
        <w:rPr>
          <w:rFonts w:cstheme="minorHAnsi"/>
        </w:rPr>
      </w:pPr>
      <w:r>
        <w:rPr>
          <w:rFonts w:cstheme="minorHAnsi"/>
        </w:rPr>
        <w:t>To explain: long ago a player in the Raiders backline was known to Sieffert regulars as ‘oh no’.  Because he’d almost invariably drop the ball when in the clear.  Unlike Loz, Badge or Big Mal.</w:t>
      </w:r>
    </w:p>
    <w:p w14:paraId="36063C4F" w14:textId="77777777" w:rsidR="00937286" w:rsidRDefault="00937286" w:rsidP="00937286">
      <w:pPr>
        <w:spacing w:after="0" w:line="240" w:lineRule="auto"/>
        <w:rPr>
          <w:rFonts w:cstheme="minorHAnsi"/>
        </w:rPr>
      </w:pPr>
      <w:r>
        <w:rPr>
          <w:rFonts w:cstheme="minorHAnsi"/>
        </w:rPr>
        <w:t xml:space="preserve">  </w:t>
      </w:r>
    </w:p>
    <w:p w14:paraId="3FAC202A" w14:textId="354486A7" w:rsidR="00937286" w:rsidRDefault="00937286" w:rsidP="00937286">
      <w:pPr>
        <w:spacing w:after="0" w:line="240" w:lineRule="auto"/>
        <w:rPr>
          <w:rFonts w:cstheme="minorHAnsi"/>
        </w:rPr>
      </w:pPr>
      <w:r>
        <w:rPr>
          <w:rFonts w:cstheme="minorHAnsi"/>
        </w:rPr>
        <w:t>For us: ‘</w:t>
      </w:r>
      <w:r w:rsidR="002466CD">
        <w:rPr>
          <w:rFonts w:cstheme="minorHAnsi"/>
        </w:rPr>
        <w:t>O</w:t>
      </w:r>
      <w:r>
        <w:rPr>
          <w:rFonts w:cstheme="minorHAnsi"/>
        </w:rPr>
        <w:t xml:space="preserve">h </w:t>
      </w:r>
      <w:r w:rsidR="002466CD">
        <w:rPr>
          <w:rFonts w:cstheme="minorHAnsi"/>
        </w:rPr>
        <w:t>N</w:t>
      </w:r>
      <w:r>
        <w:rPr>
          <w:rFonts w:cstheme="minorHAnsi"/>
        </w:rPr>
        <w:t xml:space="preserve">o!’ rhymes with? </w:t>
      </w:r>
      <w:r w:rsidR="002466CD">
        <w:rPr>
          <w:rFonts w:cstheme="minorHAnsi"/>
        </w:rPr>
        <w:t xml:space="preserve"> Lets © that and put it in the ‘educational’ material.</w:t>
      </w:r>
      <w:r w:rsidR="00950F37">
        <w:rPr>
          <w:rStyle w:val="EndnoteReference"/>
          <w:rFonts w:cstheme="minorHAnsi"/>
        </w:rPr>
        <w:endnoteReference w:id="30"/>
      </w:r>
    </w:p>
    <w:p w14:paraId="3BC0B0D0" w14:textId="77777777" w:rsidR="00937286" w:rsidRDefault="00937286" w:rsidP="00937286">
      <w:pPr>
        <w:spacing w:after="0" w:line="240" w:lineRule="auto"/>
        <w:rPr>
          <w:rFonts w:cstheme="minorHAnsi"/>
        </w:rPr>
      </w:pPr>
    </w:p>
    <w:p w14:paraId="28448109" w14:textId="495ACEEA" w:rsidR="00937286" w:rsidRDefault="00937286" w:rsidP="00937286">
      <w:pPr>
        <w:spacing w:after="0" w:line="240" w:lineRule="auto"/>
        <w:rPr>
          <w:rFonts w:cstheme="minorHAnsi"/>
        </w:rPr>
      </w:pPr>
      <w:r>
        <w:rPr>
          <w:rFonts w:cstheme="minorHAnsi"/>
        </w:rPr>
        <w:t>If Midas had asked for a train, the gods would have delivered this.</w:t>
      </w:r>
    </w:p>
    <w:p w14:paraId="2FE539EF" w14:textId="77777777" w:rsidR="00866F68" w:rsidRPr="00866F68" w:rsidRDefault="00866F68" w:rsidP="00803013">
      <w:pPr>
        <w:spacing w:after="0" w:line="240" w:lineRule="auto"/>
        <w:rPr>
          <w:rFonts w:cstheme="minorHAnsi"/>
        </w:rPr>
      </w:pPr>
    </w:p>
    <w:p w14:paraId="1F6BFB51" w14:textId="3BAC59EB" w:rsidR="002466CD" w:rsidRDefault="00866F68" w:rsidP="00803013">
      <w:pPr>
        <w:spacing w:after="0" w:line="240" w:lineRule="auto"/>
        <w:rPr>
          <w:rFonts w:cstheme="minorHAnsi"/>
        </w:rPr>
      </w:pPr>
      <w:r w:rsidRPr="00866F68">
        <w:rPr>
          <w:rFonts w:cstheme="minorHAnsi"/>
        </w:rPr>
        <w:t xml:space="preserve">In Sydney, </w:t>
      </w:r>
      <w:r w:rsidR="007705CD">
        <w:rPr>
          <w:rFonts w:cstheme="minorHAnsi"/>
        </w:rPr>
        <w:t>‘</w:t>
      </w:r>
      <w:r w:rsidR="002466CD">
        <w:rPr>
          <w:rFonts w:cstheme="minorHAnsi"/>
        </w:rPr>
        <w:t>O</w:t>
      </w:r>
      <w:r w:rsidR="007705CD">
        <w:rPr>
          <w:rFonts w:cstheme="minorHAnsi"/>
        </w:rPr>
        <w:t>h-</w:t>
      </w:r>
      <w:r w:rsidR="002466CD">
        <w:rPr>
          <w:rFonts w:cstheme="minorHAnsi"/>
        </w:rPr>
        <w:t>N</w:t>
      </w:r>
      <w:r w:rsidR="007705CD">
        <w:rPr>
          <w:rFonts w:cstheme="minorHAnsi"/>
        </w:rPr>
        <w:t>o!</w:t>
      </w:r>
      <w:r w:rsidR="003A077D">
        <w:rPr>
          <w:rFonts w:cstheme="minorHAnsi"/>
        </w:rPr>
        <w:t xml:space="preserve"> ©</w:t>
      </w:r>
      <w:r w:rsidR="007705CD">
        <w:rPr>
          <w:rFonts w:cstheme="minorHAnsi"/>
        </w:rPr>
        <w:t>’</w:t>
      </w:r>
      <w:r w:rsidRPr="00866F68">
        <w:rPr>
          <w:rFonts w:cstheme="minorHAnsi"/>
        </w:rPr>
        <w:t xml:space="preserve"> may negate all potential routes for faster (or high-speed) rail into the CBD.  </w:t>
      </w:r>
    </w:p>
    <w:p w14:paraId="07EC6031" w14:textId="7980939F" w:rsidR="00866F68" w:rsidRPr="00866F68" w:rsidRDefault="0016325B" w:rsidP="00803013">
      <w:pPr>
        <w:spacing w:after="0" w:line="240" w:lineRule="auto"/>
        <w:rPr>
          <w:rFonts w:cstheme="minorHAnsi"/>
        </w:rPr>
      </w:pPr>
      <w:r>
        <w:rPr>
          <w:rFonts w:cstheme="minorHAnsi"/>
        </w:rPr>
        <w:br/>
        <w:t>Across the harbour.  Through the CBD.  By tiny tunnels</w:t>
      </w:r>
      <w:r w:rsidR="005F3C97">
        <w:rPr>
          <w:rFonts w:cstheme="minorHAnsi"/>
        </w:rPr>
        <w:t>?</w:t>
      </w:r>
      <w:r>
        <w:rPr>
          <w:rFonts w:cstheme="minorHAnsi"/>
        </w:rPr>
        <w:t xml:space="preserve">  A</w:t>
      </w:r>
      <w:r w:rsidR="005F3C97">
        <w:rPr>
          <w:rFonts w:cstheme="minorHAnsi"/>
        </w:rPr>
        <w:t xml:space="preserve"> mischievous</w:t>
      </w:r>
      <w:r>
        <w:rPr>
          <w:rFonts w:cstheme="minorHAnsi"/>
        </w:rPr>
        <w:t xml:space="preserve"> alignment</w:t>
      </w:r>
      <w:r w:rsidR="005F3C97">
        <w:rPr>
          <w:rFonts w:cstheme="minorHAnsi"/>
        </w:rPr>
        <w:t>?</w:t>
      </w:r>
      <w:r>
        <w:rPr>
          <w:rFonts w:cstheme="minorHAnsi"/>
        </w:rPr>
        <w:t xml:space="preserve">  </w:t>
      </w:r>
      <w:r w:rsidR="00937286">
        <w:rPr>
          <w:rFonts w:cstheme="minorHAnsi"/>
        </w:rPr>
        <w:t>Who knows?</w:t>
      </w:r>
      <w:r>
        <w:rPr>
          <w:rFonts w:cstheme="minorHAnsi"/>
        </w:rPr>
        <w:t xml:space="preserve">  Can’t wait for the inevitable Special Commission of Inquiry to look at this.</w:t>
      </w:r>
      <w:r w:rsidR="00B24DA2">
        <w:rPr>
          <w:rStyle w:val="EndnoteReference"/>
          <w:rFonts w:cstheme="minorHAnsi"/>
        </w:rPr>
        <w:endnoteReference w:id="31"/>
      </w:r>
    </w:p>
    <w:p w14:paraId="537AFA51" w14:textId="77777777" w:rsidR="0016325B" w:rsidRDefault="0016325B" w:rsidP="00803013">
      <w:pPr>
        <w:spacing w:after="0" w:line="240" w:lineRule="auto"/>
        <w:rPr>
          <w:rFonts w:cstheme="minorHAnsi"/>
        </w:rPr>
      </w:pPr>
    </w:p>
    <w:p w14:paraId="29E7D931" w14:textId="2F52A440" w:rsidR="005F3C97" w:rsidRDefault="0016325B" w:rsidP="00803013">
      <w:pPr>
        <w:spacing w:after="0" w:line="240" w:lineRule="auto"/>
        <w:rPr>
          <w:rFonts w:cstheme="minorHAnsi"/>
        </w:rPr>
      </w:pPr>
      <w:r>
        <w:rPr>
          <w:rFonts w:cstheme="minorHAnsi"/>
        </w:rPr>
        <w:t xml:space="preserve">And </w:t>
      </w:r>
      <w:r w:rsidR="000F683F">
        <w:rPr>
          <w:rFonts w:cstheme="minorHAnsi"/>
        </w:rPr>
        <w:t>l</w:t>
      </w:r>
      <w:r>
        <w:rPr>
          <w:rFonts w:cstheme="minorHAnsi"/>
        </w:rPr>
        <w:t>o</w:t>
      </w:r>
      <w:r w:rsidR="00803013">
        <w:rPr>
          <w:rFonts w:cstheme="minorHAnsi"/>
        </w:rPr>
        <w:t>,</w:t>
      </w:r>
      <w:r>
        <w:rPr>
          <w:rFonts w:cstheme="minorHAnsi"/>
        </w:rPr>
        <w:t xml:space="preserve"> </w:t>
      </w:r>
      <w:r w:rsidR="003A077D">
        <w:rPr>
          <w:rFonts w:cstheme="minorHAnsi"/>
        </w:rPr>
        <w:t>‘Oh-No! ©’</w:t>
      </w:r>
      <w:r w:rsidR="00866F68" w:rsidRPr="00866F68">
        <w:rPr>
          <w:rFonts w:cstheme="minorHAnsi"/>
        </w:rPr>
        <w:t xml:space="preserve"> may also have designed-out most routes into the central metropolitan area.  Business interests warned – as early as 2012 – about this.</w:t>
      </w:r>
      <w:r>
        <w:rPr>
          <w:rFonts w:cstheme="minorHAnsi"/>
        </w:rPr>
        <w:t xml:space="preserve">  </w:t>
      </w:r>
    </w:p>
    <w:p w14:paraId="6898436A" w14:textId="77777777" w:rsidR="005F3C97" w:rsidRDefault="005F3C97" w:rsidP="00803013">
      <w:pPr>
        <w:spacing w:after="0" w:line="240" w:lineRule="auto"/>
        <w:rPr>
          <w:rFonts w:cstheme="minorHAnsi"/>
        </w:rPr>
      </w:pPr>
    </w:p>
    <w:p w14:paraId="46CF1096" w14:textId="0C375F20" w:rsidR="00866F68" w:rsidRDefault="0016325B" w:rsidP="00803013">
      <w:pPr>
        <w:spacing w:after="0" w:line="240" w:lineRule="auto"/>
        <w:rPr>
          <w:rFonts w:cstheme="minorHAnsi"/>
        </w:rPr>
      </w:pPr>
      <w:r>
        <w:rPr>
          <w:rFonts w:cstheme="minorHAnsi"/>
        </w:rPr>
        <w:lastRenderedPageBreak/>
        <w:t>How about the following fast trains: Newcastle-</w:t>
      </w:r>
      <w:r w:rsidR="00803013">
        <w:rPr>
          <w:rFonts w:cstheme="minorHAnsi"/>
        </w:rPr>
        <w:t>Hornsby</w:t>
      </w:r>
      <w:r>
        <w:rPr>
          <w:rFonts w:cstheme="minorHAnsi"/>
        </w:rPr>
        <w:t xml:space="preserve">?  Canberra-Campbelltown?  Orange-Penrith?  None to the CBD.  None to Parramatta.  None to the airports.  </w:t>
      </w:r>
      <w:r w:rsidR="00DB13F1">
        <w:rPr>
          <w:rFonts w:cstheme="minorHAnsi"/>
        </w:rPr>
        <w:t xml:space="preserve">Because as Commonwealth and State </w:t>
      </w:r>
      <w:r w:rsidR="005173CC">
        <w:rPr>
          <w:rFonts w:cstheme="minorHAnsi"/>
        </w:rPr>
        <w:t>officials</w:t>
      </w:r>
      <w:r w:rsidR="00DB13F1">
        <w:rPr>
          <w:rFonts w:cstheme="minorHAnsi"/>
        </w:rPr>
        <w:t xml:space="preserve"> told us in writing, twice</w:t>
      </w:r>
      <w:r w:rsidR="005173CC">
        <w:rPr>
          <w:rFonts w:cstheme="minorHAnsi"/>
        </w:rPr>
        <w:t xml:space="preserve">: </w:t>
      </w:r>
      <w:r w:rsidR="00DB13F1">
        <w:rPr>
          <w:rFonts w:cstheme="minorHAnsi"/>
        </w:rPr>
        <w:t>single and double-deck trains cannot share tracks.</w:t>
      </w:r>
      <w:r w:rsidR="005F3C97">
        <w:rPr>
          <w:rFonts w:cstheme="minorHAnsi"/>
        </w:rPr>
        <w:t xml:space="preserve">  </w:t>
      </w:r>
      <w:r>
        <w:rPr>
          <w:rFonts w:cstheme="minorHAnsi"/>
        </w:rPr>
        <w:t>Let</w:t>
      </w:r>
      <w:r w:rsidR="005173CC">
        <w:rPr>
          <w:rFonts w:cstheme="minorHAnsi"/>
        </w:rPr>
        <w:t>’</w:t>
      </w:r>
      <w:r>
        <w:rPr>
          <w:rFonts w:cstheme="minorHAnsi"/>
        </w:rPr>
        <w:t xml:space="preserve">s </w:t>
      </w:r>
      <w:r w:rsidR="005173CC">
        <w:rPr>
          <w:rFonts w:cstheme="minorHAnsi"/>
        </w:rPr>
        <w:t xml:space="preserve">hear the </w:t>
      </w:r>
      <w:r>
        <w:rPr>
          <w:rFonts w:cstheme="minorHAnsi"/>
        </w:rPr>
        <w:t xml:space="preserve">scuttlebutt </w:t>
      </w:r>
      <w:r w:rsidR="005173CC">
        <w:rPr>
          <w:rFonts w:cstheme="minorHAnsi"/>
        </w:rPr>
        <w:t xml:space="preserve">about </w:t>
      </w:r>
      <w:r>
        <w:rPr>
          <w:rFonts w:cstheme="minorHAnsi"/>
        </w:rPr>
        <w:t>th</w:t>
      </w:r>
      <w:r w:rsidR="00803013">
        <w:rPr>
          <w:rFonts w:cstheme="minorHAnsi"/>
        </w:rPr>
        <w:t>is.</w:t>
      </w:r>
      <w:r w:rsidR="00B24DA2">
        <w:rPr>
          <w:rStyle w:val="EndnoteReference"/>
          <w:rFonts w:cstheme="minorHAnsi"/>
        </w:rPr>
        <w:endnoteReference w:id="32"/>
      </w:r>
    </w:p>
    <w:p w14:paraId="3D644FBE" w14:textId="4C53F96D" w:rsidR="0016325B" w:rsidRDefault="0016325B" w:rsidP="00803013">
      <w:pPr>
        <w:spacing w:after="0" w:line="240" w:lineRule="auto"/>
        <w:rPr>
          <w:rFonts w:cstheme="minorHAnsi"/>
        </w:rPr>
      </w:pPr>
    </w:p>
    <w:p w14:paraId="0885C0EF" w14:textId="4F1A50E3" w:rsidR="00866F68" w:rsidRDefault="007705CD" w:rsidP="00803013">
      <w:pPr>
        <w:spacing w:after="0" w:line="240" w:lineRule="auto"/>
        <w:rPr>
          <w:rFonts w:cstheme="minorHAnsi"/>
        </w:rPr>
      </w:pPr>
      <w:r>
        <w:rPr>
          <w:rFonts w:cstheme="minorHAnsi"/>
        </w:rPr>
        <w:t>And</w:t>
      </w:r>
      <w:r w:rsidR="00DB13F1">
        <w:rPr>
          <w:rFonts w:cstheme="minorHAnsi"/>
        </w:rPr>
        <w:t xml:space="preserve"> i</w:t>
      </w:r>
      <w:r w:rsidR="00866F68" w:rsidRPr="00866F68">
        <w:rPr>
          <w:rFonts w:cstheme="minorHAnsi"/>
        </w:rPr>
        <w:t>f the Western Sydney ‘</w:t>
      </w:r>
      <w:r w:rsidR="00DB13F1">
        <w:rPr>
          <w:rFonts w:cstheme="minorHAnsi"/>
        </w:rPr>
        <w:t>dud</w:t>
      </w:r>
      <w:r w:rsidR="00866F68" w:rsidRPr="00866F68">
        <w:rPr>
          <w:rFonts w:cstheme="minorHAnsi"/>
        </w:rPr>
        <w:t xml:space="preserve"> deal’ goes ahead, faster rail from the southwest or through Badgerys Creek airport</w:t>
      </w:r>
      <w:r w:rsidR="00DB13F1">
        <w:rPr>
          <w:rFonts w:cstheme="minorHAnsi"/>
        </w:rPr>
        <w:t xml:space="preserve"> </w:t>
      </w:r>
      <w:r w:rsidR="00866F68" w:rsidRPr="00866F68">
        <w:rPr>
          <w:rFonts w:cstheme="minorHAnsi"/>
        </w:rPr>
        <w:t xml:space="preserve">would also be </w:t>
      </w:r>
      <w:r w:rsidR="00803013">
        <w:rPr>
          <w:rFonts w:cstheme="minorHAnsi"/>
        </w:rPr>
        <w:t>gone</w:t>
      </w:r>
      <w:r w:rsidR="00866F68" w:rsidRPr="00866F68">
        <w:rPr>
          <w:rFonts w:cstheme="minorHAnsi"/>
        </w:rPr>
        <w:t xml:space="preserve">.  </w:t>
      </w:r>
      <w:r w:rsidR="005F3C97">
        <w:rPr>
          <w:rFonts w:cstheme="minorHAnsi"/>
        </w:rPr>
        <w:t>Gold</w:t>
      </w:r>
      <w:r w:rsidR="00A741B9">
        <w:rPr>
          <w:rFonts w:cstheme="minorHAnsi"/>
        </w:rPr>
        <w:t>?</w:t>
      </w:r>
      <w:r w:rsidR="00DB13F1">
        <w:rPr>
          <w:rFonts w:cstheme="minorHAnsi"/>
        </w:rPr>
        <w:t xml:space="preserve">  </w:t>
      </w:r>
    </w:p>
    <w:p w14:paraId="352C9A9F" w14:textId="77777777" w:rsidR="00B24DA2" w:rsidRDefault="00B24DA2" w:rsidP="00803013">
      <w:pPr>
        <w:pStyle w:val="Heading3"/>
        <w:spacing w:before="0" w:line="240" w:lineRule="auto"/>
      </w:pPr>
    </w:p>
    <w:p w14:paraId="3C65DA0F" w14:textId="3CB6356E" w:rsidR="00DB13F1" w:rsidRPr="00866F68" w:rsidRDefault="00DB13F1" w:rsidP="00803013">
      <w:pPr>
        <w:pStyle w:val="Heading3"/>
        <w:spacing w:before="0" w:line="240" w:lineRule="auto"/>
      </w:pPr>
      <w:bookmarkStart w:id="13" w:name="_Toc532985387"/>
      <w:r>
        <w:t>McNaught</w:t>
      </w:r>
      <w:r w:rsidR="00A741B9">
        <w:t>o</w:t>
      </w:r>
      <w:r>
        <w:t>n rule</w:t>
      </w:r>
      <w:bookmarkEnd w:id="13"/>
    </w:p>
    <w:p w14:paraId="5D0EA6EC" w14:textId="3F9E0409" w:rsidR="00866F68" w:rsidRPr="00866F68" w:rsidRDefault="00DB13F1" w:rsidP="00803013">
      <w:pPr>
        <w:spacing w:after="0" w:line="240" w:lineRule="auto"/>
        <w:rPr>
          <w:rFonts w:cstheme="minorHAnsi"/>
        </w:rPr>
      </w:pPr>
      <w:r>
        <w:rPr>
          <w:rFonts w:cstheme="minorHAnsi"/>
        </w:rPr>
        <w:t xml:space="preserve">It is always </w:t>
      </w:r>
      <w:r w:rsidR="00866F68" w:rsidRPr="00866F68">
        <w:rPr>
          <w:rFonts w:cstheme="minorHAnsi"/>
        </w:rPr>
        <w:t xml:space="preserve">good for </w:t>
      </w:r>
      <w:r w:rsidR="00803013">
        <w:rPr>
          <w:rFonts w:cstheme="minorHAnsi"/>
        </w:rPr>
        <w:t xml:space="preserve">we </w:t>
      </w:r>
      <w:r w:rsidR="00866F68" w:rsidRPr="00866F68">
        <w:rPr>
          <w:rFonts w:cstheme="minorHAnsi"/>
        </w:rPr>
        <w:t xml:space="preserve">the public to </w:t>
      </w:r>
      <w:r>
        <w:rPr>
          <w:rFonts w:cstheme="minorHAnsi"/>
        </w:rPr>
        <w:t xml:space="preserve">get perspective from other than colonial rough-trade.  To </w:t>
      </w:r>
      <w:r w:rsidR="00866F68" w:rsidRPr="00866F68">
        <w:rPr>
          <w:rFonts w:cstheme="minorHAnsi"/>
        </w:rPr>
        <w:t xml:space="preserve">hear </w:t>
      </w:r>
      <w:r>
        <w:rPr>
          <w:rFonts w:cstheme="minorHAnsi"/>
        </w:rPr>
        <w:t>from a Brit</w:t>
      </w:r>
      <w:r w:rsidR="004B3EB6">
        <w:rPr>
          <w:rFonts w:cstheme="minorHAnsi"/>
        </w:rPr>
        <w:t xml:space="preserve">spert </w:t>
      </w:r>
      <w:r>
        <w:rPr>
          <w:rFonts w:cstheme="minorHAnsi"/>
        </w:rPr>
        <w:t>– while Britain continues to exist.</w:t>
      </w:r>
      <w:r w:rsidR="00B24DA2">
        <w:rPr>
          <w:rStyle w:val="EndnoteReference"/>
          <w:rFonts w:cstheme="minorHAnsi"/>
        </w:rPr>
        <w:endnoteReference w:id="33"/>
      </w:r>
      <w:r>
        <w:rPr>
          <w:rFonts w:cstheme="minorHAnsi"/>
        </w:rPr>
        <w:t xml:space="preserve">  </w:t>
      </w:r>
    </w:p>
    <w:p w14:paraId="16269204" w14:textId="77777777" w:rsidR="00866F68" w:rsidRPr="00866F68" w:rsidRDefault="00866F68" w:rsidP="00803013">
      <w:pPr>
        <w:spacing w:after="0" w:line="240" w:lineRule="auto"/>
        <w:rPr>
          <w:rFonts w:cstheme="minorHAnsi"/>
        </w:rPr>
      </w:pPr>
    </w:p>
    <w:p w14:paraId="41FA5A32" w14:textId="04991BA5" w:rsidR="00DB13F1" w:rsidRDefault="00DB13F1" w:rsidP="00803013">
      <w:pPr>
        <w:spacing w:after="0" w:line="240" w:lineRule="auto"/>
        <w:rPr>
          <w:rFonts w:cstheme="minorHAnsi"/>
        </w:rPr>
      </w:pPr>
      <w:r>
        <w:rPr>
          <w:rFonts w:cstheme="minorHAnsi"/>
        </w:rPr>
        <w:t>Hence to the $4.6m study man - distinguished Professor Andrew HSR-2 McNaught</w:t>
      </w:r>
      <w:r w:rsidR="00A741B9">
        <w:rPr>
          <w:rFonts w:cstheme="minorHAnsi"/>
        </w:rPr>
        <w:t>o</w:t>
      </w:r>
      <w:r>
        <w:rPr>
          <w:rFonts w:cstheme="minorHAnsi"/>
        </w:rPr>
        <w:t>n</w:t>
      </w:r>
      <w:r w:rsidR="005F3C97">
        <w:rPr>
          <w:rFonts w:cstheme="minorHAnsi"/>
        </w:rPr>
        <w:t>:</w:t>
      </w:r>
      <w:r>
        <w:rPr>
          <w:rFonts w:cstheme="minorHAnsi"/>
        </w:rPr>
        <w:t xml:space="preserve"> </w:t>
      </w:r>
      <w:r w:rsidR="005F3C97">
        <w:rPr>
          <w:rFonts w:cstheme="minorHAnsi"/>
        </w:rPr>
        <w:t>again</w:t>
      </w:r>
      <w:r w:rsidR="00803013">
        <w:rPr>
          <w:rFonts w:cstheme="minorHAnsi"/>
        </w:rPr>
        <w:t>,</w:t>
      </w:r>
      <w:r w:rsidR="005F3C97">
        <w:rPr>
          <w:rFonts w:cstheme="minorHAnsi"/>
        </w:rPr>
        <w:t xml:space="preserve"> </w:t>
      </w:r>
      <w:r>
        <w:rPr>
          <w:rFonts w:cstheme="minorHAnsi"/>
        </w:rPr>
        <w:t>welcome to the shores of Botany Bay!</w:t>
      </w:r>
      <w:r w:rsidR="000F683F">
        <w:rPr>
          <w:rFonts w:cstheme="minorHAnsi"/>
        </w:rPr>
        <w:t xml:space="preserve">  And </w:t>
      </w:r>
      <w:r w:rsidR="00803013">
        <w:rPr>
          <w:rFonts w:cstheme="minorHAnsi"/>
        </w:rPr>
        <w:t xml:space="preserve">to </w:t>
      </w:r>
      <w:r w:rsidR="000F683F">
        <w:rPr>
          <w:rFonts w:cstheme="minorHAnsi"/>
        </w:rPr>
        <w:t xml:space="preserve">our </w:t>
      </w:r>
      <w:r w:rsidR="003A077D">
        <w:rPr>
          <w:rFonts w:cstheme="minorHAnsi"/>
        </w:rPr>
        <w:t>down-under</w:t>
      </w:r>
      <w:r w:rsidR="000F683F">
        <w:rPr>
          <w:rFonts w:cstheme="minorHAnsi"/>
        </w:rPr>
        <w:t xml:space="preserve"> panto</w:t>
      </w:r>
      <w:r w:rsidR="005F3C97">
        <w:rPr>
          <w:rFonts w:cstheme="minorHAnsi"/>
        </w:rPr>
        <w:t xml:space="preserve"> of Magic Train</w:t>
      </w:r>
      <w:r w:rsidR="003A077D">
        <w:rPr>
          <w:rFonts w:cstheme="minorHAnsi"/>
        </w:rPr>
        <w:t>.</w:t>
      </w:r>
      <w:r w:rsidR="00F966EB">
        <w:rPr>
          <w:rStyle w:val="EndnoteReference"/>
          <w:rFonts w:cstheme="minorHAnsi"/>
        </w:rPr>
        <w:endnoteReference w:id="34"/>
      </w:r>
    </w:p>
    <w:p w14:paraId="3D2209F1" w14:textId="6D537F13" w:rsidR="00DB13F1" w:rsidRDefault="005F3C97" w:rsidP="00803013">
      <w:pPr>
        <w:spacing w:after="0" w:line="240" w:lineRule="auto"/>
        <w:rPr>
          <w:rFonts w:cstheme="minorHAnsi"/>
        </w:rPr>
      </w:pPr>
      <w:r>
        <w:rPr>
          <w:rFonts w:cstheme="minorHAnsi"/>
        </w:rPr>
        <w:t xml:space="preserve"> </w:t>
      </w:r>
    </w:p>
    <w:p w14:paraId="60BC549B" w14:textId="22B3639B" w:rsidR="00866F68" w:rsidRPr="00866F68" w:rsidRDefault="007705CD" w:rsidP="00803013">
      <w:pPr>
        <w:spacing w:after="0" w:line="240" w:lineRule="auto"/>
        <w:rPr>
          <w:rFonts w:cstheme="minorHAnsi"/>
        </w:rPr>
      </w:pPr>
      <w:r>
        <w:rPr>
          <w:rFonts w:cstheme="minorHAnsi"/>
        </w:rPr>
        <w:t>Prof:</w:t>
      </w:r>
      <w:r w:rsidR="00DB13F1">
        <w:rPr>
          <w:rFonts w:cstheme="minorHAnsi"/>
        </w:rPr>
        <w:t xml:space="preserve"> be aware the Cap</w:t>
      </w:r>
      <w:r>
        <w:rPr>
          <w:rFonts w:cstheme="minorHAnsi"/>
        </w:rPr>
        <w:t>’n</w:t>
      </w:r>
      <w:r w:rsidR="00DB13F1">
        <w:rPr>
          <w:rFonts w:cstheme="minorHAnsi"/>
        </w:rPr>
        <w:t xml:space="preserve"> Cooks to your Arthur Phillip d</w:t>
      </w:r>
      <w:r w:rsidR="0069197B">
        <w:rPr>
          <w:rFonts w:cstheme="minorHAnsi"/>
        </w:rPr>
        <w:t>id</w:t>
      </w:r>
      <w:r w:rsidR="00A741B9">
        <w:rPr>
          <w:rFonts w:cstheme="minorHAnsi"/>
        </w:rPr>
        <w:t>n’t</w:t>
      </w:r>
      <w:r w:rsidR="00DB13F1">
        <w:rPr>
          <w:rFonts w:cstheme="minorHAnsi"/>
        </w:rPr>
        <w:t xml:space="preserve"> always please HM’s Colonial Gumment.  </w:t>
      </w:r>
      <w:r w:rsidR="00866F68" w:rsidRPr="00866F68">
        <w:rPr>
          <w:rFonts w:cstheme="minorHAnsi"/>
        </w:rPr>
        <w:t xml:space="preserve">  </w:t>
      </w:r>
    </w:p>
    <w:p w14:paraId="34069E25" w14:textId="77777777" w:rsidR="00866F68" w:rsidRPr="00866F68" w:rsidRDefault="00866F68" w:rsidP="00803013">
      <w:pPr>
        <w:spacing w:after="0" w:line="240" w:lineRule="auto"/>
        <w:rPr>
          <w:rFonts w:cstheme="minorHAnsi"/>
        </w:rPr>
      </w:pPr>
    </w:p>
    <w:p w14:paraId="7CEDB121" w14:textId="62331901" w:rsidR="00866F68" w:rsidRDefault="00DB13F1" w:rsidP="00803013">
      <w:pPr>
        <w:spacing w:after="0" w:line="240" w:lineRule="auto"/>
        <w:rPr>
          <w:rFonts w:cstheme="minorHAnsi"/>
        </w:rPr>
      </w:pPr>
      <w:r>
        <w:rPr>
          <w:rFonts w:cstheme="minorHAnsi"/>
        </w:rPr>
        <w:t>For example, i</w:t>
      </w:r>
      <w:r w:rsidR="00866F68" w:rsidRPr="00866F68">
        <w:rPr>
          <w:rFonts w:cstheme="minorHAnsi"/>
        </w:rPr>
        <w:t>n 2008, the Sydney Morning Herald told of a ‘</w:t>
      </w:r>
      <w:r w:rsidR="00866F68" w:rsidRPr="00932A2A">
        <w:rPr>
          <w:rFonts w:cstheme="minorHAnsi"/>
          <w:i/>
        </w:rPr>
        <w:t>buried</w:t>
      </w:r>
      <w:r w:rsidR="00866F68" w:rsidRPr="00866F68">
        <w:rPr>
          <w:rFonts w:cstheme="minorHAnsi"/>
        </w:rPr>
        <w:t xml:space="preserve">’ report from a </w:t>
      </w:r>
      <w:r w:rsidR="00866F68" w:rsidRPr="00932A2A">
        <w:rPr>
          <w:rFonts w:cstheme="minorHAnsi"/>
          <w:i/>
        </w:rPr>
        <w:t>‘world-leading’</w:t>
      </w:r>
      <w:r w:rsidR="00866F68" w:rsidRPr="00866F68">
        <w:rPr>
          <w:rFonts w:cstheme="minorHAnsi"/>
        </w:rPr>
        <w:t xml:space="preserve"> expert wh</w:t>
      </w:r>
      <w:r>
        <w:rPr>
          <w:rFonts w:cstheme="minorHAnsi"/>
        </w:rPr>
        <w:t>o came out for a cap</w:t>
      </w:r>
      <w:r w:rsidR="007705CD">
        <w:rPr>
          <w:rFonts w:cstheme="minorHAnsi"/>
        </w:rPr>
        <w:t>’</w:t>
      </w:r>
      <w:r>
        <w:rPr>
          <w:rFonts w:cstheme="minorHAnsi"/>
        </w:rPr>
        <w:t xml:space="preserve">n’s at a metro </w:t>
      </w:r>
      <w:r w:rsidR="007705CD">
        <w:rPr>
          <w:rFonts w:cstheme="minorHAnsi"/>
        </w:rPr>
        <w:t xml:space="preserve">rail </w:t>
      </w:r>
      <w:r>
        <w:rPr>
          <w:rFonts w:cstheme="minorHAnsi"/>
        </w:rPr>
        <w:t xml:space="preserve">plan.  </w:t>
      </w:r>
      <w:r w:rsidR="00A741B9">
        <w:rPr>
          <w:rFonts w:cstheme="minorHAnsi"/>
        </w:rPr>
        <w:t>Said</w:t>
      </w:r>
      <w:r w:rsidR="005C6685">
        <w:rPr>
          <w:rFonts w:cstheme="minorHAnsi"/>
        </w:rPr>
        <w:t xml:space="preserve"> report </w:t>
      </w:r>
      <w:r w:rsidR="00866F68" w:rsidRPr="00866F68">
        <w:rPr>
          <w:rFonts w:cstheme="minorHAnsi"/>
        </w:rPr>
        <w:t>‘</w:t>
      </w:r>
      <w:r w:rsidR="00866F68" w:rsidRPr="0064586C">
        <w:rPr>
          <w:rFonts w:cstheme="minorHAnsi"/>
          <w:i/>
        </w:rPr>
        <w:t>demolishes</w:t>
      </w:r>
      <w:r w:rsidR="00866F68" w:rsidRPr="00866F68">
        <w:rPr>
          <w:rFonts w:cstheme="minorHAnsi"/>
        </w:rPr>
        <w:t xml:space="preserve">’ the proposal for a north-west metro as a </w:t>
      </w:r>
      <w:r w:rsidR="00866F68" w:rsidRPr="00932A2A">
        <w:rPr>
          <w:rFonts w:cstheme="minorHAnsi"/>
          <w:i/>
        </w:rPr>
        <w:t>‘</w:t>
      </w:r>
      <w:hyperlink w:anchor="_top" w:history="1">
        <w:r w:rsidR="00866F68" w:rsidRPr="00932A2A">
          <w:rPr>
            <w:rStyle w:val="Hyperlink"/>
            <w:rFonts w:cstheme="minorHAnsi"/>
            <w:i/>
            <w:color w:val="auto"/>
            <w:u w:val="none"/>
          </w:rPr>
          <w:t>disaster</w:t>
        </w:r>
      </w:hyperlink>
      <w:r w:rsidR="00866F68" w:rsidRPr="00B24DA2">
        <w:rPr>
          <w:rFonts w:cstheme="minorHAnsi"/>
        </w:rPr>
        <w:t>’.</w:t>
      </w:r>
      <w:r w:rsidR="00866F68" w:rsidRPr="00866F68">
        <w:rPr>
          <w:rFonts w:cstheme="minorHAnsi"/>
        </w:rPr>
        <w:t xml:space="preserve">  </w:t>
      </w:r>
      <w:r>
        <w:rPr>
          <w:rFonts w:cstheme="minorHAnsi"/>
        </w:rPr>
        <w:t>A proposal much</w:t>
      </w:r>
      <w:r w:rsidR="00A741B9">
        <w:rPr>
          <w:rFonts w:cstheme="minorHAnsi"/>
        </w:rPr>
        <w:t xml:space="preserve"> </w:t>
      </w:r>
      <w:r>
        <w:rPr>
          <w:rFonts w:cstheme="minorHAnsi"/>
        </w:rPr>
        <w:t xml:space="preserve">– the Telegraph </w:t>
      </w:r>
      <w:r w:rsidR="005F3C97">
        <w:rPr>
          <w:rFonts w:cstheme="minorHAnsi"/>
        </w:rPr>
        <w:t>said</w:t>
      </w:r>
      <w:r>
        <w:rPr>
          <w:rFonts w:cstheme="minorHAnsi"/>
        </w:rPr>
        <w:t xml:space="preserve"> </w:t>
      </w:r>
      <w:r w:rsidRPr="00932A2A">
        <w:rPr>
          <w:rFonts w:cstheme="minorHAnsi"/>
        </w:rPr>
        <w:t>uncannily</w:t>
      </w:r>
      <w:r>
        <w:rPr>
          <w:rFonts w:cstheme="minorHAnsi"/>
        </w:rPr>
        <w:t xml:space="preserve"> </w:t>
      </w:r>
      <w:r w:rsidR="00596193">
        <w:rPr>
          <w:rFonts w:cstheme="minorHAnsi"/>
        </w:rPr>
        <w:t>–</w:t>
      </w:r>
      <w:r w:rsidR="005F3C97">
        <w:rPr>
          <w:rFonts w:cstheme="minorHAnsi"/>
        </w:rPr>
        <w:t xml:space="preserve"> </w:t>
      </w:r>
      <w:r w:rsidR="00596193">
        <w:rPr>
          <w:rFonts w:cstheme="minorHAnsi"/>
        </w:rPr>
        <w:t xml:space="preserve">like </w:t>
      </w:r>
      <w:r w:rsidR="003A077D">
        <w:rPr>
          <w:rFonts w:cstheme="minorHAnsi"/>
        </w:rPr>
        <w:t>‘Oh-No! ©’</w:t>
      </w:r>
      <w:r>
        <w:rPr>
          <w:rFonts w:cstheme="minorHAnsi"/>
        </w:rPr>
        <w:t>.</w:t>
      </w:r>
    </w:p>
    <w:p w14:paraId="673377BB" w14:textId="77777777" w:rsidR="00803013" w:rsidRPr="00866F68" w:rsidRDefault="00803013" w:rsidP="00803013">
      <w:pPr>
        <w:spacing w:after="0" w:line="240" w:lineRule="auto"/>
        <w:rPr>
          <w:rFonts w:cstheme="minorHAnsi"/>
        </w:rPr>
      </w:pPr>
    </w:p>
    <w:p w14:paraId="3856F4A4" w14:textId="5A7D79BD" w:rsidR="00866F68" w:rsidRPr="00866F68" w:rsidRDefault="00866F68" w:rsidP="00803013">
      <w:pPr>
        <w:spacing w:after="0" w:line="240" w:lineRule="auto"/>
        <w:rPr>
          <w:rFonts w:cstheme="minorHAnsi"/>
        </w:rPr>
      </w:pPr>
      <w:r w:rsidRPr="00866F68">
        <w:rPr>
          <w:rFonts w:cstheme="minorHAnsi"/>
        </w:rPr>
        <w:t xml:space="preserve">In 2012, international experts </w:t>
      </w:r>
      <w:r w:rsidR="005C6685">
        <w:rPr>
          <w:rFonts w:cstheme="minorHAnsi"/>
        </w:rPr>
        <w:t xml:space="preserve">had another butcher’s and </w:t>
      </w:r>
      <w:r w:rsidRPr="00866F68">
        <w:rPr>
          <w:rFonts w:cstheme="minorHAnsi"/>
        </w:rPr>
        <w:t xml:space="preserve">suggested a very different approach to metro than </w:t>
      </w:r>
      <w:r w:rsidR="003A077D">
        <w:rPr>
          <w:rFonts w:cstheme="minorHAnsi"/>
        </w:rPr>
        <w:t>‘Oh-No! ©’.</w:t>
      </w:r>
      <w:r w:rsidR="00A741B9">
        <w:rPr>
          <w:rFonts w:cstheme="minorHAnsi"/>
        </w:rPr>
        <w:t xml:space="preserve">  Th</w:t>
      </w:r>
      <w:r w:rsidRPr="00866F68">
        <w:rPr>
          <w:rFonts w:cstheme="minorHAnsi"/>
        </w:rPr>
        <w:t>ey also repudiated Government claims about capacity etc.</w:t>
      </w:r>
      <w:r w:rsidR="007705CD">
        <w:rPr>
          <w:rFonts w:cstheme="minorHAnsi"/>
        </w:rPr>
        <w:t xml:space="preserve"> </w:t>
      </w:r>
      <w:r w:rsidR="00932A2A">
        <w:rPr>
          <w:rFonts w:cstheme="minorHAnsi"/>
        </w:rPr>
        <w:t>A</w:t>
      </w:r>
      <w:r w:rsidR="00596193">
        <w:rPr>
          <w:rFonts w:cstheme="minorHAnsi"/>
        </w:rPr>
        <w:t xml:space="preserve"> repudiation </w:t>
      </w:r>
      <w:r w:rsidR="007705CD">
        <w:rPr>
          <w:rFonts w:cstheme="minorHAnsi"/>
        </w:rPr>
        <w:t xml:space="preserve">about which </w:t>
      </w:r>
      <w:r w:rsidR="00596193">
        <w:rPr>
          <w:rFonts w:cstheme="minorHAnsi"/>
        </w:rPr>
        <w:t xml:space="preserve">all and sundry </w:t>
      </w:r>
      <w:r w:rsidR="00DB13F1">
        <w:rPr>
          <w:rFonts w:cstheme="minorHAnsi"/>
        </w:rPr>
        <w:t xml:space="preserve">have done </w:t>
      </w:r>
      <w:r w:rsidR="00596193">
        <w:rPr>
          <w:rFonts w:cstheme="minorHAnsi"/>
        </w:rPr>
        <w:t>their</w:t>
      </w:r>
      <w:r w:rsidR="00DB13F1">
        <w:rPr>
          <w:rFonts w:cstheme="minorHAnsi"/>
        </w:rPr>
        <w:t xml:space="preserve"> best to forget</w:t>
      </w:r>
      <w:r w:rsidR="00EA72DC">
        <w:rPr>
          <w:rFonts w:cstheme="minorHAnsi"/>
        </w:rPr>
        <w:t xml:space="preserve"> - </w:t>
      </w:r>
      <w:r w:rsidR="00596193">
        <w:rPr>
          <w:rFonts w:cstheme="minorHAnsi"/>
        </w:rPr>
        <w:t>their</w:t>
      </w:r>
      <w:r w:rsidR="005C6685">
        <w:rPr>
          <w:rFonts w:cstheme="minorHAnsi"/>
        </w:rPr>
        <w:t xml:space="preserve"> best </w:t>
      </w:r>
      <w:r w:rsidR="00EA72DC">
        <w:rPr>
          <w:rFonts w:cstheme="minorHAnsi"/>
        </w:rPr>
        <w:t>be</w:t>
      </w:r>
      <w:r w:rsidR="007705CD">
        <w:rPr>
          <w:rFonts w:cstheme="minorHAnsi"/>
        </w:rPr>
        <w:t>ing</w:t>
      </w:r>
      <w:r w:rsidR="005C6685">
        <w:rPr>
          <w:rFonts w:cstheme="minorHAnsi"/>
        </w:rPr>
        <w:t xml:space="preserve"> quite good enough</w:t>
      </w:r>
      <w:r w:rsidR="00A741B9">
        <w:rPr>
          <w:rFonts w:cstheme="minorHAnsi"/>
        </w:rPr>
        <w:t>.</w:t>
      </w:r>
      <w:r w:rsidR="00B24DA2">
        <w:rPr>
          <w:rStyle w:val="EndnoteReference"/>
          <w:rFonts w:cstheme="minorHAnsi"/>
        </w:rPr>
        <w:endnoteReference w:id="35"/>
      </w:r>
    </w:p>
    <w:p w14:paraId="7AF3FD1C" w14:textId="77777777" w:rsidR="00866F68" w:rsidRPr="00866F68" w:rsidRDefault="00866F68" w:rsidP="00803013">
      <w:pPr>
        <w:spacing w:after="0" w:line="240" w:lineRule="auto"/>
        <w:rPr>
          <w:rFonts w:cstheme="minorHAnsi"/>
        </w:rPr>
      </w:pPr>
    </w:p>
    <w:p w14:paraId="7D420A96" w14:textId="365B4038" w:rsidR="00866F68" w:rsidRPr="00866F68" w:rsidRDefault="00866F68" w:rsidP="00803013">
      <w:pPr>
        <w:spacing w:after="0" w:line="240" w:lineRule="auto"/>
        <w:rPr>
          <w:rFonts w:cstheme="minorHAnsi"/>
        </w:rPr>
      </w:pPr>
      <w:r w:rsidRPr="00866F68">
        <w:rPr>
          <w:rFonts w:cstheme="minorHAnsi"/>
        </w:rPr>
        <w:t xml:space="preserve">Were these warnings properly heeded we might have avoided </w:t>
      </w:r>
      <w:r w:rsidR="00803013">
        <w:rPr>
          <w:rFonts w:cstheme="minorHAnsi"/>
        </w:rPr>
        <w:t xml:space="preserve">the </w:t>
      </w:r>
      <w:r w:rsidR="003A077D">
        <w:rPr>
          <w:rFonts w:cstheme="minorHAnsi"/>
        </w:rPr>
        <w:t xml:space="preserve">‘Oh-No! ©’ </w:t>
      </w:r>
      <w:r w:rsidRPr="00866F68">
        <w:rPr>
          <w:rFonts w:cstheme="minorHAnsi"/>
        </w:rPr>
        <w:t xml:space="preserve">problems now facing NSW. </w:t>
      </w:r>
      <w:r w:rsidR="00EA72DC">
        <w:rPr>
          <w:rFonts w:cstheme="minorHAnsi"/>
        </w:rPr>
        <w:t xml:space="preserve"> And </w:t>
      </w:r>
      <w:r w:rsidR="00A741B9">
        <w:rPr>
          <w:rFonts w:cstheme="minorHAnsi"/>
        </w:rPr>
        <w:t>a</w:t>
      </w:r>
      <w:r w:rsidR="00EA72DC">
        <w:rPr>
          <w:rFonts w:cstheme="minorHAnsi"/>
        </w:rPr>
        <w:t xml:space="preserve"> Magic Train might not have been </w:t>
      </w:r>
      <w:r w:rsidR="00A741B9">
        <w:rPr>
          <w:rFonts w:cstheme="minorHAnsi"/>
        </w:rPr>
        <w:t>just a panto stunt by electoral desperadoes</w:t>
      </w:r>
      <w:r w:rsidR="00EA72DC">
        <w:rPr>
          <w:rFonts w:cstheme="minorHAnsi"/>
        </w:rPr>
        <w:t>.</w:t>
      </w:r>
      <w:r w:rsidRPr="00866F68">
        <w:rPr>
          <w:rFonts w:cstheme="minorHAnsi"/>
        </w:rPr>
        <w:t xml:space="preserve"> </w:t>
      </w:r>
    </w:p>
    <w:p w14:paraId="699D2097" w14:textId="77777777" w:rsidR="00866F68" w:rsidRPr="00866F68" w:rsidRDefault="00866F68" w:rsidP="00803013">
      <w:pPr>
        <w:spacing w:after="0" w:line="240" w:lineRule="auto"/>
        <w:rPr>
          <w:rFonts w:cstheme="minorHAnsi"/>
        </w:rPr>
      </w:pPr>
    </w:p>
    <w:p w14:paraId="4BF823AF" w14:textId="67E1FC09" w:rsidR="00866F68" w:rsidRDefault="00866F68" w:rsidP="00803013">
      <w:pPr>
        <w:spacing w:after="0" w:line="240" w:lineRule="auto"/>
        <w:rPr>
          <w:rFonts w:cstheme="minorHAnsi"/>
        </w:rPr>
      </w:pPr>
      <w:r w:rsidRPr="00866F68">
        <w:rPr>
          <w:rFonts w:cstheme="minorHAnsi"/>
        </w:rPr>
        <w:t xml:space="preserve">Let’s hope </w:t>
      </w:r>
      <w:r w:rsidR="005C6685">
        <w:rPr>
          <w:rFonts w:cstheme="minorHAnsi"/>
        </w:rPr>
        <w:t xml:space="preserve">the distinguished professor </w:t>
      </w:r>
      <w:r w:rsidR="00723866">
        <w:rPr>
          <w:rFonts w:cstheme="minorHAnsi"/>
        </w:rPr>
        <w:t xml:space="preserve">brings a well measured rule to the mess.  That he </w:t>
      </w:r>
      <w:r w:rsidRPr="00866F68">
        <w:rPr>
          <w:rFonts w:cstheme="minorHAnsi"/>
        </w:rPr>
        <w:t xml:space="preserve">proves to be </w:t>
      </w:r>
      <w:r w:rsidR="004B3EB6">
        <w:rPr>
          <w:rFonts w:cstheme="minorHAnsi"/>
        </w:rPr>
        <w:t>as</w:t>
      </w:r>
      <w:r w:rsidRPr="00866F68">
        <w:rPr>
          <w:rFonts w:cstheme="minorHAnsi"/>
        </w:rPr>
        <w:t xml:space="preserve"> independent but more effective </w:t>
      </w:r>
      <w:r w:rsidR="00723866">
        <w:rPr>
          <w:rFonts w:cstheme="minorHAnsi"/>
        </w:rPr>
        <w:t xml:space="preserve">than </w:t>
      </w:r>
      <w:r w:rsidR="00596193">
        <w:rPr>
          <w:rFonts w:cstheme="minorHAnsi"/>
        </w:rPr>
        <w:t xml:space="preserve">his </w:t>
      </w:r>
      <w:r w:rsidR="00723866">
        <w:rPr>
          <w:rFonts w:cstheme="minorHAnsi"/>
        </w:rPr>
        <w:t xml:space="preserve">illustrious predecessors </w:t>
      </w:r>
      <w:r w:rsidRPr="00866F68">
        <w:rPr>
          <w:rFonts w:cstheme="minorHAnsi"/>
        </w:rPr>
        <w:t xml:space="preserve">in </w:t>
      </w:r>
      <w:r w:rsidR="004B3EB6">
        <w:rPr>
          <w:rFonts w:cstheme="minorHAnsi"/>
        </w:rPr>
        <w:t>telling</w:t>
      </w:r>
      <w:r w:rsidRPr="00866F68">
        <w:rPr>
          <w:rFonts w:cstheme="minorHAnsi"/>
        </w:rPr>
        <w:t xml:space="preserve"> </w:t>
      </w:r>
      <w:r w:rsidR="00723866">
        <w:rPr>
          <w:rFonts w:cstheme="minorHAnsi"/>
        </w:rPr>
        <w:t>NSW</w:t>
      </w:r>
      <w:r w:rsidRPr="00866F68">
        <w:rPr>
          <w:rFonts w:cstheme="minorHAnsi"/>
        </w:rPr>
        <w:t xml:space="preserve"> about what to do.</w:t>
      </w:r>
      <w:r w:rsidR="005C6685">
        <w:rPr>
          <w:rFonts w:cstheme="minorHAnsi"/>
        </w:rPr>
        <w:t xml:space="preserve">  </w:t>
      </w:r>
    </w:p>
    <w:p w14:paraId="5DF8B522" w14:textId="2949B85D" w:rsidR="005C6685" w:rsidRDefault="005C6685" w:rsidP="00803013">
      <w:pPr>
        <w:spacing w:after="0" w:line="240" w:lineRule="auto"/>
        <w:rPr>
          <w:rFonts w:cstheme="minorHAnsi"/>
        </w:rPr>
      </w:pPr>
    </w:p>
    <w:p w14:paraId="028A2CEE" w14:textId="2535165F" w:rsidR="00866F68" w:rsidRDefault="005C6685" w:rsidP="00803013">
      <w:pPr>
        <w:spacing w:after="0" w:line="240" w:lineRule="auto"/>
      </w:pPr>
      <w:r>
        <w:rPr>
          <w:rFonts w:cstheme="minorHAnsi"/>
        </w:rPr>
        <w:t>I</w:t>
      </w:r>
      <w:r w:rsidR="00FA1462">
        <w:rPr>
          <w:rFonts w:cstheme="minorHAnsi"/>
        </w:rPr>
        <w:t xml:space="preserve">f </w:t>
      </w:r>
      <w:r w:rsidR="00596193">
        <w:rPr>
          <w:rFonts w:cstheme="minorHAnsi"/>
        </w:rPr>
        <w:t>not,</w:t>
      </w:r>
      <w:r>
        <w:rPr>
          <w:rFonts w:cstheme="minorHAnsi"/>
        </w:rPr>
        <w:t xml:space="preserve"> our modern-day Midas’ might </w:t>
      </w:r>
      <w:r w:rsidR="00A741B9">
        <w:rPr>
          <w:rFonts w:cstheme="minorHAnsi"/>
        </w:rPr>
        <w:t>contemplate</w:t>
      </w:r>
      <w:r>
        <w:rPr>
          <w:rFonts w:cstheme="minorHAnsi"/>
        </w:rPr>
        <w:t xml:space="preserve"> </w:t>
      </w:r>
      <w:r w:rsidR="00A741B9">
        <w:rPr>
          <w:rFonts w:cstheme="minorHAnsi"/>
        </w:rPr>
        <w:t>relying more</w:t>
      </w:r>
      <w:r>
        <w:rPr>
          <w:rFonts w:cstheme="minorHAnsi"/>
        </w:rPr>
        <w:t xml:space="preserve"> on M’</w:t>
      </w:r>
      <w:r w:rsidR="00B0357D">
        <w:rPr>
          <w:rFonts w:cstheme="minorHAnsi"/>
        </w:rPr>
        <w:t>N</w:t>
      </w:r>
      <w:r>
        <w:rPr>
          <w:rFonts w:cstheme="minorHAnsi"/>
        </w:rPr>
        <w:t>aght</w:t>
      </w:r>
      <w:r w:rsidR="00A741B9">
        <w:rPr>
          <w:rFonts w:cstheme="minorHAnsi"/>
        </w:rPr>
        <w:t>e</w:t>
      </w:r>
      <w:r>
        <w:rPr>
          <w:rFonts w:cstheme="minorHAnsi"/>
        </w:rPr>
        <w:t>n</w:t>
      </w:r>
      <w:r w:rsidR="00A741B9">
        <w:rPr>
          <w:rFonts w:cstheme="minorHAnsi"/>
        </w:rPr>
        <w:t xml:space="preserve"> </w:t>
      </w:r>
      <w:r w:rsidR="003A077D">
        <w:rPr>
          <w:rFonts w:cstheme="minorHAnsi"/>
        </w:rPr>
        <w:t>(</w:t>
      </w:r>
      <w:r w:rsidR="00A741B9">
        <w:rPr>
          <w:rFonts w:cstheme="minorHAnsi"/>
        </w:rPr>
        <w:t>not a typo</w:t>
      </w:r>
      <w:r w:rsidR="003A077D">
        <w:rPr>
          <w:rFonts w:cstheme="minorHAnsi"/>
        </w:rPr>
        <w:t>)</w:t>
      </w:r>
      <w:r>
        <w:rPr>
          <w:rFonts w:cstheme="minorHAnsi"/>
        </w:rPr>
        <w:t xml:space="preserve"> when it comes to </w:t>
      </w:r>
      <w:r w:rsidR="00803013">
        <w:rPr>
          <w:rFonts w:cstheme="minorHAnsi"/>
        </w:rPr>
        <w:t>Commission of I</w:t>
      </w:r>
      <w:r>
        <w:rPr>
          <w:rFonts w:cstheme="minorHAnsi"/>
        </w:rPr>
        <w:t xml:space="preserve">nquiry time.  </w:t>
      </w:r>
      <w:r w:rsidR="00866F68">
        <w:t>Speaking of which……</w:t>
      </w:r>
    </w:p>
    <w:p w14:paraId="098BCD98" w14:textId="64ABC56A" w:rsidR="005C6685" w:rsidRDefault="005C6685" w:rsidP="00803013">
      <w:pPr>
        <w:spacing w:after="0" w:line="240" w:lineRule="auto"/>
      </w:pPr>
    </w:p>
    <w:p w14:paraId="2CC16AF2" w14:textId="5955D5F4" w:rsidR="005C6685" w:rsidRDefault="005C6685" w:rsidP="00803013">
      <w:pPr>
        <w:pStyle w:val="Heading2"/>
        <w:spacing w:before="0" w:line="240" w:lineRule="auto"/>
      </w:pPr>
      <w:bookmarkStart w:id="14" w:name="_Toc532985388"/>
      <w:r>
        <w:t>J</w:t>
      </w:r>
      <w:r w:rsidRPr="005C6685">
        <w:rPr>
          <w:rStyle w:val="Heading2Char"/>
        </w:rPr>
        <w:t xml:space="preserve">udge </w:t>
      </w:r>
      <w:r w:rsidR="005260F8">
        <w:rPr>
          <w:rStyle w:val="Heading2Char"/>
        </w:rPr>
        <w:t>J</w:t>
      </w:r>
      <w:r w:rsidRPr="005C6685">
        <w:rPr>
          <w:rStyle w:val="Heading2Char"/>
        </w:rPr>
        <w:t>im</w:t>
      </w:r>
      <w:r>
        <w:rPr>
          <w:rStyle w:val="Heading2Char"/>
        </w:rPr>
        <w:t>my</w:t>
      </w:r>
      <w:bookmarkEnd w:id="14"/>
    </w:p>
    <w:p w14:paraId="49FFCFE2" w14:textId="2D2B7E12" w:rsidR="00250861" w:rsidRDefault="005C6685" w:rsidP="00803013">
      <w:pPr>
        <w:spacing w:after="0" w:line="240" w:lineRule="auto"/>
        <w:rPr>
          <w:rFonts w:cstheme="minorHAnsi"/>
        </w:rPr>
      </w:pPr>
      <w:r w:rsidRPr="005C6685">
        <w:rPr>
          <w:rFonts w:cstheme="minorHAnsi"/>
        </w:rPr>
        <w:t>Real cases.  Real people.  Judge Jim</w:t>
      </w:r>
      <w:r>
        <w:rPr>
          <w:rFonts w:cstheme="minorHAnsi"/>
        </w:rPr>
        <w:t>my</w:t>
      </w:r>
      <w:r w:rsidRPr="005C6685">
        <w:rPr>
          <w:rFonts w:cstheme="minorHAnsi"/>
        </w:rPr>
        <w:t xml:space="preserve">.  </w:t>
      </w:r>
      <w:r w:rsidR="003A077D">
        <w:rPr>
          <w:rFonts w:cstheme="minorHAnsi"/>
        </w:rPr>
        <w:t>Serious</w:t>
      </w:r>
      <w:r w:rsidR="00250861">
        <w:rPr>
          <w:rFonts w:cstheme="minorHAnsi"/>
        </w:rPr>
        <w:t xml:space="preserve"> folk </w:t>
      </w:r>
      <w:r w:rsidR="003A077D">
        <w:rPr>
          <w:rFonts w:cstheme="minorHAnsi"/>
        </w:rPr>
        <w:t>should skip this a</w:t>
      </w:r>
      <w:r w:rsidR="00250861">
        <w:rPr>
          <w:rFonts w:cstheme="minorHAnsi"/>
        </w:rPr>
        <w:t>nd go to</w:t>
      </w:r>
      <w:r w:rsidR="00FC4BF5">
        <w:rPr>
          <w:rFonts w:cstheme="minorHAnsi"/>
        </w:rPr>
        <w:t xml:space="preserve"> the Jade Beagle ‘when the hare-brained beats the otiose’</w:t>
      </w:r>
      <w:r w:rsidR="00F966EB">
        <w:rPr>
          <w:rFonts w:cstheme="minorHAnsi"/>
        </w:rPr>
        <w:t xml:space="preserve"> (almost forthcoming)</w:t>
      </w:r>
      <w:r w:rsidR="00FC4BF5">
        <w:rPr>
          <w:rFonts w:cstheme="minorHAnsi"/>
        </w:rPr>
        <w:t>.</w:t>
      </w:r>
    </w:p>
    <w:p w14:paraId="5D2E0948" w14:textId="77777777" w:rsidR="00FC4BF5" w:rsidRDefault="00FC4BF5" w:rsidP="00803013">
      <w:pPr>
        <w:spacing w:after="0" w:line="240" w:lineRule="auto"/>
        <w:rPr>
          <w:rFonts w:cstheme="minorHAnsi"/>
        </w:rPr>
      </w:pPr>
    </w:p>
    <w:p w14:paraId="12F15E08" w14:textId="77777777" w:rsidR="00250861" w:rsidRDefault="00250861" w:rsidP="00803013">
      <w:pPr>
        <w:spacing w:after="0" w:line="240" w:lineRule="auto"/>
        <w:rPr>
          <w:rFonts w:cstheme="minorHAnsi"/>
        </w:rPr>
      </w:pPr>
      <w:r>
        <w:rPr>
          <w:rFonts w:cstheme="minorHAnsi"/>
        </w:rPr>
        <w:t>Others read on.</w:t>
      </w:r>
    </w:p>
    <w:p w14:paraId="0560148A" w14:textId="77777777" w:rsidR="005C6685" w:rsidRPr="005C6685" w:rsidRDefault="005C6685" w:rsidP="00803013">
      <w:pPr>
        <w:spacing w:after="0" w:line="240" w:lineRule="auto"/>
        <w:rPr>
          <w:rFonts w:cstheme="minorHAnsi"/>
        </w:rPr>
      </w:pPr>
    </w:p>
    <w:p w14:paraId="6D8225DD" w14:textId="48536CAA" w:rsidR="00723866" w:rsidRDefault="00723866" w:rsidP="00803013">
      <w:pPr>
        <w:pStyle w:val="Heading3"/>
        <w:spacing w:before="0" w:line="240" w:lineRule="auto"/>
      </w:pPr>
      <w:bookmarkStart w:id="15" w:name="_Toc532985389"/>
      <w:r>
        <w:t>Ahoy</w:t>
      </w:r>
      <w:r w:rsidR="00E34FB1">
        <w:t xml:space="preserve"> hairbrains</w:t>
      </w:r>
      <w:r>
        <w:t>!</w:t>
      </w:r>
      <w:bookmarkEnd w:id="15"/>
    </w:p>
    <w:p w14:paraId="631D4745" w14:textId="789037D0" w:rsidR="00866F68" w:rsidRPr="00F966EB" w:rsidRDefault="007C0901" w:rsidP="00803013">
      <w:pPr>
        <w:spacing w:after="0" w:line="240" w:lineRule="auto"/>
        <w:rPr>
          <w:rFonts w:cstheme="minorHAnsi"/>
        </w:rPr>
      </w:pPr>
      <w:r>
        <w:rPr>
          <w:rFonts w:cstheme="minorHAnsi"/>
        </w:rPr>
        <w:t>Public inquiry seen from the fo’c’sle sir!</w:t>
      </w:r>
      <w:r w:rsidR="00B477FB">
        <w:rPr>
          <w:rFonts w:cstheme="minorHAnsi"/>
        </w:rPr>
        <w:t xml:space="preserve">  </w:t>
      </w:r>
      <w:r w:rsidR="00866F68" w:rsidRPr="005C6685">
        <w:rPr>
          <w:rFonts w:cstheme="minorHAnsi"/>
        </w:rPr>
        <w:t>T</w:t>
      </w:r>
      <w:r w:rsidR="00803013">
        <w:rPr>
          <w:rFonts w:cstheme="minorHAnsi"/>
        </w:rPr>
        <w:t xml:space="preserve">o wit: </w:t>
      </w:r>
      <w:r w:rsidR="00866F68" w:rsidRPr="005C6685">
        <w:rPr>
          <w:rFonts w:cstheme="minorHAnsi"/>
        </w:rPr>
        <w:t xml:space="preserve">former </w:t>
      </w:r>
      <w:r w:rsidR="00866F68" w:rsidRPr="00F966EB">
        <w:rPr>
          <w:rFonts w:cstheme="minorHAnsi"/>
        </w:rPr>
        <w:t>NSW Opposition Leader propos</w:t>
      </w:r>
      <w:r w:rsidR="00803013" w:rsidRPr="00F966EB">
        <w:rPr>
          <w:rFonts w:cstheme="minorHAnsi"/>
        </w:rPr>
        <w:t>ing</w:t>
      </w:r>
      <w:r w:rsidR="00866F68" w:rsidRPr="00F966EB">
        <w:rPr>
          <w:rFonts w:cstheme="minorHAnsi"/>
        </w:rPr>
        <w:t xml:space="preserve"> a </w:t>
      </w:r>
      <w:hyperlink w:anchor="_top" w:history="1">
        <w:r w:rsidR="00866F68" w:rsidRPr="00F966EB">
          <w:rPr>
            <w:rStyle w:val="Hyperlink"/>
            <w:rFonts w:cstheme="minorHAnsi"/>
            <w:color w:val="auto"/>
            <w:u w:val="none"/>
          </w:rPr>
          <w:t>judicial inquiry</w:t>
        </w:r>
      </w:hyperlink>
      <w:r w:rsidR="00866F68" w:rsidRPr="00F966EB">
        <w:rPr>
          <w:rFonts w:cstheme="minorHAnsi"/>
        </w:rPr>
        <w:t xml:space="preserve"> into WestConnex and Sydney Light Rail.  The new Opposition Leader wants </w:t>
      </w:r>
      <w:hyperlink w:anchor="_top" w:history="1">
        <w:r w:rsidR="00866F68" w:rsidRPr="00F966EB">
          <w:rPr>
            <w:rStyle w:val="Hyperlink"/>
            <w:rFonts w:cstheme="minorHAnsi"/>
            <w:color w:val="auto"/>
            <w:u w:val="none"/>
          </w:rPr>
          <w:t>public inquiries into major infrastructure proposals.</w:t>
        </w:r>
      </w:hyperlink>
      <w:r w:rsidR="00F966EB">
        <w:rPr>
          <w:rStyle w:val="EndnoteReference"/>
          <w:rFonts w:cstheme="minorHAnsi"/>
        </w:rPr>
        <w:endnoteReference w:id="36"/>
      </w:r>
      <w:r w:rsidR="00866F68" w:rsidRPr="00F966EB">
        <w:rPr>
          <w:rStyle w:val="Hyperlink"/>
          <w:rFonts w:cstheme="minorHAnsi"/>
          <w:color w:val="auto"/>
          <w:u w:val="none"/>
        </w:rPr>
        <w:t xml:space="preserve">  </w:t>
      </w:r>
      <w:r w:rsidR="00723866" w:rsidRPr="00F966EB">
        <w:rPr>
          <w:rFonts w:cstheme="minorHAnsi"/>
        </w:rPr>
        <w:t xml:space="preserve"> </w:t>
      </w:r>
    </w:p>
    <w:p w14:paraId="78646695" w14:textId="77777777" w:rsidR="00723866" w:rsidRPr="005C6685" w:rsidRDefault="00723866" w:rsidP="00803013">
      <w:pPr>
        <w:spacing w:after="0" w:line="240" w:lineRule="auto"/>
        <w:rPr>
          <w:rFonts w:cstheme="minorHAnsi"/>
        </w:rPr>
      </w:pPr>
    </w:p>
    <w:p w14:paraId="754402CC" w14:textId="134131EF" w:rsidR="00866F68" w:rsidRPr="005C6685" w:rsidRDefault="00866F68" w:rsidP="00803013">
      <w:pPr>
        <w:spacing w:after="0" w:line="240" w:lineRule="auto"/>
        <w:rPr>
          <w:rFonts w:cstheme="minorHAnsi"/>
          <w:color w:val="1D1D1D"/>
        </w:rPr>
      </w:pPr>
      <w:r w:rsidRPr="005C6685">
        <w:rPr>
          <w:rFonts w:cstheme="minorHAnsi"/>
        </w:rPr>
        <w:t xml:space="preserve">The NSW Transport Minister </w:t>
      </w:r>
      <w:r w:rsidR="00F966EB">
        <w:rPr>
          <w:rFonts w:cstheme="minorHAnsi"/>
        </w:rPr>
        <w:t xml:space="preserve">reportedly </w:t>
      </w:r>
      <w:r w:rsidRPr="005C6685">
        <w:rPr>
          <w:rFonts w:cstheme="minorHAnsi"/>
        </w:rPr>
        <w:t>called this a ‘</w:t>
      </w:r>
      <w:r w:rsidRPr="005C6685">
        <w:rPr>
          <w:rFonts w:cstheme="minorHAnsi"/>
          <w:color w:val="1D1D1D"/>
        </w:rPr>
        <w:t>hairbrained idea’ as</w:t>
      </w:r>
      <w:r w:rsidRPr="005C6685">
        <w:rPr>
          <w:rFonts w:cstheme="minorHAnsi"/>
        </w:rPr>
        <w:t xml:space="preserve"> projects are </w:t>
      </w:r>
      <w:r w:rsidR="005260F8">
        <w:rPr>
          <w:rFonts w:cstheme="minorHAnsi"/>
        </w:rPr>
        <w:t xml:space="preserve">supposedly </w:t>
      </w:r>
      <w:r w:rsidRPr="005C6685">
        <w:rPr>
          <w:rFonts w:cstheme="minorHAnsi"/>
        </w:rPr>
        <w:t>already subject to</w:t>
      </w:r>
      <w:r w:rsidRPr="005C6685">
        <w:rPr>
          <w:rFonts w:cstheme="minorHAnsi"/>
          <w:color w:val="1D1D1D"/>
        </w:rPr>
        <w:t xml:space="preserve"> independent oversight.  </w:t>
      </w:r>
      <w:r w:rsidR="00596193">
        <w:rPr>
          <w:rFonts w:cstheme="minorHAnsi"/>
          <w:color w:val="1D1D1D"/>
        </w:rPr>
        <w:t>S</w:t>
      </w:r>
      <w:r w:rsidR="005C6685">
        <w:rPr>
          <w:rFonts w:cstheme="minorHAnsi"/>
          <w:color w:val="1D1D1D"/>
        </w:rPr>
        <w:t xml:space="preserve">pelling erros later.  </w:t>
      </w:r>
      <w:r w:rsidR="005C7C01">
        <w:rPr>
          <w:rFonts w:cstheme="minorHAnsi"/>
          <w:color w:val="1D1D1D"/>
        </w:rPr>
        <w:t>His other errors</w:t>
      </w:r>
      <w:r w:rsidR="005C6685">
        <w:rPr>
          <w:rFonts w:cstheme="minorHAnsi"/>
          <w:color w:val="1D1D1D"/>
        </w:rPr>
        <w:t xml:space="preserve"> first.</w:t>
      </w:r>
      <w:r w:rsidR="00F966EB">
        <w:rPr>
          <w:rStyle w:val="EndnoteReference"/>
          <w:rFonts w:cstheme="minorHAnsi"/>
          <w:color w:val="1D1D1D"/>
        </w:rPr>
        <w:endnoteReference w:id="37"/>
      </w:r>
    </w:p>
    <w:p w14:paraId="4D2C390E" w14:textId="77777777" w:rsidR="00866F68" w:rsidRPr="00866F68" w:rsidRDefault="00866F68" w:rsidP="00803013">
      <w:pPr>
        <w:spacing w:after="0" w:line="240" w:lineRule="auto"/>
        <w:rPr>
          <w:rFonts w:cstheme="minorHAnsi"/>
          <w:i/>
          <w:color w:val="1D1D1D"/>
        </w:rPr>
      </w:pPr>
    </w:p>
    <w:p w14:paraId="432B3506" w14:textId="103047E5" w:rsidR="00723866" w:rsidRDefault="00723866" w:rsidP="00803013">
      <w:pPr>
        <w:spacing w:after="0" w:line="240" w:lineRule="auto"/>
        <w:rPr>
          <w:rFonts w:cstheme="minorHAnsi"/>
        </w:rPr>
      </w:pPr>
      <w:bookmarkStart w:id="16" w:name="_Hlk532631319"/>
      <w:r>
        <w:rPr>
          <w:rFonts w:cstheme="minorHAnsi"/>
        </w:rPr>
        <w:t xml:space="preserve">His </w:t>
      </w:r>
      <w:r w:rsidR="00866F68" w:rsidRPr="00866F68">
        <w:rPr>
          <w:rFonts w:cstheme="minorHAnsi"/>
        </w:rPr>
        <w:t>Government</w:t>
      </w:r>
      <w:r>
        <w:rPr>
          <w:rFonts w:cstheme="minorHAnsi"/>
        </w:rPr>
        <w:t>’s</w:t>
      </w:r>
      <w:r w:rsidR="00866F68" w:rsidRPr="00866F68">
        <w:rPr>
          <w:rFonts w:cstheme="minorHAnsi"/>
        </w:rPr>
        <w:t xml:space="preserve"> projects – road, rail, light rail, stadiums - are contentious to say the least.</w:t>
      </w:r>
      <w:r w:rsidR="00E34FB1">
        <w:rPr>
          <w:rFonts w:cstheme="minorHAnsi"/>
        </w:rPr>
        <w:t xml:space="preserve">  </w:t>
      </w:r>
      <w:r w:rsidR="00866F68" w:rsidRPr="00866F68">
        <w:rPr>
          <w:rFonts w:cstheme="minorHAnsi"/>
        </w:rPr>
        <w:t xml:space="preserve">Official information is contradictory.  Many stated reasons are irrational.   Reasonable options overlooked.  Expert advice </w:t>
      </w:r>
      <w:hyperlink w:anchor="_top" w:history="1">
        <w:r w:rsidR="00866F68" w:rsidRPr="00F966EB">
          <w:rPr>
            <w:rStyle w:val="Hyperlink"/>
            <w:rFonts w:cstheme="minorHAnsi"/>
            <w:color w:val="auto"/>
            <w:u w:val="none"/>
          </w:rPr>
          <w:t>ignored</w:t>
        </w:r>
      </w:hyperlink>
      <w:r w:rsidR="00866F68" w:rsidRPr="00F966EB">
        <w:rPr>
          <w:rFonts w:cstheme="minorHAnsi"/>
        </w:rPr>
        <w:t>.</w:t>
      </w:r>
      <w:r w:rsidR="00866F68" w:rsidRPr="00866F68">
        <w:rPr>
          <w:rFonts w:cstheme="minorHAnsi"/>
        </w:rPr>
        <w:t xml:space="preserve">  The public not told about pivotal matters.</w:t>
      </w:r>
      <w:r w:rsidR="00F966EB">
        <w:rPr>
          <w:rStyle w:val="EndnoteReference"/>
          <w:rFonts w:cstheme="minorHAnsi"/>
        </w:rPr>
        <w:endnoteReference w:id="38"/>
      </w:r>
      <w:r w:rsidR="00866F68" w:rsidRPr="00866F68">
        <w:rPr>
          <w:rFonts w:cstheme="minorHAnsi"/>
        </w:rPr>
        <w:t xml:space="preserve"> </w:t>
      </w:r>
      <w:r>
        <w:rPr>
          <w:rFonts w:cstheme="minorHAnsi"/>
        </w:rPr>
        <w:t xml:space="preserve"> </w:t>
      </w:r>
    </w:p>
    <w:p w14:paraId="7801660B" w14:textId="76C76D23" w:rsidR="00866F68" w:rsidRPr="00866F68" w:rsidRDefault="00E34FB1" w:rsidP="00803013">
      <w:pPr>
        <w:pStyle w:val="Heading3"/>
        <w:spacing w:before="0" w:line="240" w:lineRule="auto"/>
      </w:pPr>
      <w:bookmarkStart w:id="17" w:name="_Toc532985390"/>
      <w:r>
        <w:lastRenderedPageBreak/>
        <w:t>Birds of omen</w:t>
      </w:r>
      <w:bookmarkEnd w:id="17"/>
      <w:r w:rsidR="006E2958">
        <w:t xml:space="preserve"> </w:t>
      </w:r>
    </w:p>
    <w:p w14:paraId="4FB14560" w14:textId="2DA7AD52" w:rsidR="003A077D" w:rsidRDefault="007C0901" w:rsidP="00803013">
      <w:pPr>
        <w:spacing w:after="0" w:line="240" w:lineRule="auto"/>
        <w:rPr>
          <w:rFonts w:cstheme="minorHAnsi"/>
        </w:rPr>
      </w:pPr>
      <w:r>
        <w:rPr>
          <w:rFonts w:cstheme="minorHAnsi"/>
        </w:rPr>
        <w:t xml:space="preserve">Arrrrr </w:t>
      </w:r>
      <w:r w:rsidR="007705CD">
        <w:rPr>
          <w:rFonts w:cstheme="minorHAnsi"/>
        </w:rPr>
        <w:t xml:space="preserve">but </w:t>
      </w:r>
      <w:r>
        <w:rPr>
          <w:rFonts w:cstheme="minorHAnsi"/>
        </w:rPr>
        <w:t>there be independent o’sight already lads?</w:t>
      </w:r>
      <w:r w:rsidR="003A077D">
        <w:rPr>
          <w:rFonts w:cstheme="minorHAnsi"/>
        </w:rPr>
        <w:t xml:space="preserve">  Nay!</w:t>
      </w:r>
      <w:r w:rsidR="00596193">
        <w:rPr>
          <w:rFonts w:cstheme="minorHAnsi"/>
        </w:rPr>
        <w:t xml:space="preserve">  Parlay first:</w:t>
      </w:r>
    </w:p>
    <w:p w14:paraId="6DE12275" w14:textId="77777777" w:rsidR="003A077D" w:rsidRDefault="003A077D" w:rsidP="00803013">
      <w:pPr>
        <w:spacing w:after="0" w:line="240" w:lineRule="auto"/>
        <w:rPr>
          <w:rFonts w:cstheme="minorHAnsi"/>
        </w:rPr>
      </w:pPr>
    </w:p>
    <w:p w14:paraId="72933D52" w14:textId="5EBF59B3" w:rsidR="00B8774F" w:rsidRDefault="00866F68" w:rsidP="00803013">
      <w:pPr>
        <w:spacing w:after="0" w:line="240" w:lineRule="auto"/>
        <w:rPr>
          <w:rFonts w:cstheme="minorHAnsi"/>
        </w:rPr>
      </w:pPr>
      <w:r w:rsidRPr="00866F68">
        <w:rPr>
          <w:rFonts w:cstheme="minorHAnsi"/>
        </w:rPr>
        <w:t xml:space="preserve">Whether </w:t>
      </w:r>
      <w:r w:rsidR="00B8774F">
        <w:rPr>
          <w:rFonts w:cstheme="minorHAnsi"/>
        </w:rPr>
        <w:t>public infrastructure</w:t>
      </w:r>
      <w:r w:rsidRPr="00866F68">
        <w:rPr>
          <w:rFonts w:cstheme="minorHAnsi"/>
        </w:rPr>
        <w:t xml:space="preserve"> projects go ahead should be decided by elected Governments.  </w:t>
      </w:r>
    </w:p>
    <w:p w14:paraId="2BFA9EFE" w14:textId="0C8B083B" w:rsidR="00B8774F" w:rsidRPr="00866F68" w:rsidRDefault="00866F68" w:rsidP="00B8774F">
      <w:pPr>
        <w:spacing w:after="0" w:line="240" w:lineRule="auto"/>
        <w:rPr>
          <w:rFonts w:cstheme="minorHAnsi"/>
        </w:rPr>
      </w:pPr>
      <w:r w:rsidRPr="00866F68">
        <w:rPr>
          <w:rFonts w:cstheme="minorHAnsi"/>
        </w:rPr>
        <w:t xml:space="preserve">Accountability for such decisions requires Parliament to be openly informed in an authoritative and timely manner of: motivations, effects and costs.  </w:t>
      </w:r>
      <w:r w:rsidR="00B8774F" w:rsidRPr="00866F68">
        <w:rPr>
          <w:rFonts w:cstheme="minorHAnsi"/>
        </w:rPr>
        <w:t xml:space="preserve">Among the reasons: costs and consequences of projects may be hidden until they are irreversible and / or are unable to be considered by the electorate.  The issues at stake go beyond money – even </w:t>
      </w:r>
      <w:r w:rsidR="00B8774F">
        <w:rPr>
          <w:rFonts w:cstheme="minorHAnsi"/>
        </w:rPr>
        <w:t xml:space="preserve">the </w:t>
      </w:r>
      <w:r w:rsidR="00B8774F" w:rsidRPr="00866F68">
        <w:rPr>
          <w:rFonts w:cstheme="minorHAnsi"/>
        </w:rPr>
        <w:t>north of the $50billion involved in NSW.</w:t>
      </w:r>
    </w:p>
    <w:p w14:paraId="07E9B613" w14:textId="77777777" w:rsidR="00B8774F" w:rsidRDefault="00B8774F" w:rsidP="00803013">
      <w:pPr>
        <w:spacing w:after="0" w:line="240" w:lineRule="auto"/>
        <w:rPr>
          <w:rFonts w:cstheme="minorHAnsi"/>
        </w:rPr>
      </w:pPr>
    </w:p>
    <w:p w14:paraId="217BD744" w14:textId="14B0F7FC" w:rsidR="00866F68" w:rsidRDefault="00866F68" w:rsidP="00803013">
      <w:pPr>
        <w:spacing w:after="0" w:line="240" w:lineRule="auto"/>
        <w:rPr>
          <w:rFonts w:cstheme="minorHAnsi"/>
        </w:rPr>
      </w:pPr>
      <w:r w:rsidRPr="00866F68">
        <w:rPr>
          <w:rFonts w:cstheme="minorHAnsi"/>
        </w:rPr>
        <w:t xml:space="preserve">Advisers such as Infrastructure Australia </w:t>
      </w:r>
      <w:r w:rsidR="00B8774F">
        <w:rPr>
          <w:rFonts w:cstheme="minorHAnsi"/>
        </w:rPr>
        <w:t xml:space="preserve">summarise their view of </w:t>
      </w:r>
      <w:r w:rsidR="006E2958">
        <w:rPr>
          <w:rFonts w:cstheme="minorHAnsi"/>
        </w:rPr>
        <w:t xml:space="preserve">whether </w:t>
      </w:r>
      <w:r w:rsidR="007705CD">
        <w:rPr>
          <w:rFonts w:cstheme="minorHAnsi"/>
        </w:rPr>
        <w:t>some</w:t>
      </w:r>
      <w:r w:rsidR="006E2958">
        <w:rPr>
          <w:rFonts w:cstheme="minorHAnsi"/>
        </w:rPr>
        <w:t xml:space="preserve"> projects </w:t>
      </w:r>
      <w:r w:rsidR="00C967A1">
        <w:rPr>
          <w:rFonts w:cstheme="minorHAnsi"/>
        </w:rPr>
        <w:t>are birds</w:t>
      </w:r>
      <w:r w:rsidR="005C7C01">
        <w:rPr>
          <w:rFonts w:cstheme="minorHAnsi"/>
        </w:rPr>
        <w:t xml:space="preserve"> </w:t>
      </w:r>
      <w:r w:rsidR="00C967A1">
        <w:rPr>
          <w:rFonts w:cstheme="minorHAnsi"/>
        </w:rPr>
        <w:t xml:space="preserve">of </w:t>
      </w:r>
      <w:r w:rsidR="006E2958">
        <w:rPr>
          <w:rFonts w:cstheme="minorHAnsi"/>
        </w:rPr>
        <w:t>good or ill omen.</w:t>
      </w:r>
      <w:r w:rsidR="007C0901">
        <w:rPr>
          <w:rFonts w:cstheme="minorHAnsi"/>
        </w:rPr>
        <w:t xml:space="preserve">  </w:t>
      </w:r>
      <w:r w:rsidR="002121F2">
        <w:rPr>
          <w:rFonts w:cstheme="minorHAnsi"/>
        </w:rPr>
        <w:t>W</w:t>
      </w:r>
      <w:r w:rsidR="002121F2" w:rsidRPr="00866F68">
        <w:rPr>
          <w:rFonts w:cstheme="minorHAnsi"/>
        </w:rPr>
        <w:t>hen asked by State Governments.</w:t>
      </w:r>
      <w:r w:rsidR="002121F2">
        <w:rPr>
          <w:rFonts w:cstheme="minorHAnsi"/>
        </w:rPr>
        <w:t xml:space="preserve">  </w:t>
      </w:r>
      <w:r w:rsidR="00A741B9">
        <w:rPr>
          <w:rFonts w:cstheme="minorHAnsi"/>
        </w:rPr>
        <w:t>O</w:t>
      </w:r>
      <w:r w:rsidR="007705CD">
        <w:rPr>
          <w:rFonts w:cstheme="minorHAnsi"/>
        </w:rPr>
        <w:t xml:space="preserve">nly some proposals not all.  </w:t>
      </w:r>
      <w:r w:rsidR="00A741B9">
        <w:rPr>
          <w:rFonts w:cstheme="minorHAnsi"/>
        </w:rPr>
        <w:t>O</w:t>
      </w:r>
      <w:r w:rsidR="002121F2">
        <w:rPr>
          <w:rFonts w:cstheme="minorHAnsi"/>
        </w:rPr>
        <w:t xml:space="preserve">nly some </w:t>
      </w:r>
      <w:r w:rsidR="00C967A1">
        <w:rPr>
          <w:rFonts w:cstheme="minorHAnsi"/>
        </w:rPr>
        <w:t>omens</w:t>
      </w:r>
      <w:r w:rsidR="002121F2">
        <w:rPr>
          <w:rFonts w:cstheme="minorHAnsi"/>
        </w:rPr>
        <w:t>, not all.</w:t>
      </w:r>
      <w:r w:rsidR="00B8774F">
        <w:rPr>
          <w:rFonts w:cstheme="minorHAnsi"/>
        </w:rPr>
        <w:t xml:space="preserve">  Summaries only.</w:t>
      </w:r>
      <w:r w:rsidR="003A077D">
        <w:rPr>
          <w:rFonts w:cstheme="minorHAnsi"/>
        </w:rPr>
        <w:t xml:space="preserve">  </w:t>
      </w:r>
      <w:r w:rsidRPr="00866F68">
        <w:rPr>
          <w:rFonts w:cstheme="minorHAnsi"/>
        </w:rPr>
        <w:t xml:space="preserve">Their considerations are not public.  They do not call submissions, take evidence or examine witnesses. Reliance on untested information from (Government) proponents </w:t>
      </w:r>
      <w:r w:rsidR="00B8774F">
        <w:rPr>
          <w:rFonts w:cstheme="minorHAnsi"/>
        </w:rPr>
        <w:t xml:space="preserve">means their assessments are not </w:t>
      </w:r>
      <w:r w:rsidR="003A077D">
        <w:rPr>
          <w:rFonts w:cstheme="minorHAnsi"/>
        </w:rPr>
        <w:t xml:space="preserve">relevantly </w:t>
      </w:r>
      <w:r w:rsidR="00B8774F">
        <w:rPr>
          <w:rFonts w:cstheme="minorHAnsi"/>
        </w:rPr>
        <w:t>independent.</w:t>
      </w:r>
      <w:r w:rsidR="00596193">
        <w:rPr>
          <w:rStyle w:val="EndnoteReference"/>
          <w:rFonts w:cstheme="minorHAnsi"/>
        </w:rPr>
        <w:endnoteReference w:id="39"/>
      </w:r>
    </w:p>
    <w:p w14:paraId="20AA7682" w14:textId="77777777" w:rsidR="00B8774F" w:rsidRPr="00866F68" w:rsidRDefault="00B8774F" w:rsidP="00803013">
      <w:pPr>
        <w:spacing w:after="0" w:line="240" w:lineRule="auto"/>
        <w:rPr>
          <w:rFonts w:cstheme="minorHAnsi"/>
        </w:rPr>
      </w:pPr>
    </w:p>
    <w:p w14:paraId="26FE15E2" w14:textId="742E7415" w:rsidR="00866F68" w:rsidRPr="00866F68" w:rsidRDefault="00866F68" w:rsidP="00803013">
      <w:pPr>
        <w:spacing w:after="0" w:line="240" w:lineRule="auto"/>
        <w:rPr>
          <w:rStyle w:val="Hyperlink"/>
          <w:rFonts w:cstheme="minorHAnsi"/>
        </w:rPr>
      </w:pPr>
      <w:r w:rsidRPr="00866F68">
        <w:rPr>
          <w:rFonts w:cstheme="minorHAnsi"/>
        </w:rPr>
        <w:t xml:space="preserve">Assessments of </w:t>
      </w:r>
      <w:r w:rsidR="00C967A1">
        <w:rPr>
          <w:rFonts w:cstheme="minorHAnsi"/>
        </w:rPr>
        <w:t xml:space="preserve">critical </w:t>
      </w:r>
      <w:r w:rsidRPr="00866F68">
        <w:rPr>
          <w:rFonts w:cstheme="minorHAnsi"/>
        </w:rPr>
        <w:t xml:space="preserve">NSW projects have not answered </w:t>
      </w:r>
      <w:r w:rsidR="00C967A1">
        <w:rPr>
          <w:rFonts w:cstheme="minorHAnsi"/>
        </w:rPr>
        <w:t xml:space="preserve">THE </w:t>
      </w:r>
      <w:r w:rsidRPr="00866F68">
        <w:rPr>
          <w:rFonts w:cstheme="minorHAnsi"/>
        </w:rPr>
        <w:t xml:space="preserve">questions.  </w:t>
      </w:r>
      <w:r w:rsidR="00C967A1">
        <w:rPr>
          <w:rFonts w:cstheme="minorHAnsi"/>
        </w:rPr>
        <w:t xml:space="preserve">Have they even tried?  </w:t>
      </w:r>
      <w:r w:rsidRPr="00866F68">
        <w:rPr>
          <w:rFonts w:cstheme="minorHAnsi"/>
        </w:rPr>
        <w:t xml:space="preserve">Some - Infrastructure Australia’s </w:t>
      </w:r>
      <w:r w:rsidR="00C967A1">
        <w:rPr>
          <w:rFonts w:cstheme="minorHAnsi"/>
        </w:rPr>
        <w:t>treatment</w:t>
      </w:r>
      <w:r w:rsidRPr="00866F68">
        <w:rPr>
          <w:rFonts w:cstheme="minorHAnsi"/>
        </w:rPr>
        <w:t xml:space="preserve"> of Westconnex and Metro – are </w:t>
      </w:r>
      <w:r w:rsidR="00C967A1">
        <w:rPr>
          <w:rFonts w:cstheme="minorHAnsi"/>
        </w:rPr>
        <w:t>laughabl</w:t>
      </w:r>
      <w:r w:rsidR="00A33BE1">
        <w:rPr>
          <w:rFonts w:cstheme="minorHAnsi"/>
        </w:rPr>
        <w:t>e.</w:t>
      </w:r>
      <w:r w:rsidR="00F966EB">
        <w:rPr>
          <w:rStyle w:val="EndnoteReference"/>
          <w:rFonts w:cstheme="minorHAnsi"/>
        </w:rPr>
        <w:endnoteReference w:id="40"/>
      </w:r>
    </w:p>
    <w:p w14:paraId="7C9A5232" w14:textId="77777777" w:rsidR="00866F68" w:rsidRPr="00866F68" w:rsidRDefault="00866F68" w:rsidP="00803013">
      <w:pPr>
        <w:spacing w:after="0" w:line="240" w:lineRule="auto"/>
        <w:rPr>
          <w:rFonts w:cstheme="minorHAnsi"/>
        </w:rPr>
      </w:pPr>
    </w:p>
    <w:p w14:paraId="4C7C0E0F" w14:textId="35284975" w:rsidR="00866F68" w:rsidRDefault="00866F68" w:rsidP="00803013">
      <w:pPr>
        <w:spacing w:after="0" w:line="240" w:lineRule="auto"/>
        <w:rPr>
          <w:rFonts w:cstheme="minorHAnsi"/>
        </w:rPr>
      </w:pPr>
      <w:r w:rsidRPr="00866F68">
        <w:rPr>
          <w:rFonts w:cstheme="minorHAnsi"/>
        </w:rPr>
        <w:t xml:space="preserve">The result: </w:t>
      </w:r>
      <w:r w:rsidR="005C7C01">
        <w:rPr>
          <w:rFonts w:cstheme="minorHAnsi"/>
        </w:rPr>
        <w:t xml:space="preserve">birds unknown.  Some suspiciously </w:t>
      </w:r>
      <w:r w:rsidR="00C967A1">
        <w:rPr>
          <w:rFonts w:cstheme="minorHAnsi"/>
        </w:rPr>
        <w:t xml:space="preserve">like </w:t>
      </w:r>
      <w:r w:rsidR="00A00B99">
        <w:rPr>
          <w:rFonts w:cstheme="minorHAnsi"/>
        </w:rPr>
        <w:t xml:space="preserve">dead </w:t>
      </w:r>
      <w:r w:rsidR="005C7C01">
        <w:rPr>
          <w:rFonts w:cstheme="minorHAnsi"/>
        </w:rPr>
        <w:t>albatross</w:t>
      </w:r>
      <w:r w:rsidR="00C967A1">
        <w:rPr>
          <w:rFonts w:cstheme="minorHAnsi"/>
        </w:rPr>
        <w:t>es</w:t>
      </w:r>
      <w:r w:rsidR="005C7C01">
        <w:rPr>
          <w:rFonts w:cstheme="minorHAnsi"/>
        </w:rPr>
        <w:t xml:space="preserve"> </w:t>
      </w:r>
      <w:r w:rsidR="003A077D">
        <w:rPr>
          <w:rFonts w:cstheme="minorHAnsi"/>
        </w:rPr>
        <w:t>aboard</w:t>
      </w:r>
      <w:r w:rsidR="00C967A1">
        <w:rPr>
          <w:rFonts w:cstheme="minorHAnsi"/>
        </w:rPr>
        <w:t xml:space="preserve"> the ship of State</w:t>
      </w:r>
      <w:r w:rsidR="005C7C01">
        <w:rPr>
          <w:rFonts w:cstheme="minorHAnsi"/>
        </w:rPr>
        <w:t xml:space="preserve">.  </w:t>
      </w:r>
      <w:r w:rsidR="005260F8">
        <w:rPr>
          <w:rFonts w:cstheme="minorHAnsi"/>
        </w:rPr>
        <w:t xml:space="preserve">Vultures overhead.  </w:t>
      </w:r>
      <w:r w:rsidR="005C7C01">
        <w:rPr>
          <w:rFonts w:cstheme="minorHAnsi"/>
        </w:rPr>
        <w:t>C</w:t>
      </w:r>
      <w:r w:rsidRPr="00866F68">
        <w:rPr>
          <w:rFonts w:cstheme="minorHAnsi"/>
        </w:rPr>
        <w:t xml:space="preserve">onfidence </w:t>
      </w:r>
      <w:r w:rsidR="005C7C01">
        <w:rPr>
          <w:rFonts w:cstheme="minorHAnsi"/>
        </w:rPr>
        <w:t>headed for</w:t>
      </w:r>
      <w:r w:rsidRPr="00866F68">
        <w:rPr>
          <w:rFonts w:cstheme="minorHAnsi"/>
        </w:rPr>
        <w:t xml:space="preserve"> </w:t>
      </w:r>
      <w:r w:rsidR="002121F2">
        <w:rPr>
          <w:rFonts w:cstheme="minorHAnsi"/>
        </w:rPr>
        <w:t>the scuppers</w:t>
      </w:r>
      <w:r w:rsidRPr="00866F68">
        <w:rPr>
          <w:rFonts w:cstheme="minorHAnsi"/>
        </w:rPr>
        <w:t>.</w:t>
      </w:r>
      <w:r w:rsidR="002121F2">
        <w:rPr>
          <w:rFonts w:cstheme="minorHAnsi"/>
        </w:rPr>
        <w:t xml:space="preserve">  Demonstrated by </w:t>
      </w:r>
      <w:r w:rsidRPr="00866F68">
        <w:rPr>
          <w:rFonts w:cstheme="minorHAnsi"/>
        </w:rPr>
        <w:t xml:space="preserve">NSW Parliament </w:t>
      </w:r>
      <w:r w:rsidR="002121F2">
        <w:rPr>
          <w:rFonts w:cstheme="minorHAnsi"/>
        </w:rPr>
        <w:t>holding</w:t>
      </w:r>
      <w:r w:rsidRPr="00866F68">
        <w:rPr>
          <w:rFonts w:cstheme="minorHAnsi"/>
        </w:rPr>
        <w:t xml:space="preserve"> </w:t>
      </w:r>
      <w:r w:rsidR="002121F2" w:rsidRPr="00A33BE1">
        <w:rPr>
          <w:rFonts w:cstheme="minorHAnsi"/>
        </w:rPr>
        <w:t xml:space="preserve">its own </w:t>
      </w:r>
      <w:r w:rsidRPr="00A33BE1">
        <w:rPr>
          <w:rFonts w:cstheme="minorHAnsi"/>
        </w:rPr>
        <w:t xml:space="preserve">inquiries into </w:t>
      </w:r>
      <w:hyperlink w:anchor="_top" w:history="1">
        <w:r w:rsidRPr="00A33BE1">
          <w:rPr>
            <w:rStyle w:val="Hyperlink"/>
            <w:rFonts w:cstheme="minorHAnsi"/>
            <w:color w:val="auto"/>
            <w:u w:val="none"/>
          </w:rPr>
          <w:t>Light Rail</w:t>
        </w:r>
      </w:hyperlink>
      <w:r w:rsidRPr="00A33BE1">
        <w:rPr>
          <w:rFonts w:cstheme="minorHAnsi"/>
        </w:rPr>
        <w:t xml:space="preserve">, </w:t>
      </w:r>
      <w:hyperlink w:anchor="_top" w:history="1">
        <w:r w:rsidRPr="00A33BE1">
          <w:rPr>
            <w:rStyle w:val="Hyperlink"/>
            <w:rFonts w:cstheme="minorHAnsi"/>
            <w:color w:val="auto"/>
            <w:u w:val="none"/>
          </w:rPr>
          <w:t>WestConnex</w:t>
        </w:r>
      </w:hyperlink>
      <w:r w:rsidRPr="00A33BE1">
        <w:rPr>
          <w:rFonts w:cstheme="minorHAnsi"/>
        </w:rPr>
        <w:t xml:space="preserve"> and the </w:t>
      </w:r>
      <w:hyperlink w:anchor="_top" w:history="1">
        <w:r w:rsidRPr="00A33BE1">
          <w:rPr>
            <w:rStyle w:val="Hyperlink"/>
            <w:rFonts w:cstheme="minorHAnsi"/>
            <w:color w:val="auto"/>
            <w:u w:val="none"/>
          </w:rPr>
          <w:t>port privatisations</w:t>
        </w:r>
      </w:hyperlink>
      <w:r w:rsidR="002121F2" w:rsidRPr="00A33BE1">
        <w:rPr>
          <w:rStyle w:val="Hyperlink"/>
          <w:rFonts w:cstheme="minorHAnsi"/>
          <w:color w:val="auto"/>
          <w:u w:val="none"/>
        </w:rPr>
        <w:t>.</w:t>
      </w:r>
      <w:r w:rsidRPr="00A33BE1">
        <w:rPr>
          <w:rFonts w:cstheme="minorHAnsi"/>
        </w:rPr>
        <w:t xml:space="preserve"> </w:t>
      </w:r>
      <w:r w:rsidR="00A33BE1">
        <w:rPr>
          <w:rStyle w:val="EndnoteReference"/>
          <w:rFonts w:cstheme="minorHAnsi"/>
        </w:rPr>
        <w:endnoteReference w:id="41"/>
      </w:r>
    </w:p>
    <w:p w14:paraId="06A0E588" w14:textId="65923373" w:rsidR="007C0901" w:rsidRDefault="007C0901" w:rsidP="00803013">
      <w:pPr>
        <w:spacing w:after="0" w:line="240" w:lineRule="auto"/>
        <w:rPr>
          <w:rFonts w:cstheme="minorHAnsi"/>
        </w:rPr>
      </w:pPr>
    </w:p>
    <w:p w14:paraId="18E291E8" w14:textId="49748838" w:rsidR="007C0901" w:rsidRDefault="007C0901" w:rsidP="00803013">
      <w:pPr>
        <w:spacing w:after="0" w:line="240" w:lineRule="auto"/>
        <w:rPr>
          <w:rFonts w:cstheme="minorHAnsi"/>
        </w:rPr>
      </w:pPr>
      <w:r>
        <w:rPr>
          <w:rFonts w:cstheme="minorHAnsi"/>
        </w:rPr>
        <w:t xml:space="preserve">Hence </w:t>
      </w:r>
      <w:r w:rsidR="00B8774F">
        <w:rPr>
          <w:rFonts w:cstheme="minorHAnsi"/>
        </w:rPr>
        <w:t xml:space="preserve">the </w:t>
      </w:r>
      <w:r>
        <w:rPr>
          <w:rFonts w:cstheme="minorHAnsi"/>
        </w:rPr>
        <w:t>Minister</w:t>
      </w:r>
      <w:r w:rsidR="00B8774F">
        <w:rPr>
          <w:rFonts w:cstheme="minorHAnsi"/>
        </w:rPr>
        <w:t xml:space="preserve"> is</w:t>
      </w:r>
      <w:r>
        <w:rPr>
          <w:rFonts w:cstheme="minorHAnsi"/>
        </w:rPr>
        <w:t xml:space="preserve"> wrong. </w:t>
      </w:r>
    </w:p>
    <w:p w14:paraId="169AB1A6" w14:textId="77777777" w:rsidR="00B8774F" w:rsidRDefault="00B8774F" w:rsidP="00803013">
      <w:pPr>
        <w:spacing w:after="0" w:line="240" w:lineRule="auto"/>
        <w:rPr>
          <w:rFonts w:cstheme="minorHAnsi"/>
        </w:rPr>
      </w:pPr>
    </w:p>
    <w:p w14:paraId="426BC28A" w14:textId="4DE7F9C3" w:rsidR="00866F68" w:rsidRPr="007C0901" w:rsidRDefault="00E34FB1" w:rsidP="00803013">
      <w:pPr>
        <w:pStyle w:val="Heading3"/>
        <w:spacing w:before="0" w:line="240" w:lineRule="auto"/>
      </w:pPr>
      <w:bookmarkStart w:id="18" w:name="_Toc532985391"/>
      <w:r>
        <w:t>Mutiny!</w:t>
      </w:r>
      <w:bookmarkEnd w:id="18"/>
    </w:p>
    <w:p w14:paraId="67848D1D" w14:textId="08F414C5" w:rsidR="004E0FB6" w:rsidRDefault="005C7C01" w:rsidP="00803013">
      <w:pPr>
        <w:spacing w:after="0" w:line="240" w:lineRule="auto"/>
        <w:rPr>
          <w:rFonts w:cstheme="minorHAnsi"/>
        </w:rPr>
      </w:pPr>
      <w:r>
        <w:rPr>
          <w:rFonts w:cstheme="minorHAnsi"/>
        </w:rPr>
        <w:t>A mutiny to</w:t>
      </w:r>
      <w:r w:rsidR="00866F68" w:rsidRPr="00866F68">
        <w:rPr>
          <w:rFonts w:cstheme="minorHAnsi"/>
        </w:rPr>
        <w:t xml:space="preserve"> redeem the NSW situation</w:t>
      </w:r>
      <w:r w:rsidR="004E0FB6">
        <w:rPr>
          <w:rFonts w:cstheme="minorHAnsi"/>
        </w:rPr>
        <w:t xml:space="preserve"> where birds of </w:t>
      </w:r>
      <w:r w:rsidR="005260F8">
        <w:rPr>
          <w:rFonts w:cstheme="minorHAnsi"/>
        </w:rPr>
        <w:t xml:space="preserve">bad </w:t>
      </w:r>
      <w:r w:rsidR="004E0FB6">
        <w:rPr>
          <w:rFonts w:cstheme="minorHAnsi"/>
        </w:rPr>
        <w:t xml:space="preserve">omen fill the </w:t>
      </w:r>
      <w:r>
        <w:rPr>
          <w:rFonts w:cstheme="minorHAnsi"/>
        </w:rPr>
        <w:t>skies?</w:t>
      </w:r>
      <w:r w:rsidR="00866F68" w:rsidRPr="00866F68">
        <w:rPr>
          <w:rFonts w:cstheme="minorHAnsi"/>
        </w:rPr>
        <w:t xml:space="preserve"> </w:t>
      </w:r>
    </w:p>
    <w:p w14:paraId="544B468A" w14:textId="77777777" w:rsidR="004E0FB6" w:rsidRDefault="004E0FB6" w:rsidP="00803013">
      <w:pPr>
        <w:spacing w:after="0" w:line="240" w:lineRule="auto"/>
        <w:rPr>
          <w:rFonts w:cstheme="minorHAnsi"/>
        </w:rPr>
      </w:pPr>
    </w:p>
    <w:p w14:paraId="08816AA2" w14:textId="06A0DA13" w:rsidR="00866F68" w:rsidRPr="00866F68" w:rsidRDefault="005260F8" w:rsidP="00B8774F">
      <w:pPr>
        <w:spacing w:after="0" w:line="240" w:lineRule="auto"/>
        <w:rPr>
          <w:rFonts w:cstheme="minorHAnsi"/>
        </w:rPr>
      </w:pPr>
      <w:r>
        <w:rPr>
          <w:rFonts w:cstheme="minorHAnsi"/>
        </w:rPr>
        <w:t>No.  Proper law</w:t>
      </w:r>
      <w:r w:rsidR="00B477FB">
        <w:rPr>
          <w:rFonts w:cstheme="minorHAnsi"/>
        </w:rPr>
        <w:t>-</w:t>
      </w:r>
      <w:r>
        <w:rPr>
          <w:rFonts w:cstheme="minorHAnsi"/>
        </w:rPr>
        <w:t>n</w:t>
      </w:r>
      <w:r w:rsidR="00B477FB">
        <w:rPr>
          <w:rFonts w:cstheme="minorHAnsi"/>
        </w:rPr>
        <w:t>-</w:t>
      </w:r>
      <w:r>
        <w:rPr>
          <w:rFonts w:cstheme="minorHAnsi"/>
        </w:rPr>
        <w:t xml:space="preserve">order here please.  </w:t>
      </w:r>
      <w:r w:rsidR="00866F68" w:rsidRPr="00866F68">
        <w:rPr>
          <w:rFonts w:cstheme="minorHAnsi"/>
        </w:rPr>
        <w:t xml:space="preserve">A start </w:t>
      </w:r>
      <w:r>
        <w:rPr>
          <w:rFonts w:cstheme="minorHAnsi"/>
        </w:rPr>
        <w:t>is</w:t>
      </w:r>
      <w:r w:rsidR="00866F68" w:rsidRPr="00866F68">
        <w:rPr>
          <w:rFonts w:cstheme="minorHAnsi"/>
        </w:rPr>
        <w:t xml:space="preserve"> public inquiries into current projects to establish:</w:t>
      </w:r>
      <w:r w:rsidR="00B8774F">
        <w:rPr>
          <w:rFonts w:cstheme="minorHAnsi"/>
        </w:rPr>
        <w:t xml:space="preserve"> motives, effects and costs.</w:t>
      </w:r>
    </w:p>
    <w:p w14:paraId="2E0927DC" w14:textId="77777777" w:rsidR="00866F68" w:rsidRPr="00866F68" w:rsidRDefault="00866F68" w:rsidP="00803013">
      <w:pPr>
        <w:spacing w:after="0" w:line="240" w:lineRule="auto"/>
        <w:rPr>
          <w:rFonts w:cstheme="minorHAnsi"/>
        </w:rPr>
      </w:pPr>
    </w:p>
    <w:p w14:paraId="6F002357" w14:textId="6C39BC3C" w:rsidR="00866F68" w:rsidRDefault="00B8774F" w:rsidP="00803013">
      <w:pPr>
        <w:spacing w:after="0" w:line="240" w:lineRule="auto"/>
        <w:rPr>
          <w:rFonts w:cstheme="minorHAnsi"/>
        </w:rPr>
      </w:pPr>
      <w:r>
        <w:rPr>
          <w:rFonts w:cstheme="minorHAnsi"/>
        </w:rPr>
        <w:t>Such i</w:t>
      </w:r>
      <w:r w:rsidR="00575D55">
        <w:rPr>
          <w:rFonts w:cstheme="minorHAnsi"/>
        </w:rPr>
        <w:t xml:space="preserve">nquiries need </w:t>
      </w:r>
      <w:r w:rsidR="00866F68" w:rsidRPr="00866F68">
        <w:rPr>
          <w:rFonts w:cstheme="minorHAnsi"/>
        </w:rPr>
        <w:t xml:space="preserve">information from a variety of sources.  They </w:t>
      </w:r>
      <w:r w:rsidR="003A077D">
        <w:rPr>
          <w:rFonts w:cstheme="minorHAnsi"/>
        </w:rPr>
        <w:t>need</w:t>
      </w:r>
      <w:r w:rsidR="00866F68" w:rsidRPr="00866F68">
        <w:rPr>
          <w:rFonts w:cstheme="minorHAnsi"/>
        </w:rPr>
        <w:t xml:space="preserve"> Parliamentary </w:t>
      </w:r>
      <w:r w:rsidR="003A077D">
        <w:rPr>
          <w:rFonts w:cstheme="minorHAnsi"/>
        </w:rPr>
        <w:t xml:space="preserve">type </w:t>
      </w:r>
      <w:r w:rsidR="00866F68" w:rsidRPr="00866F68">
        <w:rPr>
          <w:rFonts w:cstheme="minorHAnsi"/>
        </w:rPr>
        <w:t>powers</w:t>
      </w:r>
      <w:r w:rsidR="003A077D">
        <w:rPr>
          <w:rFonts w:cstheme="minorHAnsi"/>
        </w:rPr>
        <w:t>.  They should</w:t>
      </w:r>
      <w:r w:rsidR="00F200E4">
        <w:rPr>
          <w:rFonts w:cstheme="minorHAnsi"/>
        </w:rPr>
        <w:t xml:space="preserve"> </w:t>
      </w:r>
      <w:r w:rsidR="00866F68" w:rsidRPr="00866F68">
        <w:rPr>
          <w:rFonts w:cstheme="minorHAnsi"/>
        </w:rPr>
        <w:t>be independent from project proponents</w:t>
      </w:r>
      <w:r w:rsidR="003A077D">
        <w:rPr>
          <w:rFonts w:cstheme="minorHAnsi"/>
        </w:rPr>
        <w:t xml:space="preserve">, </w:t>
      </w:r>
      <w:r w:rsidR="00866F68" w:rsidRPr="00866F68">
        <w:rPr>
          <w:rFonts w:cstheme="minorHAnsi"/>
        </w:rPr>
        <w:t>call evidence</w:t>
      </w:r>
      <w:r w:rsidR="00596193">
        <w:rPr>
          <w:rFonts w:cstheme="minorHAnsi"/>
        </w:rPr>
        <w:t>,</w:t>
      </w:r>
      <w:r w:rsidR="00866F68" w:rsidRPr="00866F68">
        <w:rPr>
          <w:rFonts w:cstheme="minorHAnsi"/>
        </w:rPr>
        <w:t xml:space="preserve"> test claims</w:t>
      </w:r>
      <w:r w:rsidR="003A077D">
        <w:rPr>
          <w:rFonts w:cstheme="minorHAnsi"/>
        </w:rPr>
        <w:t xml:space="preserve"> and</w:t>
      </w:r>
      <w:r w:rsidR="00F200E4">
        <w:rPr>
          <w:rFonts w:cstheme="minorHAnsi"/>
        </w:rPr>
        <w:t xml:space="preserve"> </w:t>
      </w:r>
      <w:r w:rsidR="00866F68" w:rsidRPr="00866F68">
        <w:rPr>
          <w:rFonts w:cstheme="minorHAnsi"/>
        </w:rPr>
        <w:t>issue draft reports for public comment.</w:t>
      </w:r>
      <w:r>
        <w:rPr>
          <w:rFonts w:cstheme="minorHAnsi"/>
        </w:rPr>
        <w:t xml:space="preserve"> </w:t>
      </w:r>
      <w:r w:rsidR="00866F68" w:rsidRPr="00866F68">
        <w:rPr>
          <w:rFonts w:cstheme="minorHAnsi"/>
        </w:rPr>
        <w:t xml:space="preserve">There should be consequences </w:t>
      </w:r>
      <w:r w:rsidR="005C7C01">
        <w:rPr>
          <w:rFonts w:cstheme="minorHAnsi"/>
        </w:rPr>
        <w:t>– the brig</w:t>
      </w:r>
      <w:r w:rsidR="00575D55">
        <w:rPr>
          <w:rFonts w:cstheme="minorHAnsi"/>
        </w:rPr>
        <w:t xml:space="preserve">? - </w:t>
      </w:r>
      <w:r w:rsidR="00866F68" w:rsidRPr="00866F68">
        <w:rPr>
          <w:rFonts w:cstheme="minorHAnsi"/>
        </w:rPr>
        <w:t xml:space="preserve">for those who mislead or conceal information.  </w:t>
      </w:r>
    </w:p>
    <w:p w14:paraId="7DF74114" w14:textId="1188A311" w:rsidR="00963119" w:rsidRDefault="00963119" w:rsidP="00803013">
      <w:pPr>
        <w:spacing w:after="0" w:line="240" w:lineRule="auto"/>
        <w:rPr>
          <w:rFonts w:cstheme="minorHAnsi"/>
        </w:rPr>
      </w:pPr>
    </w:p>
    <w:p w14:paraId="2EF236A2" w14:textId="7193E2AC" w:rsidR="00866F68" w:rsidRPr="00866F68" w:rsidRDefault="005C7C01" w:rsidP="00803013">
      <w:pPr>
        <w:pStyle w:val="Heading3"/>
        <w:spacing w:before="0" w:line="240" w:lineRule="auto"/>
      </w:pPr>
      <w:bookmarkStart w:id="19" w:name="_Toc532985392"/>
      <w:r>
        <w:t>Admiralty</w:t>
      </w:r>
      <w:r w:rsidR="009A0889">
        <w:t xml:space="preserve"> jurisdiction</w:t>
      </w:r>
      <w:bookmarkEnd w:id="19"/>
    </w:p>
    <w:p w14:paraId="630227FC" w14:textId="21255486" w:rsidR="00963119" w:rsidRDefault="00963119" w:rsidP="00F200E4">
      <w:pPr>
        <w:spacing w:after="0" w:line="240" w:lineRule="auto"/>
        <w:rPr>
          <w:rFonts w:cstheme="minorHAnsi"/>
        </w:rPr>
      </w:pPr>
      <w:r>
        <w:rPr>
          <w:rFonts w:cstheme="minorHAnsi"/>
        </w:rPr>
        <w:t>The WestConnex inquiry report might indicate that Parliamentary inquiry was not tough enough.  More on that later.</w:t>
      </w:r>
      <w:r>
        <w:rPr>
          <w:rStyle w:val="EndnoteReference"/>
          <w:rFonts w:cstheme="minorHAnsi"/>
        </w:rPr>
        <w:endnoteReference w:id="42"/>
      </w:r>
    </w:p>
    <w:p w14:paraId="0616A513" w14:textId="77777777" w:rsidR="00963119" w:rsidRDefault="00963119" w:rsidP="00F200E4">
      <w:pPr>
        <w:spacing w:after="0" w:line="240" w:lineRule="auto"/>
        <w:rPr>
          <w:rFonts w:cstheme="minorHAnsi"/>
        </w:rPr>
      </w:pPr>
    </w:p>
    <w:p w14:paraId="7E9F7662" w14:textId="32CFE08A" w:rsidR="00B8774F" w:rsidRDefault="00963119" w:rsidP="00F200E4">
      <w:pPr>
        <w:spacing w:after="0" w:line="240" w:lineRule="auto"/>
        <w:rPr>
          <w:rFonts w:cstheme="minorHAnsi"/>
        </w:rPr>
      </w:pPr>
      <w:r>
        <w:rPr>
          <w:rFonts w:cstheme="minorHAnsi"/>
        </w:rPr>
        <w:t>But j</w:t>
      </w:r>
      <w:r w:rsidR="00866F68" w:rsidRPr="00866F68">
        <w:rPr>
          <w:rFonts w:cstheme="minorHAnsi"/>
        </w:rPr>
        <w:t xml:space="preserve">udicial inquiries? </w:t>
      </w:r>
      <w:r w:rsidR="00F200E4">
        <w:rPr>
          <w:rFonts w:cstheme="minorHAnsi"/>
        </w:rPr>
        <w:t xml:space="preserve"> Usually a step too far.  </w:t>
      </w:r>
    </w:p>
    <w:p w14:paraId="3EF90FFF" w14:textId="77777777" w:rsidR="00B8774F" w:rsidRDefault="00B8774F" w:rsidP="00F200E4">
      <w:pPr>
        <w:spacing w:after="0" w:line="240" w:lineRule="auto"/>
        <w:rPr>
          <w:rFonts w:cstheme="minorHAnsi"/>
        </w:rPr>
      </w:pPr>
    </w:p>
    <w:p w14:paraId="6459A23F" w14:textId="5543D814" w:rsidR="00F200E4" w:rsidRPr="00866F68" w:rsidRDefault="00F200E4" w:rsidP="00F200E4">
      <w:pPr>
        <w:spacing w:after="0" w:line="240" w:lineRule="auto"/>
      </w:pPr>
      <w:r>
        <w:rPr>
          <w:rFonts w:cstheme="minorHAnsi"/>
        </w:rPr>
        <w:t xml:space="preserve">Except for Metro </w:t>
      </w:r>
      <w:r w:rsidR="00B8774F">
        <w:rPr>
          <w:rFonts w:cstheme="minorHAnsi"/>
        </w:rPr>
        <w:t>about which th</w:t>
      </w:r>
      <w:r w:rsidR="00866F68" w:rsidRPr="00866F68">
        <w:rPr>
          <w:rFonts w:cstheme="minorHAnsi"/>
        </w:rPr>
        <w:t>ere should be</w:t>
      </w:r>
      <w:r w:rsidR="00A33BE1">
        <w:rPr>
          <w:rFonts w:cstheme="minorHAnsi"/>
        </w:rPr>
        <w:t xml:space="preserve"> suspicions.</w:t>
      </w:r>
      <w:r w:rsidR="00866F68" w:rsidRPr="00866F68">
        <w:rPr>
          <w:rFonts w:cstheme="minorHAnsi"/>
        </w:rPr>
        <w:t xml:space="preserve">  Its history is curious and </w:t>
      </w:r>
      <w:r w:rsidR="00AE6DAE">
        <w:rPr>
          <w:rFonts w:cstheme="minorHAnsi"/>
        </w:rPr>
        <w:t xml:space="preserve">aspects of it </w:t>
      </w:r>
      <w:r>
        <w:rPr>
          <w:rFonts w:cstheme="minorHAnsi"/>
        </w:rPr>
        <w:t xml:space="preserve">and its assessment </w:t>
      </w:r>
      <w:r w:rsidR="00AE6DAE">
        <w:rPr>
          <w:rFonts w:cstheme="minorHAnsi"/>
        </w:rPr>
        <w:t>are</w:t>
      </w:r>
      <w:r w:rsidR="00866F68" w:rsidRPr="00866F68">
        <w:rPr>
          <w:rFonts w:cstheme="minorHAnsi"/>
        </w:rPr>
        <w:t xml:space="preserve"> inexplicable.  Yet it escaped the Opposition’s attention. </w:t>
      </w:r>
    </w:p>
    <w:p w14:paraId="44BDC5BC" w14:textId="79B8075C" w:rsidR="00866F68" w:rsidRPr="00866F68" w:rsidRDefault="00866F68" w:rsidP="00803013">
      <w:pPr>
        <w:pStyle w:val="Heading3"/>
        <w:spacing w:before="0" w:line="240" w:lineRule="auto"/>
      </w:pPr>
    </w:p>
    <w:p w14:paraId="66558FE5" w14:textId="26C54D5C" w:rsidR="00AE6DAE" w:rsidRPr="00A33BE1" w:rsidRDefault="00866F68" w:rsidP="00AE6DAE">
      <w:pPr>
        <w:spacing w:after="0" w:line="240" w:lineRule="auto"/>
        <w:rPr>
          <w:rFonts w:cstheme="minorHAnsi"/>
        </w:rPr>
      </w:pPr>
      <w:r w:rsidRPr="00866F68">
        <w:rPr>
          <w:rFonts w:cstheme="minorHAnsi"/>
        </w:rPr>
        <w:t xml:space="preserve">Given </w:t>
      </w:r>
      <w:r w:rsidR="00B8774F">
        <w:rPr>
          <w:rFonts w:cstheme="minorHAnsi"/>
        </w:rPr>
        <w:t>the infrastructure picnic underway</w:t>
      </w:r>
      <w:r w:rsidR="005260F8">
        <w:rPr>
          <w:rFonts w:cstheme="minorHAnsi"/>
        </w:rPr>
        <w:t xml:space="preserve"> </w:t>
      </w:r>
      <w:r w:rsidRPr="00866F68">
        <w:rPr>
          <w:rFonts w:cstheme="minorHAnsi"/>
        </w:rPr>
        <w:t xml:space="preserve">there is a good case for similar processes - public inquiries - in other States.  </w:t>
      </w:r>
      <w:r w:rsidR="00B8774F">
        <w:rPr>
          <w:rFonts w:cstheme="minorHAnsi"/>
        </w:rPr>
        <w:t>One</w:t>
      </w:r>
      <w:r w:rsidR="00AE6DAE">
        <w:rPr>
          <w:rFonts w:cstheme="minorHAnsi"/>
        </w:rPr>
        <w:t xml:space="preserve"> stand out candidate</w:t>
      </w:r>
      <w:r w:rsidR="00B8774F">
        <w:rPr>
          <w:rFonts w:cstheme="minorHAnsi"/>
        </w:rPr>
        <w:t xml:space="preserve"> is</w:t>
      </w:r>
      <w:r w:rsidR="00AE6DAE">
        <w:rPr>
          <w:rFonts w:cstheme="minorHAnsi"/>
        </w:rPr>
        <w:t xml:space="preserve"> </w:t>
      </w:r>
      <w:r w:rsidRPr="00866F68">
        <w:rPr>
          <w:rFonts w:cstheme="minorHAnsi"/>
        </w:rPr>
        <w:t xml:space="preserve">Melbourne’s mooted </w:t>
      </w:r>
      <w:r w:rsidR="00AE6DAE">
        <w:rPr>
          <w:rFonts w:cstheme="minorHAnsi"/>
        </w:rPr>
        <w:t xml:space="preserve">$100bn </w:t>
      </w:r>
      <w:hyperlink w:anchor="_top" w:history="1">
        <w:r w:rsidRPr="00A33BE1">
          <w:rPr>
            <w:rStyle w:val="Hyperlink"/>
            <w:rFonts w:cstheme="minorHAnsi"/>
            <w:color w:val="auto"/>
            <w:u w:val="none"/>
          </w:rPr>
          <w:t>rail loop</w:t>
        </w:r>
      </w:hyperlink>
      <w:r w:rsidRPr="00A33BE1">
        <w:rPr>
          <w:rFonts w:cstheme="minorHAnsi"/>
        </w:rPr>
        <w:t>.</w:t>
      </w:r>
      <w:r w:rsidR="00B8774F" w:rsidRPr="00A33BE1">
        <w:rPr>
          <w:rFonts w:cstheme="minorHAnsi"/>
        </w:rPr>
        <w:t xml:space="preserve">  </w:t>
      </w:r>
      <w:r w:rsidR="003A077D" w:rsidRPr="00A33BE1">
        <w:rPr>
          <w:rFonts w:cstheme="minorHAnsi"/>
        </w:rPr>
        <w:t>An</w:t>
      </w:r>
      <w:r w:rsidR="00B8774F" w:rsidRPr="00A33BE1">
        <w:rPr>
          <w:rFonts w:cstheme="minorHAnsi"/>
        </w:rPr>
        <w:t>other</w:t>
      </w:r>
      <w:r w:rsidR="00AE6DAE" w:rsidRPr="00A33BE1">
        <w:rPr>
          <w:rFonts w:cstheme="minorHAnsi"/>
        </w:rPr>
        <w:t xml:space="preserve"> is road etc. lobby influences on transport policy </w:t>
      </w:r>
      <w:r w:rsidR="00F200E4" w:rsidRPr="00A33BE1">
        <w:rPr>
          <w:rFonts w:cstheme="minorHAnsi"/>
        </w:rPr>
        <w:t xml:space="preserve">and </w:t>
      </w:r>
      <w:r w:rsidR="00AE6DAE" w:rsidRPr="00A33BE1">
        <w:rPr>
          <w:rFonts w:cstheme="minorHAnsi"/>
        </w:rPr>
        <w:t>decisions.</w:t>
      </w:r>
      <w:r w:rsidR="00A33BE1" w:rsidRPr="00A33BE1">
        <w:rPr>
          <w:rStyle w:val="EndnoteReference"/>
          <w:rFonts w:cstheme="minorHAnsi"/>
        </w:rPr>
        <w:endnoteReference w:id="43"/>
      </w:r>
      <w:r w:rsidR="00AE6DAE" w:rsidRPr="00A33BE1">
        <w:rPr>
          <w:rFonts w:cstheme="minorHAnsi"/>
        </w:rPr>
        <w:t xml:space="preserve">  </w:t>
      </w:r>
    </w:p>
    <w:p w14:paraId="3A471027" w14:textId="77777777" w:rsidR="00866F68" w:rsidRPr="00A33BE1" w:rsidRDefault="00866F68" w:rsidP="00803013">
      <w:pPr>
        <w:spacing w:after="0" w:line="240" w:lineRule="auto"/>
        <w:rPr>
          <w:rFonts w:cstheme="minorHAnsi"/>
        </w:rPr>
      </w:pPr>
    </w:p>
    <w:p w14:paraId="2972021F" w14:textId="49CA4B51" w:rsidR="00866F68" w:rsidRPr="00A33BE1" w:rsidRDefault="00866F68" w:rsidP="00803013">
      <w:pPr>
        <w:spacing w:after="0" w:line="240" w:lineRule="auto"/>
        <w:rPr>
          <w:rFonts w:cstheme="minorHAnsi"/>
        </w:rPr>
      </w:pPr>
      <w:r w:rsidRPr="00A33BE1">
        <w:rPr>
          <w:rFonts w:cstheme="minorHAnsi"/>
        </w:rPr>
        <w:t>When Commonwealth support is sought</w:t>
      </w:r>
      <w:r w:rsidR="003A077D" w:rsidRPr="00A33BE1">
        <w:rPr>
          <w:rFonts w:cstheme="minorHAnsi"/>
        </w:rPr>
        <w:t>,</w:t>
      </w:r>
      <w:r w:rsidRPr="00A33BE1">
        <w:rPr>
          <w:rFonts w:cstheme="minorHAnsi"/>
        </w:rPr>
        <w:t xml:space="preserve"> its Parliament should satisfy itself a public inquiry has been undertaken.</w:t>
      </w:r>
      <w:r w:rsidR="003A077D" w:rsidRPr="00A33BE1">
        <w:rPr>
          <w:rFonts w:cstheme="minorHAnsi"/>
        </w:rPr>
        <w:t xml:space="preserve"> </w:t>
      </w:r>
      <w:r w:rsidRPr="00A33BE1">
        <w:rPr>
          <w:rFonts w:cstheme="minorHAnsi"/>
        </w:rPr>
        <w:t xml:space="preserve"> If one has not been undertaken, the </w:t>
      </w:r>
      <w:r w:rsidR="00F200E4" w:rsidRPr="00A33BE1">
        <w:rPr>
          <w:rFonts w:cstheme="minorHAnsi"/>
        </w:rPr>
        <w:t>Senate</w:t>
      </w:r>
      <w:r w:rsidRPr="00A33BE1">
        <w:rPr>
          <w:rFonts w:cstheme="minorHAnsi"/>
        </w:rPr>
        <w:t xml:space="preserve"> should initiate one</w:t>
      </w:r>
      <w:r w:rsidR="00F200E4" w:rsidRPr="00A33BE1">
        <w:rPr>
          <w:rFonts w:cstheme="minorHAnsi"/>
        </w:rPr>
        <w:t>.</w:t>
      </w:r>
      <w:r w:rsidRPr="00A33BE1">
        <w:rPr>
          <w:rFonts w:cstheme="minorHAnsi"/>
        </w:rPr>
        <w:t xml:space="preserve"> </w:t>
      </w:r>
    </w:p>
    <w:p w14:paraId="5D7D83EB" w14:textId="77777777" w:rsidR="00963119" w:rsidRPr="00963119" w:rsidRDefault="00963119" w:rsidP="00963119"/>
    <w:p w14:paraId="38ABC103" w14:textId="5CC09C6F" w:rsidR="00866F68" w:rsidRPr="00A33BE1" w:rsidRDefault="009A0889" w:rsidP="00803013">
      <w:pPr>
        <w:pStyle w:val="Heading3"/>
        <w:spacing w:before="0" w:line="240" w:lineRule="auto"/>
        <w:rPr>
          <w:color w:val="auto"/>
        </w:rPr>
      </w:pPr>
      <w:bookmarkStart w:id="20" w:name="_Toc532985393"/>
      <w:r w:rsidRPr="00A33BE1">
        <w:rPr>
          <w:color w:val="auto"/>
        </w:rPr>
        <w:lastRenderedPageBreak/>
        <w:t>Neither</w:t>
      </w:r>
      <w:r w:rsidR="00866F68" w:rsidRPr="00A33BE1">
        <w:rPr>
          <w:color w:val="auto"/>
        </w:rPr>
        <w:t xml:space="preserve"> </w:t>
      </w:r>
      <w:r w:rsidRPr="00A33BE1">
        <w:rPr>
          <w:color w:val="auto"/>
        </w:rPr>
        <w:t>hair nor otiose</w:t>
      </w:r>
      <w:bookmarkEnd w:id="20"/>
    </w:p>
    <w:p w14:paraId="30186702" w14:textId="5700EA41" w:rsidR="005260F8" w:rsidRDefault="00866F68" w:rsidP="005260F8">
      <w:pPr>
        <w:spacing w:after="0" w:line="240" w:lineRule="auto"/>
        <w:rPr>
          <w:rFonts w:cstheme="minorHAnsi"/>
        </w:rPr>
      </w:pPr>
      <w:r w:rsidRPr="00A33BE1">
        <w:rPr>
          <w:rFonts w:cstheme="minorHAnsi"/>
        </w:rPr>
        <w:t xml:space="preserve">What </w:t>
      </w:r>
      <w:r w:rsidR="009E5EA3" w:rsidRPr="00A33BE1">
        <w:rPr>
          <w:rFonts w:cstheme="minorHAnsi"/>
        </w:rPr>
        <w:t>of</w:t>
      </w:r>
      <w:r w:rsidRPr="00A33BE1">
        <w:rPr>
          <w:rFonts w:cstheme="minorHAnsi"/>
        </w:rPr>
        <w:t xml:space="preserve"> the independent advisers – Infrastructure Australia, Infrastructure NSW etc. who Governments imply </w:t>
      </w:r>
      <w:hyperlink w:anchor="_top" w:history="1">
        <w:r w:rsidRPr="00A33BE1">
          <w:rPr>
            <w:rStyle w:val="Hyperlink"/>
            <w:rFonts w:cstheme="minorHAnsi"/>
            <w:color w:val="auto"/>
            <w:u w:val="none"/>
          </w:rPr>
          <w:t>presently deal with the issue</w:t>
        </w:r>
      </w:hyperlink>
      <w:r w:rsidRPr="00A33BE1">
        <w:rPr>
          <w:rFonts w:cstheme="minorHAnsi"/>
        </w:rPr>
        <w:t xml:space="preserve">? </w:t>
      </w:r>
    </w:p>
    <w:p w14:paraId="59279B40" w14:textId="77777777" w:rsidR="0069197B" w:rsidRPr="00A33BE1" w:rsidRDefault="0069197B" w:rsidP="005260F8">
      <w:pPr>
        <w:spacing w:after="0" w:line="240" w:lineRule="auto"/>
        <w:rPr>
          <w:rFonts w:cstheme="minorHAnsi"/>
        </w:rPr>
      </w:pPr>
    </w:p>
    <w:p w14:paraId="173F9E01" w14:textId="55A59887" w:rsidR="00866F68" w:rsidRPr="00866F68" w:rsidRDefault="00866F68" w:rsidP="00F200E4">
      <w:pPr>
        <w:spacing w:after="0" w:line="240" w:lineRule="auto"/>
        <w:rPr>
          <w:rFonts w:cstheme="minorHAnsi"/>
        </w:rPr>
      </w:pPr>
      <w:r w:rsidRPr="00866F68">
        <w:rPr>
          <w:rFonts w:cstheme="minorHAnsi"/>
        </w:rPr>
        <w:t>The</w:t>
      </w:r>
      <w:r w:rsidR="00A33BE1">
        <w:rPr>
          <w:rFonts w:cstheme="minorHAnsi"/>
        </w:rPr>
        <w:t>y</w:t>
      </w:r>
      <w:r w:rsidR="00F200E4">
        <w:rPr>
          <w:rFonts w:cstheme="minorHAnsi"/>
        </w:rPr>
        <w:t xml:space="preserve"> might help</w:t>
      </w:r>
      <w:r w:rsidRPr="00866F68">
        <w:rPr>
          <w:rFonts w:cstheme="minorHAnsi"/>
        </w:rPr>
        <w:t xml:space="preserve"> Parliament</w:t>
      </w:r>
      <w:r w:rsidR="003A077D">
        <w:rPr>
          <w:rFonts w:cstheme="minorHAnsi"/>
        </w:rPr>
        <w:t>ary</w:t>
      </w:r>
      <w:r w:rsidR="00F200E4">
        <w:rPr>
          <w:rFonts w:cstheme="minorHAnsi"/>
        </w:rPr>
        <w:t xml:space="preserve"> </w:t>
      </w:r>
      <w:r w:rsidRPr="00866F68">
        <w:rPr>
          <w:rFonts w:cstheme="minorHAnsi"/>
        </w:rPr>
        <w:t>inquiries</w:t>
      </w:r>
      <w:r w:rsidR="00F200E4">
        <w:rPr>
          <w:rFonts w:cstheme="minorHAnsi"/>
        </w:rPr>
        <w:t xml:space="preserve"> and plans.  To do so </w:t>
      </w:r>
      <w:r w:rsidRPr="00866F68">
        <w:rPr>
          <w:rFonts w:cstheme="minorHAnsi"/>
        </w:rPr>
        <w:t>they need to be more open</w:t>
      </w:r>
      <w:r w:rsidR="00F200E4">
        <w:rPr>
          <w:rFonts w:cstheme="minorHAnsi"/>
        </w:rPr>
        <w:t xml:space="preserve"> and </w:t>
      </w:r>
      <w:r w:rsidRPr="00866F68">
        <w:rPr>
          <w:rFonts w:cstheme="minorHAnsi"/>
        </w:rPr>
        <w:t>less reliant on Government sources of information</w:t>
      </w:r>
      <w:r w:rsidR="00F200E4">
        <w:rPr>
          <w:rFonts w:cstheme="minorHAnsi"/>
        </w:rPr>
        <w:t>.  To do that th</w:t>
      </w:r>
      <w:r w:rsidRPr="00866F68">
        <w:rPr>
          <w:rFonts w:cstheme="minorHAnsi"/>
        </w:rPr>
        <w:t xml:space="preserve">ey should be reformed into standard statutory authorities rather than corporate entities.  The Commonwealth’s Productivity Commission or the NSW Independent Pricing and Regulatory Tribunal are </w:t>
      </w:r>
      <w:r w:rsidR="00F200E4">
        <w:rPr>
          <w:rFonts w:cstheme="minorHAnsi"/>
        </w:rPr>
        <w:t>m</w:t>
      </w:r>
      <w:r w:rsidRPr="00866F68">
        <w:rPr>
          <w:rFonts w:cstheme="minorHAnsi"/>
        </w:rPr>
        <w:t>odels.</w:t>
      </w:r>
    </w:p>
    <w:p w14:paraId="7E9D4F58" w14:textId="77777777" w:rsidR="00866F68" w:rsidRPr="00866F68" w:rsidRDefault="00866F68" w:rsidP="00803013">
      <w:pPr>
        <w:spacing w:after="0" w:line="240" w:lineRule="auto"/>
        <w:rPr>
          <w:rFonts w:cstheme="minorHAnsi"/>
        </w:rPr>
      </w:pPr>
    </w:p>
    <w:p w14:paraId="5A6FDE1A" w14:textId="6EF907CD" w:rsidR="009A0889" w:rsidRDefault="009A0889" w:rsidP="00803013">
      <w:pPr>
        <w:spacing w:after="0" w:line="240" w:lineRule="auto"/>
        <w:rPr>
          <w:rFonts w:cstheme="minorHAnsi"/>
          <w:color w:val="1D1D1D"/>
        </w:rPr>
      </w:pPr>
      <w:r>
        <w:rPr>
          <w:rFonts w:cstheme="minorHAnsi"/>
        </w:rPr>
        <w:t>T</w:t>
      </w:r>
      <w:r w:rsidR="00866F68" w:rsidRPr="00866F68">
        <w:rPr>
          <w:rFonts w:cstheme="minorHAnsi"/>
        </w:rPr>
        <w:t>he NSW Transport Minister might consider such ideas to be ‘</w:t>
      </w:r>
      <w:r w:rsidR="00866F68" w:rsidRPr="00866F68">
        <w:rPr>
          <w:rFonts w:cstheme="minorHAnsi"/>
          <w:color w:val="1D1D1D"/>
        </w:rPr>
        <w:t>hairbrained’</w:t>
      </w:r>
      <w:r>
        <w:rPr>
          <w:rFonts w:cstheme="minorHAnsi"/>
          <w:color w:val="1D1D1D"/>
        </w:rPr>
        <w:t>.</w:t>
      </w:r>
      <w:r w:rsidR="00B8774F">
        <w:rPr>
          <w:rFonts w:cstheme="minorHAnsi"/>
          <w:color w:val="1D1D1D"/>
        </w:rPr>
        <w:t xml:space="preserve"> So what?</w:t>
      </w:r>
    </w:p>
    <w:p w14:paraId="38D20436" w14:textId="77777777" w:rsidR="009A0889" w:rsidRDefault="009A0889" w:rsidP="00803013">
      <w:pPr>
        <w:spacing w:after="0" w:line="240" w:lineRule="auto"/>
        <w:rPr>
          <w:rFonts w:cstheme="minorHAnsi"/>
          <w:color w:val="1D1D1D"/>
        </w:rPr>
      </w:pPr>
    </w:p>
    <w:p w14:paraId="574B8E3B" w14:textId="53CA616D" w:rsidR="00B8774F" w:rsidRDefault="00B8774F" w:rsidP="00803013">
      <w:pPr>
        <w:spacing w:after="0" w:line="240" w:lineRule="auto"/>
        <w:rPr>
          <w:rFonts w:cstheme="minorHAnsi"/>
          <w:color w:val="1D1D1D"/>
        </w:rPr>
      </w:pPr>
      <w:r>
        <w:rPr>
          <w:rFonts w:cstheme="minorHAnsi"/>
          <w:color w:val="1D1D1D"/>
        </w:rPr>
        <w:t xml:space="preserve">It is much more important for the </w:t>
      </w:r>
      <w:r w:rsidR="00876593">
        <w:rPr>
          <w:rFonts w:cstheme="minorHAnsi"/>
          <w:color w:val="1D1D1D"/>
        </w:rPr>
        <w:t>public to</w:t>
      </w:r>
      <w:r w:rsidR="00866F68" w:rsidRPr="00866F68">
        <w:rPr>
          <w:rFonts w:cstheme="minorHAnsi"/>
          <w:color w:val="1D1D1D"/>
        </w:rPr>
        <w:t xml:space="preserve"> know whether his projects are ‘hare</w:t>
      </w:r>
      <w:r w:rsidR="00827773">
        <w:rPr>
          <w:rFonts w:cstheme="minorHAnsi"/>
          <w:color w:val="1D1D1D"/>
        </w:rPr>
        <w:t>-</w:t>
      </w:r>
      <w:r w:rsidR="00866F68" w:rsidRPr="00866F68">
        <w:rPr>
          <w:rFonts w:cstheme="minorHAnsi"/>
          <w:color w:val="1D1D1D"/>
        </w:rPr>
        <w:t>brained’ – impatient, ill-considered reactions with tremendous adverse consequences.</w:t>
      </w:r>
      <w:r w:rsidR="009A0889">
        <w:rPr>
          <w:rFonts w:cstheme="minorHAnsi"/>
          <w:color w:val="1D1D1D"/>
        </w:rPr>
        <w:t xml:space="preserve">  </w:t>
      </w:r>
    </w:p>
    <w:p w14:paraId="6DC62157" w14:textId="77777777" w:rsidR="00B8774F" w:rsidRDefault="00B8774F" w:rsidP="00803013">
      <w:pPr>
        <w:spacing w:after="0" w:line="240" w:lineRule="auto"/>
        <w:rPr>
          <w:rFonts w:cstheme="minorHAnsi"/>
          <w:color w:val="1D1D1D"/>
        </w:rPr>
      </w:pPr>
    </w:p>
    <w:p w14:paraId="6E2525D9" w14:textId="0755E433" w:rsidR="00866F68" w:rsidRDefault="00B8774F" w:rsidP="00803013">
      <w:pPr>
        <w:spacing w:after="0" w:line="240" w:lineRule="auto"/>
        <w:rPr>
          <w:rFonts w:cstheme="minorHAnsi"/>
          <w:color w:val="1D1D1D"/>
        </w:rPr>
      </w:pPr>
      <w:r>
        <w:rPr>
          <w:rFonts w:cstheme="minorHAnsi"/>
          <w:color w:val="1D1D1D"/>
        </w:rPr>
        <w:t>P</w:t>
      </w:r>
      <w:r w:rsidR="009A0889">
        <w:rPr>
          <w:rFonts w:cstheme="minorHAnsi"/>
          <w:color w:val="1D1D1D"/>
        </w:rPr>
        <w:t>roper, independent and public consideration is n</w:t>
      </w:r>
      <w:r>
        <w:rPr>
          <w:rFonts w:cstheme="minorHAnsi"/>
          <w:color w:val="1D1D1D"/>
        </w:rPr>
        <w:t>either hair</w:t>
      </w:r>
      <w:r w:rsidR="001E63DB">
        <w:rPr>
          <w:rFonts w:cstheme="minorHAnsi"/>
          <w:color w:val="1D1D1D"/>
        </w:rPr>
        <w:t>-</w:t>
      </w:r>
      <w:r>
        <w:rPr>
          <w:rFonts w:cstheme="minorHAnsi"/>
          <w:color w:val="1D1D1D"/>
        </w:rPr>
        <w:t>brained nor</w:t>
      </w:r>
      <w:r w:rsidR="009A0889">
        <w:rPr>
          <w:rFonts w:cstheme="minorHAnsi"/>
          <w:color w:val="1D1D1D"/>
        </w:rPr>
        <w:t xml:space="preserve"> otiose.</w:t>
      </w:r>
    </w:p>
    <w:p w14:paraId="20B89861" w14:textId="64BA9049" w:rsidR="005260F8" w:rsidRDefault="005260F8" w:rsidP="00803013">
      <w:pPr>
        <w:spacing w:after="0" w:line="240" w:lineRule="auto"/>
        <w:rPr>
          <w:rFonts w:cstheme="minorHAnsi"/>
          <w:color w:val="1D1D1D"/>
        </w:rPr>
      </w:pPr>
    </w:p>
    <w:p w14:paraId="6C878E1A" w14:textId="0D7647E0" w:rsidR="00E3714B" w:rsidRDefault="00202F4A" w:rsidP="00803013">
      <w:pPr>
        <w:pStyle w:val="Heading2"/>
        <w:spacing w:before="0" w:line="240" w:lineRule="auto"/>
      </w:pPr>
      <w:bookmarkStart w:id="21" w:name="_Toc532985394"/>
      <w:bookmarkEnd w:id="16"/>
      <w:r>
        <w:t>Aplomb-shell</w:t>
      </w:r>
      <w:bookmarkEnd w:id="21"/>
    </w:p>
    <w:p w14:paraId="7467B3A8" w14:textId="6A38B342" w:rsidR="00E3714B" w:rsidRDefault="003A077D" w:rsidP="00803013">
      <w:pPr>
        <w:spacing w:after="0" w:line="240" w:lineRule="auto"/>
      </w:pPr>
      <w:r>
        <w:t>C</w:t>
      </w:r>
      <w:r w:rsidR="00FE2687">
        <w:t>apping-</w:t>
      </w:r>
      <w:r w:rsidR="00EE7DB0">
        <w:t xml:space="preserve">off the </w:t>
      </w:r>
      <w:r>
        <w:t>picnic</w:t>
      </w:r>
      <w:r w:rsidR="00EE7DB0">
        <w:t xml:space="preserve"> in Paradise </w:t>
      </w:r>
      <w:r>
        <w:t>a</w:t>
      </w:r>
      <w:r w:rsidR="00FE2687">
        <w:t xml:space="preserve">re </w:t>
      </w:r>
      <w:r w:rsidR="00EE7DB0">
        <w:t>two report</w:t>
      </w:r>
      <w:r w:rsidR="00876593">
        <w:t>s</w:t>
      </w:r>
      <w:r w:rsidR="00EE7DB0">
        <w:t xml:space="preserve"> confirming </w:t>
      </w:r>
      <w:r w:rsidR="00B5121B">
        <w:t>the</w:t>
      </w:r>
      <w:r w:rsidR="00876593">
        <w:t xml:space="preserve"> known.</w:t>
      </w:r>
    </w:p>
    <w:p w14:paraId="266E4529" w14:textId="77777777" w:rsidR="00876593" w:rsidRDefault="00876593" w:rsidP="00803013">
      <w:pPr>
        <w:spacing w:after="0" w:line="240" w:lineRule="auto"/>
      </w:pPr>
    </w:p>
    <w:p w14:paraId="507CB12C" w14:textId="05AC9009" w:rsidR="00876593" w:rsidRDefault="00EE7DB0" w:rsidP="00803013">
      <w:pPr>
        <w:spacing w:after="0" w:line="240" w:lineRule="auto"/>
      </w:pPr>
      <w:r>
        <w:t>Sydney Morning Herald Wednesday Monday 10, 2018</w:t>
      </w:r>
      <w:r w:rsidR="00A33BE1">
        <w:t>:</w:t>
      </w:r>
      <w:r>
        <w:t xml:space="preserve"> ‘</w:t>
      </w:r>
      <w:r w:rsidRPr="00932A2A">
        <w:rPr>
          <w:i/>
        </w:rPr>
        <w:t>Growth surge makes network fragile</w:t>
      </w:r>
      <w:r>
        <w:t xml:space="preserve">’.  </w:t>
      </w:r>
      <w:r w:rsidR="00FE2687">
        <w:t xml:space="preserve">That being </w:t>
      </w:r>
      <w:r>
        <w:t xml:space="preserve">the </w:t>
      </w:r>
      <w:r w:rsidR="00302067">
        <w:t xml:space="preserve">Sydney Train </w:t>
      </w:r>
      <w:r>
        <w:t>rail network.</w:t>
      </w:r>
      <w:r w:rsidR="00A33BE1">
        <w:rPr>
          <w:rStyle w:val="EndnoteReference"/>
        </w:rPr>
        <w:endnoteReference w:id="44"/>
      </w:r>
    </w:p>
    <w:p w14:paraId="619A074B" w14:textId="6F5FFD13" w:rsidR="00302067" w:rsidRDefault="00EE7DB0" w:rsidP="00803013">
      <w:pPr>
        <w:spacing w:after="0" w:line="240" w:lineRule="auto"/>
      </w:pPr>
      <w:r>
        <w:t xml:space="preserve">  </w:t>
      </w:r>
    </w:p>
    <w:p w14:paraId="40335DCB" w14:textId="77777777" w:rsidR="001E63DB" w:rsidRDefault="00EE7DB0" w:rsidP="00803013">
      <w:pPr>
        <w:spacing w:after="0" w:line="240" w:lineRule="auto"/>
      </w:pPr>
      <w:r>
        <w:t>Sa</w:t>
      </w:r>
      <w:r w:rsidR="00FE2687">
        <w:t>id</w:t>
      </w:r>
      <w:r>
        <w:t xml:space="preserve"> the Minister:</w:t>
      </w:r>
    </w:p>
    <w:p w14:paraId="7E6CCAEE" w14:textId="77777777" w:rsidR="001E63DB" w:rsidRDefault="00EE7DB0" w:rsidP="001E63DB">
      <w:pPr>
        <w:spacing w:after="0" w:line="240" w:lineRule="auto"/>
        <w:ind w:firstLine="720"/>
      </w:pPr>
      <w:r w:rsidRPr="001E63DB">
        <w:rPr>
          <w:sz w:val="20"/>
          <w:szCs w:val="20"/>
        </w:rPr>
        <w:t xml:space="preserve"> ‘</w:t>
      </w:r>
      <w:r w:rsidRPr="001E63DB">
        <w:rPr>
          <w:i/>
          <w:sz w:val="20"/>
          <w:szCs w:val="20"/>
        </w:rPr>
        <w:t>our f</w:t>
      </w:r>
      <w:r w:rsidR="00302067" w:rsidRPr="001E63DB">
        <w:rPr>
          <w:i/>
          <w:sz w:val="20"/>
          <w:szCs w:val="20"/>
        </w:rPr>
        <w:t>o</w:t>
      </w:r>
      <w:r w:rsidRPr="001E63DB">
        <w:rPr>
          <w:i/>
          <w:sz w:val="20"/>
          <w:szCs w:val="20"/>
        </w:rPr>
        <w:t>cus was to provide more capacity during the peak to key areas where it was needed most’</w:t>
      </w:r>
      <w:r w:rsidR="00302067" w:rsidRPr="001E63DB">
        <w:rPr>
          <w:sz w:val="20"/>
          <w:szCs w:val="20"/>
        </w:rPr>
        <w:t>.</w:t>
      </w:r>
      <w:r w:rsidR="00302067">
        <w:t xml:space="preserve">  </w:t>
      </w:r>
    </w:p>
    <w:p w14:paraId="0134D525" w14:textId="77777777" w:rsidR="001E63DB" w:rsidRDefault="001E63DB" w:rsidP="001E63DB">
      <w:pPr>
        <w:spacing w:after="0" w:line="240" w:lineRule="auto"/>
        <w:ind w:firstLine="720"/>
      </w:pPr>
    </w:p>
    <w:p w14:paraId="4B791683" w14:textId="2C66972E" w:rsidR="00302067" w:rsidRDefault="00302067" w:rsidP="00803013">
      <w:pPr>
        <w:spacing w:after="0" w:line="240" w:lineRule="auto"/>
      </w:pPr>
      <w:r>
        <w:t>He was</w:t>
      </w:r>
      <w:r w:rsidR="00EE7DB0">
        <w:t xml:space="preserve"> referring </w:t>
      </w:r>
      <w:r w:rsidR="00197928">
        <w:t xml:space="preserve">only </w:t>
      </w:r>
      <w:r w:rsidR="00EE7DB0">
        <w:t xml:space="preserve">to the 2017 timetable change.  </w:t>
      </w:r>
      <w:r w:rsidR="001E63DB">
        <w:t xml:space="preserve">Avoiding the bolt that </w:t>
      </w:r>
      <w:r>
        <w:t>would have struck if he mentioned his ‘</w:t>
      </w:r>
      <w:r w:rsidRPr="001E63DB">
        <w:rPr>
          <w:i/>
        </w:rPr>
        <w:t>amazing light</w:t>
      </w:r>
      <w:r>
        <w:t xml:space="preserve">’ – </w:t>
      </w:r>
      <w:r w:rsidR="003A077D">
        <w:rPr>
          <w:rFonts w:cstheme="minorHAnsi"/>
        </w:rPr>
        <w:t>‘Oh-No! ©’</w:t>
      </w:r>
      <w:r w:rsidR="003A077D">
        <w:t xml:space="preserve"> </w:t>
      </w:r>
      <w:r>
        <w:t xml:space="preserve">- </w:t>
      </w:r>
      <w:r w:rsidR="00EE7DB0">
        <w:t xml:space="preserve">which is adding capacity where not needed and </w:t>
      </w:r>
      <w:r>
        <w:t xml:space="preserve">probably decreasing it where capacity is needed.  Quite apart from </w:t>
      </w:r>
      <w:r w:rsidR="00876593">
        <w:t>wrecking</w:t>
      </w:r>
      <w:r>
        <w:t xml:space="preserve"> the existing network</w:t>
      </w:r>
      <w:r w:rsidR="00EE7DB0">
        <w:t xml:space="preserve">.  </w:t>
      </w:r>
    </w:p>
    <w:p w14:paraId="300F714B" w14:textId="77777777" w:rsidR="00876593" w:rsidRDefault="00876593" w:rsidP="00803013">
      <w:pPr>
        <w:spacing w:after="0" w:line="240" w:lineRule="auto"/>
      </w:pPr>
    </w:p>
    <w:p w14:paraId="3B8F361F" w14:textId="119DC0DE" w:rsidR="00EE7DB0" w:rsidRDefault="00827773" w:rsidP="00803013">
      <w:pPr>
        <w:spacing w:after="0" w:line="240" w:lineRule="auto"/>
      </w:pPr>
      <w:r>
        <w:t>His comment g</w:t>
      </w:r>
      <w:r w:rsidR="003A077D">
        <w:t>uilty too of</w:t>
      </w:r>
      <w:r w:rsidR="00FE2687">
        <w:t xml:space="preserve"> a sin of omission.  </w:t>
      </w:r>
      <w:r w:rsidR="00876593">
        <w:t>I</w:t>
      </w:r>
      <w:r w:rsidR="00302067">
        <w:t xml:space="preserve">f his Government had spent a fraction of the Metro bill on either improving Sydney Trains network, or putting a rapid transit system in the right place, </w:t>
      </w:r>
      <w:r w:rsidR="00FE2687">
        <w:t>such network fragility – to be with us as far as the eye can see – would now be over</w:t>
      </w:r>
      <w:r w:rsidR="00EE7DB0">
        <w:t>.</w:t>
      </w:r>
    </w:p>
    <w:p w14:paraId="7549C10A" w14:textId="77777777" w:rsidR="00876593" w:rsidRDefault="00876593" w:rsidP="00803013">
      <w:pPr>
        <w:spacing w:after="0" w:line="240" w:lineRule="auto"/>
      </w:pPr>
    </w:p>
    <w:p w14:paraId="2FD06E54" w14:textId="23453D3D" w:rsidR="008E3E5E" w:rsidRDefault="00EE7DB0" w:rsidP="00803013">
      <w:pPr>
        <w:spacing w:after="0" w:line="240" w:lineRule="auto"/>
      </w:pPr>
      <w:r>
        <w:t xml:space="preserve">Later in the day came </w:t>
      </w:r>
      <w:r w:rsidR="00302067">
        <w:t>a</w:t>
      </w:r>
      <w:r w:rsidR="00B477FB">
        <w:t>n aplomb-</w:t>
      </w:r>
      <w:r>
        <w:t>shell.  The Australian Competition and Consumer Commission commenc</w:t>
      </w:r>
      <w:r w:rsidR="00302067">
        <w:t>ed</w:t>
      </w:r>
      <w:r>
        <w:t xml:space="preserve"> litigation against NSW Ports for what it claims are anti-competitive</w:t>
      </w:r>
      <w:r w:rsidR="00876593">
        <w:t>,</w:t>
      </w:r>
      <w:r>
        <w:t xml:space="preserve"> illegal restrictions </w:t>
      </w:r>
      <w:r w:rsidR="00302067">
        <w:t xml:space="preserve">on Newcastle port </w:t>
      </w:r>
      <w:r w:rsidR="00876593">
        <w:t>re</w:t>
      </w:r>
      <w:r w:rsidR="00302067">
        <w:t xml:space="preserve"> a container terminal</w:t>
      </w:r>
      <w:r w:rsidR="005260F8">
        <w:t xml:space="preserve"> – a cap on container movements</w:t>
      </w:r>
      <w:r w:rsidR="008E3E5E">
        <w:t xml:space="preserve"> beyond which it would </w:t>
      </w:r>
      <w:r w:rsidR="00827773">
        <w:t xml:space="preserve">effectively </w:t>
      </w:r>
      <w:r w:rsidR="008E3E5E">
        <w:t>pay its competitors a penalty</w:t>
      </w:r>
      <w:r w:rsidR="00827773">
        <w:t xml:space="preserve"> via the NSW Government</w:t>
      </w:r>
      <w:r w:rsidR="003A077D">
        <w:t>.</w:t>
      </w:r>
      <w:r w:rsidR="00A33BE1">
        <w:rPr>
          <w:rStyle w:val="EndnoteReference"/>
        </w:rPr>
        <w:endnoteReference w:id="45"/>
      </w:r>
      <w:r w:rsidR="00302067">
        <w:t xml:space="preserve">  </w:t>
      </w:r>
    </w:p>
    <w:p w14:paraId="3317794F" w14:textId="77777777" w:rsidR="008E3E5E" w:rsidRDefault="008E3E5E" w:rsidP="00803013">
      <w:pPr>
        <w:spacing w:after="0" w:line="240" w:lineRule="auto"/>
      </w:pPr>
    </w:p>
    <w:p w14:paraId="00542C93" w14:textId="212431A8" w:rsidR="00302067" w:rsidRDefault="00302067" w:rsidP="00803013">
      <w:pPr>
        <w:spacing w:after="0" w:line="240" w:lineRule="auto"/>
      </w:pPr>
      <w:r>
        <w:t>Yet another triumph for NSW and national freight policy</w:t>
      </w:r>
      <w:r w:rsidR="00876593">
        <w:t xml:space="preserve"> both of which</w:t>
      </w:r>
      <w:r w:rsidR="00B477FB">
        <w:t>,</w:t>
      </w:r>
      <w:r w:rsidR="00876593">
        <w:t xml:space="preserve"> </w:t>
      </w:r>
      <w:r w:rsidR="008E3E5E">
        <w:t xml:space="preserve">with </w:t>
      </w:r>
      <w:r w:rsidR="00876593">
        <w:t>assiduous</w:t>
      </w:r>
      <w:r w:rsidR="008E3E5E">
        <w:t xml:space="preserve"> negligence</w:t>
      </w:r>
      <w:r w:rsidR="00B477FB">
        <w:t>,</w:t>
      </w:r>
      <w:r w:rsidR="00876593">
        <w:t xml:space="preserve"> looked the other way when confronted with this policy SPAD.</w:t>
      </w:r>
      <w:r w:rsidR="008E3E5E">
        <w:t xml:space="preserve">  Shame on all involved.</w:t>
      </w:r>
      <w:r w:rsidR="00A33BE1">
        <w:rPr>
          <w:rStyle w:val="EndnoteReference"/>
        </w:rPr>
        <w:endnoteReference w:id="46"/>
      </w:r>
    </w:p>
    <w:p w14:paraId="54CF62D3" w14:textId="77777777" w:rsidR="00876593" w:rsidRDefault="00876593" w:rsidP="00803013">
      <w:pPr>
        <w:spacing w:after="0" w:line="240" w:lineRule="auto"/>
      </w:pPr>
    </w:p>
    <w:p w14:paraId="53612B6D" w14:textId="702BEB8D" w:rsidR="00EE7DB0" w:rsidRDefault="00302067" w:rsidP="00803013">
      <w:pPr>
        <w:spacing w:after="0" w:line="240" w:lineRule="auto"/>
      </w:pPr>
      <w:r>
        <w:t xml:space="preserve">The restriction </w:t>
      </w:r>
      <w:r w:rsidR="00876593">
        <w:t xml:space="preserve">on Newcastle </w:t>
      </w:r>
      <w:r>
        <w:t>originat</w:t>
      </w:r>
      <w:r w:rsidR="00876593">
        <w:t>ed</w:t>
      </w:r>
      <w:r>
        <w:t xml:space="preserve"> from</w:t>
      </w:r>
      <w:r w:rsidR="00EE7DB0">
        <w:t xml:space="preserve"> the State Government </w:t>
      </w:r>
      <w:r>
        <w:t>during t</w:t>
      </w:r>
      <w:r w:rsidR="00EE7DB0">
        <w:t xml:space="preserve">he </w:t>
      </w:r>
      <w:r w:rsidR="00FE2687">
        <w:t xml:space="preserve">port </w:t>
      </w:r>
      <w:r w:rsidR="00EE7DB0">
        <w:t>privatisations</w:t>
      </w:r>
      <w:r w:rsidR="00FE2687">
        <w:t>.  Y</w:t>
      </w:r>
      <w:r>
        <w:t xml:space="preserve">ou </w:t>
      </w:r>
      <w:r w:rsidR="00876593">
        <w:t>might</w:t>
      </w:r>
      <w:r>
        <w:t xml:space="preserve"> recall the current Premier being ‘</w:t>
      </w:r>
      <w:r w:rsidRPr="003A077D">
        <w:rPr>
          <w:i/>
        </w:rPr>
        <w:t>careful</w:t>
      </w:r>
      <w:r>
        <w:t>’ not to tell Parliament of its existence</w:t>
      </w:r>
      <w:r w:rsidR="00EE7DB0">
        <w:t>.</w:t>
      </w:r>
      <w:r w:rsidR="00B55135">
        <w:rPr>
          <w:rStyle w:val="EndnoteReference"/>
        </w:rPr>
        <w:endnoteReference w:id="47"/>
      </w:r>
      <w:r w:rsidR="00EE7DB0">
        <w:t xml:space="preserve">  </w:t>
      </w:r>
    </w:p>
    <w:p w14:paraId="70A55E5D" w14:textId="77777777" w:rsidR="008E3E5E" w:rsidRDefault="008E3E5E" w:rsidP="00803013">
      <w:pPr>
        <w:spacing w:after="0" w:line="240" w:lineRule="auto"/>
      </w:pPr>
    </w:p>
    <w:p w14:paraId="2566D9AB" w14:textId="37B2E8E9" w:rsidR="00FE2687" w:rsidRDefault="00FE2687" w:rsidP="00803013">
      <w:pPr>
        <w:spacing w:after="0" w:line="240" w:lineRule="auto"/>
      </w:pPr>
      <w:r>
        <w:t xml:space="preserve">Credit to </w:t>
      </w:r>
      <w:r w:rsidR="008E3E5E">
        <w:t>the Newcastle Herald for not believing a</w:t>
      </w:r>
      <w:r w:rsidR="003545C5">
        <w:t>nything the</w:t>
      </w:r>
      <w:r w:rsidR="00B5121B">
        <w:t xml:space="preserve"> Government said</w:t>
      </w:r>
      <w:r w:rsidR="008E3E5E">
        <w:t xml:space="preserve">, </w:t>
      </w:r>
      <w:r>
        <w:t xml:space="preserve">Mr Cameron for keeping on the issue, and to Newcastle Port and its management for advancing plans for a terminal.  While claims </w:t>
      </w:r>
      <w:r w:rsidR="003545C5">
        <w:t>of</w:t>
      </w:r>
      <w:r w:rsidR="00B8774F">
        <w:t xml:space="preserve"> cutting</w:t>
      </w:r>
      <w:r>
        <w:t xml:space="preserve"> 750,000 truck movements in Sydney might be a little hard to </w:t>
      </w:r>
      <w:r w:rsidR="00876593">
        <w:t>credit</w:t>
      </w:r>
      <w:r>
        <w:t>, no doubt it would make a difference to</w:t>
      </w:r>
      <w:r w:rsidR="00197928">
        <w:t xml:space="preserve"> inner-Sydney</w:t>
      </w:r>
      <w:r>
        <w:t xml:space="preserve"> </w:t>
      </w:r>
      <w:r w:rsidR="00876593">
        <w:t xml:space="preserve">traffic </w:t>
      </w:r>
      <w:r>
        <w:t xml:space="preserve">and </w:t>
      </w:r>
      <w:r w:rsidR="00876593">
        <w:t>the future of</w:t>
      </w:r>
      <w:r>
        <w:t xml:space="preserve"> Newcastle.</w:t>
      </w:r>
    </w:p>
    <w:p w14:paraId="4E1E35C6" w14:textId="7801D3A7" w:rsidR="00105DD9" w:rsidRDefault="00105DD9" w:rsidP="00803013">
      <w:pPr>
        <w:spacing w:after="0" w:line="240" w:lineRule="auto"/>
      </w:pPr>
    </w:p>
    <w:p w14:paraId="2A5C9A54" w14:textId="77777777" w:rsidR="0069197B" w:rsidRDefault="00105DD9" w:rsidP="00803013">
      <w:pPr>
        <w:spacing w:after="0" w:line="240" w:lineRule="auto"/>
      </w:pPr>
      <w:r>
        <w:t xml:space="preserve">The </w:t>
      </w:r>
      <w:r w:rsidR="00197928">
        <w:t xml:space="preserve">inner-Sydney </w:t>
      </w:r>
      <w:r>
        <w:t>truck movement issue rear</w:t>
      </w:r>
      <w:r w:rsidR="003545C5">
        <w:t>ed</w:t>
      </w:r>
      <w:r>
        <w:t xml:space="preserve"> its ugly head soon after</w:t>
      </w:r>
      <w:r w:rsidR="003545C5">
        <w:t xml:space="preserve"> -</w:t>
      </w:r>
      <w:r>
        <w:t xml:space="preserve"> reports of a tragic accident </w:t>
      </w:r>
      <w:r w:rsidR="00197928">
        <w:t>of</w:t>
      </w:r>
      <w:r>
        <w:t xml:space="preserve"> a B-double running into a bus stop in inner Sydney.  </w:t>
      </w:r>
      <w:r w:rsidR="003545C5">
        <w:t>A</w:t>
      </w:r>
      <w:r w:rsidR="00585D0F">
        <w:t xml:space="preserve"> one-off, for the moment.  </w:t>
      </w:r>
    </w:p>
    <w:p w14:paraId="7921AEFE" w14:textId="5F7BC5B5" w:rsidR="00105DD9" w:rsidRDefault="00105DD9" w:rsidP="00803013">
      <w:pPr>
        <w:spacing w:after="0" w:line="240" w:lineRule="auto"/>
      </w:pPr>
      <w:r>
        <w:lastRenderedPageBreak/>
        <w:t>A</w:t>
      </w:r>
      <w:r w:rsidR="003545C5">
        <w:t xml:space="preserve">nother event of shame for the </w:t>
      </w:r>
      <w:r>
        <w:t xml:space="preserve">freight policy </w:t>
      </w:r>
      <w:r w:rsidR="001E63DB">
        <w:t>club</w:t>
      </w:r>
      <w:r>
        <w:t xml:space="preserve"> </w:t>
      </w:r>
      <w:r w:rsidR="003545C5">
        <w:t>– not just th</w:t>
      </w:r>
      <w:r w:rsidR="001E63DB">
        <w:t>eir</w:t>
      </w:r>
      <w:r w:rsidR="003545C5">
        <w:t xml:space="preserve"> anti-competition </w:t>
      </w:r>
      <w:r w:rsidR="001E63DB">
        <w:t>chapter</w:t>
      </w:r>
      <w:r w:rsidR="003545C5">
        <w:t xml:space="preserve"> - but those </w:t>
      </w:r>
      <w:r>
        <w:t xml:space="preserve">who </w:t>
      </w:r>
      <w:r w:rsidR="003545C5">
        <w:t>zealously</w:t>
      </w:r>
      <w:r>
        <w:t xml:space="preserve"> ignore</w:t>
      </w:r>
      <w:r w:rsidR="003545C5">
        <w:t>d</w:t>
      </w:r>
      <w:r>
        <w:t xml:space="preserve"> public policy principles and the implied need for dedicated inner city freight routes.</w:t>
      </w:r>
      <w:r w:rsidR="00B55135">
        <w:rPr>
          <w:rStyle w:val="EndnoteReference"/>
        </w:rPr>
        <w:endnoteReference w:id="48"/>
      </w:r>
      <w:r w:rsidR="003545C5">
        <w:t xml:space="preserve">  </w:t>
      </w:r>
    </w:p>
    <w:p w14:paraId="30B41257" w14:textId="77777777" w:rsidR="00876593" w:rsidRDefault="00876593" w:rsidP="00803013">
      <w:pPr>
        <w:spacing w:after="0" w:line="240" w:lineRule="auto"/>
      </w:pPr>
    </w:p>
    <w:p w14:paraId="3EBA07EE" w14:textId="277F90B5" w:rsidR="00876593" w:rsidRDefault="00FE2687" w:rsidP="00803013">
      <w:pPr>
        <w:spacing w:after="0" w:line="240" w:lineRule="auto"/>
      </w:pPr>
      <w:r>
        <w:t xml:space="preserve">The </w:t>
      </w:r>
      <w:r w:rsidR="00876593">
        <w:t>C</w:t>
      </w:r>
      <w:r w:rsidR="008E3E5E">
        <w:t>ompetition C</w:t>
      </w:r>
      <w:r w:rsidR="00876593">
        <w:t>ommission</w:t>
      </w:r>
      <w:r>
        <w:t xml:space="preserve"> </w:t>
      </w:r>
      <w:r w:rsidR="00876593">
        <w:t>C</w:t>
      </w:r>
      <w:r>
        <w:t>hair reported</w:t>
      </w:r>
      <w:r w:rsidR="00876593">
        <w:t>ly said</w:t>
      </w:r>
      <w:r>
        <w:t xml:space="preserve"> the </w:t>
      </w:r>
      <w:r w:rsidR="00105DD9">
        <w:t xml:space="preserve">Newcastle </w:t>
      </w:r>
      <w:r>
        <w:t>case may take a couple of years to resolve.  Nonetheless one can imagine a</w:t>
      </w:r>
      <w:r w:rsidR="00EE7DB0">
        <w:t xml:space="preserve"> scramble in NSW – and elsewhere – to </w:t>
      </w:r>
      <w:r w:rsidR="00876593">
        <w:t>ascertain</w:t>
      </w:r>
      <w:r w:rsidR="00EE7DB0">
        <w:t xml:space="preserve"> whether other </w:t>
      </w:r>
      <w:r>
        <w:t xml:space="preserve">privatisation / PPP </w:t>
      </w:r>
      <w:r w:rsidR="00EE7DB0">
        <w:t xml:space="preserve">‘arrangements’ </w:t>
      </w:r>
      <w:r>
        <w:t xml:space="preserve">may also </w:t>
      </w:r>
      <w:r w:rsidR="00876593">
        <w:t>attract the attention of the authorities.</w:t>
      </w:r>
    </w:p>
    <w:p w14:paraId="1B6D0390" w14:textId="402E6E99" w:rsidR="00105DD9" w:rsidRDefault="00105DD9" w:rsidP="00803013">
      <w:pPr>
        <w:spacing w:after="0" w:line="240" w:lineRule="auto"/>
      </w:pPr>
    </w:p>
    <w:p w14:paraId="5055C1C4" w14:textId="1D4867BE" w:rsidR="00105DD9" w:rsidRDefault="00105DD9" w:rsidP="00803013">
      <w:pPr>
        <w:spacing w:after="0" w:line="240" w:lineRule="auto"/>
      </w:pPr>
      <w:r>
        <w:t xml:space="preserve">Even Mr </w:t>
      </w:r>
      <w:r w:rsidR="00B675BF">
        <w:t xml:space="preserve">Ross </w:t>
      </w:r>
      <w:r>
        <w:t xml:space="preserve">Gittins </w:t>
      </w:r>
      <w:r w:rsidR="00B675BF">
        <w:t xml:space="preserve">AM </w:t>
      </w:r>
      <w:r>
        <w:t>in the SMH has been moved to condemn the arrangements.</w:t>
      </w:r>
      <w:r w:rsidR="00B55135">
        <w:rPr>
          <w:rStyle w:val="EndnoteReference"/>
        </w:rPr>
        <w:endnoteReference w:id="49"/>
      </w:r>
    </w:p>
    <w:p w14:paraId="00D83FA6" w14:textId="77777777" w:rsidR="00876593" w:rsidRDefault="00876593" w:rsidP="00803013">
      <w:pPr>
        <w:spacing w:after="0" w:line="240" w:lineRule="auto"/>
      </w:pPr>
    </w:p>
    <w:p w14:paraId="1F60EC3F" w14:textId="78D3B1DE" w:rsidR="006F394E" w:rsidRDefault="00827773" w:rsidP="00803013">
      <w:pPr>
        <w:spacing w:after="0" w:line="240" w:lineRule="auto"/>
      </w:pPr>
      <w:r>
        <w:t>T</w:t>
      </w:r>
      <w:r w:rsidR="00EE7DB0">
        <w:t>he Premier offered</w:t>
      </w:r>
      <w:r w:rsidR="00B477FB">
        <w:t xml:space="preserve"> with aplomb</w:t>
      </w:r>
      <w:r w:rsidR="00EE7DB0">
        <w:t>: ‘</w:t>
      </w:r>
      <w:r w:rsidR="00EE7DB0" w:rsidRPr="00B477FB">
        <w:rPr>
          <w:i/>
        </w:rPr>
        <w:t xml:space="preserve">we </w:t>
      </w:r>
      <w:r w:rsidR="00302067" w:rsidRPr="00B477FB">
        <w:rPr>
          <w:i/>
        </w:rPr>
        <w:t>stand by those decisions</w:t>
      </w:r>
      <w:r w:rsidR="00302067">
        <w:t xml:space="preserve">’ </w:t>
      </w:r>
      <w:r w:rsidR="00FE2687">
        <w:t xml:space="preserve">(to impose the restrictions) </w:t>
      </w:r>
      <w:r w:rsidR="00302067">
        <w:t>and ‘</w:t>
      </w:r>
      <w:r w:rsidR="00302067" w:rsidRPr="006F394E">
        <w:rPr>
          <w:i/>
        </w:rPr>
        <w:t xml:space="preserve">are </w:t>
      </w:r>
      <w:r w:rsidR="00EE7DB0" w:rsidRPr="006F394E">
        <w:rPr>
          <w:i/>
        </w:rPr>
        <w:t>look</w:t>
      </w:r>
      <w:r w:rsidR="00302067" w:rsidRPr="006F394E">
        <w:rPr>
          <w:i/>
        </w:rPr>
        <w:t>ing</w:t>
      </w:r>
      <w:r w:rsidR="00EE7DB0" w:rsidRPr="006F394E">
        <w:rPr>
          <w:i/>
        </w:rPr>
        <w:t xml:space="preserve"> forward to the outcome</w:t>
      </w:r>
      <w:r w:rsidR="00EE7DB0">
        <w:t>’.</w:t>
      </w:r>
      <w:r w:rsidR="00B675BF">
        <w:rPr>
          <w:rStyle w:val="EndnoteReference"/>
        </w:rPr>
        <w:endnoteReference w:id="50"/>
      </w:r>
      <w:r w:rsidR="00EE7DB0">
        <w:t xml:space="preserve">  </w:t>
      </w:r>
    </w:p>
    <w:p w14:paraId="4BD1443B" w14:textId="77777777" w:rsidR="00105DD9" w:rsidRDefault="00105DD9" w:rsidP="00803013">
      <w:pPr>
        <w:spacing w:after="0" w:line="240" w:lineRule="auto"/>
      </w:pPr>
    </w:p>
    <w:p w14:paraId="6FE72F15" w14:textId="3D995FBC" w:rsidR="00302067" w:rsidRDefault="00302067" w:rsidP="00803013">
      <w:pPr>
        <w:spacing w:after="0" w:line="240" w:lineRule="auto"/>
      </w:pPr>
      <w:r>
        <w:t xml:space="preserve">Which </w:t>
      </w:r>
      <w:r w:rsidR="003545C5">
        <w:t>to you</w:t>
      </w:r>
      <w:r w:rsidR="00105DD9">
        <w:t xml:space="preserve"> s</w:t>
      </w:r>
      <w:r w:rsidR="003545C5">
        <w:t>ounds</w:t>
      </w:r>
      <w:r w:rsidR="00105DD9">
        <w:t xml:space="preserve"> </w:t>
      </w:r>
      <w:r w:rsidR="00585D0F">
        <w:t>odd</w:t>
      </w:r>
      <w:r w:rsidR="00105DD9">
        <w:t xml:space="preserve"> – until </w:t>
      </w:r>
      <w:r w:rsidR="003545C5">
        <w:t xml:space="preserve">you </w:t>
      </w:r>
      <w:r w:rsidR="00B5121B">
        <w:t>recall</w:t>
      </w:r>
      <w:r w:rsidR="00EA3C78">
        <w:t xml:space="preserve"> the story about a </w:t>
      </w:r>
      <w:r w:rsidR="00197928">
        <w:t xml:space="preserve">Government lending </w:t>
      </w:r>
      <w:r w:rsidR="00EA3C78">
        <w:t xml:space="preserve">$0.5bn to a party related to a </w:t>
      </w:r>
      <w:r w:rsidR="008E3E5E">
        <w:t xml:space="preserve">$1bn </w:t>
      </w:r>
      <w:r w:rsidR="00827773">
        <w:t>(</w:t>
      </w:r>
      <w:r w:rsidR="008E3E5E">
        <w:t>or so</w:t>
      </w:r>
      <w:r w:rsidR="00827773">
        <w:t>)</w:t>
      </w:r>
      <w:r w:rsidR="008E3E5E">
        <w:t xml:space="preserve"> </w:t>
      </w:r>
      <w:r w:rsidR="00EA3C78">
        <w:t xml:space="preserve">lawsuit against </w:t>
      </w:r>
      <w:r w:rsidR="00250599">
        <w:t>i</w:t>
      </w:r>
      <w:r w:rsidR="006F394E">
        <w:t>t</w:t>
      </w:r>
      <w:r w:rsidR="00EA3C78">
        <w:t>.</w:t>
      </w:r>
      <w:r w:rsidR="004E7B68">
        <w:t xml:space="preserve">  </w:t>
      </w:r>
      <w:r w:rsidR="0048675A">
        <w:t>The</w:t>
      </w:r>
      <w:r w:rsidR="003545C5">
        <w:t xml:space="preserve">n </w:t>
      </w:r>
      <w:r w:rsidR="00197928">
        <w:t>it sound</w:t>
      </w:r>
      <w:r w:rsidR="00B55135">
        <w:t>s</w:t>
      </w:r>
      <w:r w:rsidR="00197928">
        <w:t xml:space="preserve"> </w:t>
      </w:r>
      <w:r w:rsidR="004C60E8">
        <w:t xml:space="preserve">just </w:t>
      </w:r>
      <w:r w:rsidR="00197928">
        <w:t>right</w:t>
      </w:r>
      <w:r w:rsidR="0048675A">
        <w:t>.</w:t>
      </w:r>
      <w:r w:rsidR="00EA3C78">
        <w:t xml:space="preserve"> </w:t>
      </w:r>
    </w:p>
    <w:p w14:paraId="3FFA7342" w14:textId="77777777" w:rsidR="0069197B" w:rsidRDefault="0069197B" w:rsidP="00803013">
      <w:pPr>
        <w:spacing w:after="0" w:line="240" w:lineRule="auto"/>
      </w:pPr>
    </w:p>
    <w:p w14:paraId="6B1AA7C7" w14:textId="06247B27" w:rsidR="00EE7DB0" w:rsidRDefault="00EE7DB0" w:rsidP="00803013">
      <w:pPr>
        <w:spacing w:after="0" w:line="240" w:lineRule="auto"/>
      </w:pPr>
      <w:r>
        <w:t xml:space="preserve">And </w:t>
      </w:r>
      <w:r w:rsidR="008E3E5E">
        <w:t>other</w:t>
      </w:r>
      <w:r w:rsidR="00302067">
        <w:t xml:space="preserve"> </w:t>
      </w:r>
      <w:r w:rsidR="008E3E5E">
        <w:t xml:space="preserve">NSW </w:t>
      </w:r>
      <w:r w:rsidR="00302067">
        <w:t>Government</w:t>
      </w:r>
      <w:r w:rsidR="008E3E5E">
        <w:t xml:space="preserve"> comments</w:t>
      </w:r>
      <w:r w:rsidR="00302067">
        <w:t xml:space="preserve">?  </w:t>
      </w:r>
      <w:r w:rsidR="00585D0F">
        <w:t>Th</w:t>
      </w:r>
      <w:r w:rsidR="0016348C">
        <w:t>is</w:t>
      </w:r>
      <w:r w:rsidR="00585D0F">
        <w:t xml:space="preserve"> </w:t>
      </w:r>
      <w:r w:rsidR="0077507F">
        <w:t>picnic</w:t>
      </w:r>
      <w:r w:rsidR="0016348C">
        <w:t xml:space="preserve"> edition</w:t>
      </w:r>
      <w:r w:rsidR="0077507F">
        <w:t>, like previous episodes,</w:t>
      </w:r>
      <w:r w:rsidR="00585D0F">
        <w:t xml:space="preserve"> demonstrates </w:t>
      </w:r>
      <w:r w:rsidR="00EA3C78">
        <w:t xml:space="preserve">some </w:t>
      </w:r>
      <w:r w:rsidR="008E3E5E">
        <w:t xml:space="preserve">of its </w:t>
      </w:r>
      <w:r w:rsidR="00EA3C78">
        <w:t>members are a bit hard to follow</w:t>
      </w:r>
      <w:r w:rsidR="00932A2A">
        <w:t>.  I</w:t>
      </w:r>
      <w:r w:rsidR="00585D0F">
        <w:t>s there any point</w:t>
      </w:r>
      <w:r w:rsidR="00EA3C78">
        <w:t xml:space="preserve"> listening</w:t>
      </w:r>
      <w:r w:rsidR="00585D0F">
        <w:t>?</w:t>
      </w:r>
      <w:r w:rsidR="003545C5">
        <w:t xml:space="preserve">  </w:t>
      </w:r>
      <w:r w:rsidR="00585D0F">
        <w:t>Except t</w:t>
      </w:r>
      <w:r w:rsidR="00932A2A">
        <w:t>o t</w:t>
      </w:r>
      <w:r>
        <w:t>he Deputy Premier</w:t>
      </w:r>
      <w:r w:rsidR="00B5121B">
        <w:t>.  Whose</w:t>
      </w:r>
      <w:r w:rsidR="00EA3C78">
        <w:t xml:space="preserve"> public position is </w:t>
      </w:r>
      <w:r w:rsidR="00B5121B">
        <w:t xml:space="preserve">(again) </w:t>
      </w:r>
      <w:r w:rsidR="00EA3C78">
        <w:t>diametrically opposed to the Premier.  He is</w:t>
      </w:r>
      <w:r w:rsidR="00302067">
        <w:t xml:space="preserve"> </w:t>
      </w:r>
      <w:r>
        <w:t>back</w:t>
      </w:r>
      <w:r w:rsidR="00302067">
        <w:t>ing</w:t>
      </w:r>
      <w:r>
        <w:t xml:space="preserve"> a </w:t>
      </w:r>
      <w:r w:rsidR="00302067">
        <w:t xml:space="preserve">Newcastle </w:t>
      </w:r>
      <w:r>
        <w:t>container terminal</w:t>
      </w:r>
      <w:r w:rsidR="00302067">
        <w:t>.</w:t>
      </w:r>
      <w:r w:rsidR="00585D0F">
        <w:t xml:space="preserve"> </w:t>
      </w:r>
      <w:r w:rsidR="00EA3C78">
        <w:t>Page 3 said we’d hear from him again.</w:t>
      </w:r>
      <w:r w:rsidR="00B55135">
        <w:rPr>
          <w:rStyle w:val="EndnoteReference"/>
        </w:rPr>
        <w:endnoteReference w:id="51"/>
      </w:r>
      <w:r w:rsidR="0048675A">
        <w:t xml:space="preserve">  </w:t>
      </w:r>
    </w:p>
    <w:p w14:paraId="040F4D25" w14:textId="63DF3ECD" w:rsidR="00EA3C78" w:rsidRDefault="00EA3C78" w:rsidP="00803013">
      <w:pPr>
        <w:spacing w:after="0" w:line="240" w:lineRule="auto"/>
      </w:pPr>
    </w:p>
    <w:p w14:paraId="06793084" w14:textId="6D270A21" w:rsidR="00105DD9" w:rsidRDefault="00105DD9" w:rsidP="00D02755">
      <w:pPr>
        <w:pStyle w:val="Heading2"/>
      </w:pPr>
      <w:bookmarkStart w:id="22" w:name="_Toc532985395"/>
      <w:r>
        <w:t>Picnic</w:t>
      </w:r>
      <w:bookmarkEnd w:id="22"/>
    </w:p>
    <w:p w14:paraId="168D0CFB" w14:textId="0846CFB1" w:rsidR="00105DD9" w:rsidRDefault="00585D0F" w:rsidP="00803013">
      <w:pPr>
        <w:spacing w:after="0" w:line="240" w:lineRule="auto"/>
      </w:pPr>
      <w:r>
        <w:t xml:space="preserve">That’s </w:t>
      </w:r>
      <w:r w:rsidR="00105DD9">
        <w:t xml:space="preserve">just a sample </w:t>
      </w:r>
      <w:r w:rsidR="003545C5">
        <w:t>from the picnic hamper</w:t>
      </w:r>
      <w:r w:rsidR="001D1B0A">
        <w:t>:</w:t>
      </w:r>
    </w:p>
    <w:p w14:paraId="1760351C" w14:textId="48AE7236" w:rsidR="001D1B0A" w:rsidRDefault="001D1B0A" w:rsidP="00335D5E">
      <w:pPr>
        <w:pStyle w:val="ListParagraph"/>
        <w:numPr>
          <w:ilvl w:val="0"/>
          <w:numId w:val="6"/>
        </w:numPr>
        <w:spacing w:after="0" w:line="240" w:lineRule="auto"/>
        <w:ind w:left="360"/>
      </w:pPr>
      <w:r>
        <w:t>highway to hell;</w:t>
      </w:r>
    </w:p>
    <w:p w14:paraId="17C7E213" w14:textId="7553793C" w:rsidR="001D1B0A" w:rsidRDefault="001D1B0A" w:rsidP="00335D5E">
      <w:pPr>
        <w:pStyle w:val="ListParagraph"/>
        <w:numPr>
          <w:ilvl w:val="0"/>
          <w:numId w:val="6"/>
        </w:numPr>
        <w:spacing w:after="0" w:line="240" w:lineRule="auto"/>
        <w:ind w:left="360"/>
      </w:pPr>
      <w:r>
        <w:t xml:space="preserve">panto </w:t>
      </w:r>
      <w:r w:rsidR="00DF5884">
        <w:t>– boo the migrants, cheer the Magic Train</w:t>
      </w:r>
      <w:r>
        <w:t>;</w:t>
      </w:r>
    </w:p>
    <w:p w14:paraId="2C3F26FC" w14:textId="5C486421" w:rsidR="001D1B0A" w:rsidRDefault="001D1B0A" w:rsidP="00335D5E">
      <w:pPr>
        <w:pStyle w:val="ListParagraph"/>
        <w:numPr>
          <w:ilvl w:val="0"/>
          <w:numId w:val="6"/>
        </w:numPr>
        <w:spacing w:after="0" w:line="240" w:lineRule="auto"/>
        <w:ind w:left="360"/>
      </w:pPr>
      <w:r>
        <w:t>Midas touch NSW style;</w:t>
      </w:r>
    </w:p>
    <w:p w14:paraId="4C8427F9" w14:textId="10713781" w:rsidR="001D1B0A" w:rsidRDefault="00197928" w:rsidP="00335D5E">
      <w:pPr>
        <w:pStyle w:val="ListParagraph"/>
        <w:numPr>
          <w:ilvl w:val="0"/>
          <w:numId w:val="6"/>
        </w:numPr>
        <w:spacing w:after="0" w:line="240" w:lineRule="auto"/>
        <w:ind w:left="360"/>
      </w:pPr>
      <w:r>
        <w:t xml:space="preserve">M’Naghten - </w:t>
      </w:r>
      <w:r w:rsidR="001D1B0A">
        <w:t>insanity the defence;</w:t>
      </w:r>
    </w:p>
    <w:p w14:paraId="32700234" w14:textId="76428D71" w:rsidR="001D1B0A" w:rsidRDefault="00DF5884" w:rsidP="00335D5E">
      <w:pPr>
        <w:pStyle w:val="ListParagraph"/>
        <w:numPr>
          <w:ilvl w:val="0"/>
          <w:numId w:val="6"/>
        </w:numPr>
        <w:spacing w:after="0" w:line="240" w:lineRule="auto"/>
        <w:ind w:left="360"/>
      </w:pPr>
      <w:r>
        <w:t>f</w:t>
      </w:r>
      <w:r w:rsidR="00D02755">
        <w:t>ear</w:t>
      </w:r>
      <w:r w:rsidR="001D1B0A">
        <w:t>,</w:t>
      </w:r>
      <w:r w:rsidR="00D02755">
        <w:t xml:space="preserve"> loathing</w:t>
      </w:r>
      <w:r w:rsidR="001D1B0A">
        <w:t>,</w:t>
      </w:r>
      <w:r w:rsidR="00D02755">
        <w:t xml:space="preserve"> spelling mistakes </w:t>
      </w:r>
      <w:r w:rsidR="001D1B0A">
        <w:t>– anything to avoid public disclosure;</w:t>
      </w:r>
    </w:p>
    <w:p w14:paraId="71A9B169" w14:textId="5ED7CEBE" w:rsidR="001D1B0A" w:rsidRDefault="00DF5884" w:rsidP="00335D5E">
      <w:pPr>
        <w:pStyle w:val="ListParagraph"/>
        <w:numPr>
          <w:ilvl w:val="0"/>
          <w:numId w:val="6"/>
        </w:numPr>
        <w:spacing w:after="0" w:line="240" w:lineRule="auto"/>
        <w:ind w:left="360"/>
      </w:pPr>
      <w:r>
        <w:t>m</w:t>
      </w:r>
      <w:r w:rsidR="001D1B0A">
        <w:t>ore shame for freight policy;</w:t>
      </w:r>
    </w:p>
    <w:p w14:paraId="6BDA8C79" w14:textId="10D32BD4" w:rsidR="001D1B0A" w:rsidRDefault="001D1B0A" w:rsidP="00335D5E">
      <w:pPr>
        <w:pStyle w:val="ListParagraph"/>
        <w:numPr>
          <w:ilvl w:val="0"/>
          <w:numId w:val="6"/>
        </w:numPr>
        <w:spacing w:after="0" w:line="240" w:lineRule="auto"/>
        <w:ind w:left="360"/>
      </w:pPr>
      <w:r>
        <w:t xml:space="preserve">Deputy </w:t>
      </w:r>
      <w:r w:rsidR="00DF5884">
        <w:t xml:space="preserve">continues to </w:t>
      </w:r>
      <w:r>
        <w:t>contradict the Premier.</w:t>
      </w:r>
    </w:p>
    <w:p w14:paraId="35E25408" w14:textId="0E508895" w:rsidR="001D1B0A" w:rsidRDefault="001D1B0A" w:rsidP="00803013">
      <w:pPr>
        <w:spacing w:after="0" w:line="240" w:lineRule="auto"/>
      </w:pPr>
    </w:p>
    <w:p w14:paraId="429470CE" w14:textId="02BB3984" w:rsidR="00DF5884" w:rsidRDefault="00DF5884" w:rsidP="00803013">
      <w:pPr>
        <w:spacing w:after="0" w:line="240" w:lineRule="auto"/>
      </w:pPr>
      <w:r>
        <w:t>All their own work.  And ours?  Public inquiries please to slow down the idiocy.</w:t>
      </w:r>
    </w:p>
    <w:p w14:paraId="57358A78" w14:textId="77777777" w:rsidR="00DF5884" w:rsidRDefault="00DF5884" w:rsidP="00803013">
      <w:pPr>
        <w:spacing w:after="0" w:line="240" w:lineRule="auto"/>
      </w:pPr>
    </w:p>
    <w:p w14:paraId="29A0C60B" w14:textId="0AD7EAB1" w:rsidR="008B20C9" w:rsidRDefault="00DF5884" w:rsidP="00DF5884">
      <w:pPr>
        <w:spacing w:after="0" w:line="240" w:lineRule="auto"/>
      </w:pPr>
      <w:r>
        <w:t>Time to conclude our little pome:</w:t>
      </w:r>
    </w:p>
    <w:p w14:paraId="5D5BFEC2" w14:textId="5FBB23BA" w:rsidR="00092865" w:rsidRPr="00DC6D51" w:rsidRDefault="00092865" w:rsidP="00803013">
      <w:pPr>
        <w:spacing w:after="0" w:line="240" w:lineRule="auto"/>
        <w:rPr>
          <w:b/>
          <w:i/>
          <w:sz w:val="20"/>
          <w:szCs w:val="20"/>
        </w:rPr>
      </w:pPr>
      <w:r w:rsidRPr="00DC6D51">
        <w:rPr>
          <w:b/>
          <w:i/>
          <w:sz w:val="20"/>
          <w:szCs w:val="20"/>
        </w:rPr>
        <w:t>The queue outside the Treasury</w:t>
      </w:r>
    </w:p>
    <w:p w14:paraId="29567641" w14:textId="735F3BC4" w:rsidR="00092865" w:rsidRPr="00DC6D51" w:rsidRDefault="00092865" w:rsidP="00803013">
      <w:pPr>
        <w:spacing w:after="0" w:line="240" w:lineRule="auto"/>
        <w:rPr>
          <w:b/>
          <w:i/>
          <w:sz w:val="20"/>
          <w:szCs w:val="20"/>
        </w:rPr>
      </w:pPr>
      <w:r w:rsidRPr="00DC6D51">
        <w:rPr>
          <w:b/>
          <w:i/>
          <w:sz w:val="20"/>
          <w:szCs w:val="20"/>
        </w:rPr>
        <w:t>No</w:t>
      </w:r>
      <w:r w:rsidR="00403548" w:rsidRPr="00DC6D51">
        <w:rPr>
          <w:b/>
          <w:i/>
          <w:sz w:val="20"/>
          <w:szCs w:val="20"/>
        </w:rPr>
        <w:t>,</w:t>
      </w:r>
      <w:r w:rsidRPr="00DC6D51">
        <w:rPr>
          <w:b/>
          <w:i/>
          <w:sz w:val="20"/>
          <w:szCs w:val="20"/>
        </w:rPr>
        <w:t xml:space="preserve"> they’re not seeking any loan</w:t>
      </w:r>
    </w:p>
    <w:p w14:paraId="00CDB3F2" w14:textId="26A9FF69" w:rsidR="00092865" w:rsidRPr="00DC6D51" w:rsidRDefault="00092865" w:rsidP="00803013">
      <w:pPr>
        <w:spacing w:after="0" w:line="240" w:lineRule="auto"/>
        <w:rPr>
          <w:b/>
          <w:i/>
          <w:sz w:val="20"/>
          <w:szCs w:val="20"/>
        </w:rPr>
      </w:pPr>
      <w:r w:rsidRPr="00DC6D51">
        <w:rPr>
          <w:b/>
          <w:i/>
          <w:sz w:val="20"/>
          <w:szCs w:val="20"/>
        </w:rPr>
        <w:t>They lobb</w:t>
      </w:r>
      <w:r w:rsidR="003B75CF" w:rsidRPr="00DC6D51">
        <w:rPr>
          <w:b/>
          <w:i/>
          <w:sz w:val="20"/>
          <w:szCs w:val="20"/>
        </w:rPr>
        <w:t>y</w:t>
      </w:r>
      <w:r w:rsidRPr="00DC6D51">
        <w:rPr>
          <w:b/>
          <w:i/>
          <w:sz w:val="20"/>
          <w:szCs w:val="20"/>
        </w:rPr>
        <w:t xml:space="preserve"> quite incessantly</w:t>
      </w:r>
    </w:p>
    <w:p w14:paraId="43645E51" w14:textId="22242C10" w:rsidR="00092865" w:rsidRPr="00DC6D51" w:rsidRDefault="003B75CF" w:rsidP="00803013">
      <w:pPr>
        <w:spacing w:after="0" w:line="240" w:lineRule="auto"/>
        <w:rPr>
          <w:b/>
          <w:i/>
          <w:sz w:val="20"/>
          <w:szCs w:val="20"/>
        </w:rPr>
      </w:pPr>
      <w:r w:rsidRPr="00DC6D51">
        <w:rPr>
          <w:b/>
          <w:i/>
          <w:sz w:val="20"/>
          <w:szCs w:val="20"/>
        </w:rPr>
        <w:t>F</w:t>
      </w:r>
      <w:r w:rsidR="00092865" w:rsidRPr="00DC6D51">
        <w:rPr>
          <w:b/>
          <w:i/>
          <w:sz w:val="20"/>
          <w:szCs w:val="20"/>
        </w:rPr>
        <w:t>acetime and on the phone</w:t>
      </w:r>
    </w:p>
    <w:p w14:paraId="60BB34E8" w14:textId="77777777" w:rsidR="00FE2687" w:rsidRPr="00DC6D51" w:rsidRDefault="00FE2687" w:rsidP="00803013">
      <w:pPr>
        <w:spacing w:after="0" w:line="240" w:lineRule="auto"/>
        <w:rPr>
          <w:b/>
          <w:i/>
          <w:sz w:val="20"/>
          <w:szCs w:val="20"/>
        </w:rPr>
      </w:pPr>
    </w:p>
    <w:p w14:paraId="11B7029E" w14:textId="3F653D2A" w:rsidR="00092865" w:rsidRPr="00DC6D51" w:rsidRDefault="00092865" w:rsidP="00803013">
      <w:pPr>
        <w:spacing w:after="0" w:line="240" w:lineRule="auto"/>
        <w:rPr>
          <w:b/>
          <w:i/>
          <w:sz w:val="20"/>
          <w:szCs w:val="20"/>
        </w:rPr>
      </w:pPr>
      <w:r w:rsidRPr="00DC6D51">
        <w:rPr>
          <w:b/>
          <w:i/>
          <w:sz w:val="20"/>
          <w:szCs w:val="20"/>
        </w:rPr>
        <w:t>Beneath the leaves where nobody reads</w:t>
      </w:r>
    </w:p>
    <w:p w14:paraId="29E85B83" w14:textId="315CC140" w:rsidR="00092865" w:rsidRPr="00DC6D51" w:rsidRDefault="00B0357D" w:rsidP="00803013">
      <w:pPr>
        <w:spacing w:after="0" w:line="240" w:lineRule="auto"/>
        <w:rPr>
          <w:b/>
          <w:i/>
          <w:sz w:val="20"/>
          <w:szCs w:val="20"/>
        </w:rPr>
      </w:pPr>
      <w:r w:rsidRPr="00DC6D51">
        <w:rPr>
          <w:b/>
          <w:i/>
          <w:sz w:val="20"/>
          <w:szCs w:val="20"/>
        </w:rPr>
        <w:t>In t</w:t>
      </w:r>
      <w:r w:rsidR="00092865" w:rsidRPr="00DC6D51">
        <w:rPr>
          <w:b/>
          <w:i/>
          <w:sz w:val="20"/>
          <w:szCs w:val="20"/>
        </w:rPr>
        <w:t>housand</w:t>
      </w:r>
      <w:r w:rsidR="003B75CF" w:rsidRPr="00DC6D51">
        <w:rPr>
          <w:b/>
          <w:i/>
          <w:sz w:val="20"/>
          <w:szCs w:val="20"/>
        </w:rPr>
        <w:t>-</w:t>
      </w:r>
      <w:r w:rsidR="00092865" w:rsidRPr="00DC6D51">
        <w:rPr>
          <w:b/>
          <w:i/>
          <w:sz w:val="20"/>
          <w:szCs w:val="20"/>
        </w:rPr>
        <w:t>page subs of partisan pleas</w:t>
      </w:r>
    </w:p>
    <w:p w14:paraId="6070BBF1" w14:textId="74D368D5" w:rsidR="00092865" w:rsidRPr="00DC6D51" w:rsidRDefault="00092865" w:rsidP="00803013">
      <w:pPr>
        <w:spacing w:after="0" w:line="240" w:lineRule="auto"/>
        <w:rPr>
          <w:b/>
          <w:i/>
          <w:sz w:val="20"/>
          <w:szCs w:val="20"/>
        </w:rPr>
      </w:pPr>
      <w:r w:rsidRPr="00DC6D51">
        <w:rPr>
          <w:b/>
          <w:i/>
          <w:sz w:val="20"/>
          <w:szCs w:val="20"/>
        </w:rPr>
        <w:t>Infrastructure seeks an election picnic</w:t>
      </w:r>
    </w:p>
    <w:p w14:paraId="6D69AA5D" w14:textId="09B99CB6" w:rsidR="00092865" w:rsidRPr="00DC6D51" w:rsidRDefault="00092865" w:rsidP="00803013">
      <w:pPr>
        <w:spacing w:after="0" w:line="240" w:lineRule="auto"/>
        <w:rPr>
          <w:b/>
          <w:i/>
          <w:sz w:val="20"/>
          <w:szCs w:val="20"/>
        </w:rPr>
      </w:pPr>
    </w:p>
    <w:p w14:paraId="30BDAD63" w14:textId="1D9E9150" w:rsidR="00092865" w:rsidRPr="00DC6D51" w:rsidRDefault="00092865" w:rsidP="00803013">
      <w:pPr>
        <w:spacing w:after="0" w:line="240" w:lineRule="auto"/>
        <w:rPr>
          <w:b/>
          <w:i/>
          <w:sz w:val="20"/>
          <w:szCs w:val="20"/>
        </w:rPr>
      </w:pPr>
      <w:r w:rsidRPr="00DC6D51">
        <w:rPr>
          <w:b/>
          <w:i/>
          <w:sz w:val="20"/>
          <w:szCs w:val="20"/>
        </w:rPr>
        <w:t>Picnic time for big projects</w:t>
      </w:r>
    </w:p>
    <w:p w14:paraId="67397A9C" w14:textId="65C3B659" w:rsidR="00092865" w:rsidRPr="00DC6D51" w:rsidRDefault="00F670BD" w:rsidP="00803013">
      <w:pPr>
        <w:spacing w:after="0" w:line="240" w:lineRule="auto"/>
        <w:rPr>
          <w:b/>
          <w:i/>
          <w:sz w:val="20"/>
          <w:szCs w:val="20"/>
        </w:rPr>
      </w:pPr>
      <w:r w:rsidRPr="00DC6D51">
        <w:rPr>
          <w:b/>
          <w:i/>
          <w:sz w:val="20"/>
          <w:szCs w:val="20"/>
        </w:rPr>
        <w:t>Efficiency and s</w:t>
      </w:r>
      <w:r w:rsidR="00092865" w:rsidRPr="00DC6D51">
        <w:rPr>
          <w:b/>
          <w:i/>
          <w:sz w:val="20"/>
          <w:szCs w:val="20"/>
        </w:rPr>
        <w:t>mall stuff taken out of play</w:t>
      </w:r>
    </w:p>
    <w:p w14:paraId="0D51AD23" w14:textId="55385E72" w:rsidR="00092865" w:rsidRPr="00DC6D51" w:rsidRDefault="00092865" w:rsidP="00803013">
      <w:pPr>
        <w:spacing w:after="0" w:line="240" w:lineRule="auto"/>
        <w:rPr>
          <w:b/>
          <w:i/>
          <w:sz w:val="20"/>
          <w:szCs w:val="20"/>
        </w:rPr>
      </w:pPr>
      <w:r w:rsidRPr="00DC6D51">
        <w:rPr>
          <w:b/>
          <w:i/>
          <w:sz w:val="20"/>
          <w:szCs w:val="20"/>
        </w:rPr>
        <w:t>Here comes a great big strategy</w:t>
      </w:r>
    </w:p>
    <w:p w14:paraId="6E8C0D3C" w14:textId="22D5C1F3" w:rsidR="00092865" w:rsidRPr="00DC6D51" w:rsidRDefault="00092865" w:rsidP="00803013">
      <w:pPr>
        <w:spacing w:after="0" w:line="240" w:lineRule="auto"/>
        <w:rPr>
          <w:b/>
          <w:i/>
          <w:sz w:val="20"/>
          <w:szCs w:val="20"/>
        </w:rPr>
      </w:pPr>
      <w:r w:rsidRPr="00DC6D51">
        <w:rPr>
          <w:b/>
          <w:i/>
          <w:sz w:val="20"/>
          <w:szCs w:val="20"/>
        </w:rPr>
        <w:t xml:space="preserve">And </w:t>
      </w:r>
      <w:r w:rsidR="003B75CF" w:rsidRPr="00DC6D51">
        <w:rPr>
          <w:b/>
          <w:i/>
          <w:sz w:val="20"/>
          <w:szCs w:val="20"/>
        </w:rPr>
        <w:t>this time</w:t>
      </w:r>
      <w:r w:rsidRPr="00DC6D51">
        <w:rPr>
          <w:b/>
          <w:i/>
          <w:sz w:val="20"/>
          <w:szCs w:val="20"/>
        </w:rPr>
        <w:t xml:space="preserve"> high</w:t>
      </w:r>
      <w:r w:rsidR="00F670BD" w:rsidRPr="00DC6D51">
        <w:rPr>
          <w:b/>
          <w:i/>
          <w:sz w:val="20"/>
          <w:szCs w:val="20"/>
        </w:rPr>
        <w:t>-</w:t>
      </w:r>
      <w:r w:rsidRPr="00DC6D51">
        <w:rPr>
          <w:b/>
          <w:i/>
          <w:sz w:val="20"/>
          <w:szCs w:val="20"/>
        </w:rPr>
        <w:t xml:space="preserve">speed rail </w:t>
      </w:r>
      <w:r w:rsidR="003B75CF" w:rsidRPr="00DC6D51">
        <w:rPr>
          <w:b/>
          <w:i/>
          <w:sz w:val="20"/>
          <w:szCs w:val="20"/>
        </w:rPr>
        <w:t>must be</w:t>
      </w:r>
      <w:r w:rsidRPr="00DC6D51">
        <w:rPr>
          <w:b/>
          <w:i/>
          <w:sz w:val="20"/>
          <w:szCs w:val="20"/>
        </w:rPr>
        <w:t xml:space="preserve"> on the way</w:t>
      </w:r>
    </w:p>
    <w:p w14:paraId="4F753806" w14:textId="1922BAAA" w:rsidR="00F670BD" w:rsidRPr="00DC6D51" w:rsidRDefault="00F670BD" w:rsidP="00803013">
      <w:pPr>
        <w:spacing w:after="0" w:line="240" w:lineRule="auto"/>
        <w:rPr>
          <w:b/>
          <w:i/>
          <w:sz w:val="20"/>
          <w:szCs w:val="20"/>
        </w:rPr>
      </w:pPr>
      <w:r w:rsidRPr="00DC6D51">
        <w:rPr>
          <w:b/>
          <w:i/>
          <w:sz w:val="20"/>
          <w:szCs w:val="20"/>
        </w:rPr>
        <w:t xml:space="preserve">Your taxes are </w:t>
      </w:r>
      <w:r w:rsidR="00403548" w:rsidRPr="00DC6D51">
        <w:rPr>
          <w:b/>
          <w:i/>
          <w:sz w:val="20"/>
          <w:szCs w:val="20"/>
        </w:rPr>
        <w:t>spent on the feast</w:t>
      </w:r>
    </w:p>
    <w:p w14:paraId="488F4C2F" w14:textId="097A401B" w:rsidR="00F670BD" w:rsidRPr="00DC6D51" w:rsidRDefault="00F670BD" w:rsidP="00803013">
      <w:pPr>
        <w:spacing w:after="0" w:line="240" w:lineRule="auto"/>
        <w:rPr>
          <w:b/>
          <w:i/>
          <w:sz w:val="20"/>
          <w:szCs w:val="20"/>
        </w:rPr>
      </w:pPr>
      <w:r w:rsidRPr="00DC6D51">
        <w:rPr>
          <w:b/>
          <w:i/>
          <w:sz w:val="20"/>
          <w:szCs w:val="20"/>
        </w:rPr>
        <w:t xml:space="preserve">With </w:t>
      </w:r>
      <w:r w:rsidR="003B75CF" w:rsidRPr="00DC6D51">
        <w:rPr>
          <w:b/>
          <w:i/>
          <w:sz w:val="20"/>
          <w:szCs w:val="20"/>
        </w:rPr>
        <w:t xml:space="preserve">plenty ’o </w:t>
      </w:r>
      <w:r w:rsidRPr="00DC6D51">
        <w:rPr>
          <w:b/>
          <w:i/>
          <w:sz w:val="20"/>
          <w:szCs w:val="20"/>
        </w:rPr>
        <w:t>snouts and trotters in the cash</w:t>
      </w:r>
    </w:p>
    <w:p w14:paraId="4BC29E13" w14:textId="167C6E01" w:rsidR="00F670BD" w:rsidRPr="00DC6D51" w:rsidRDefault="00F670BD" w:rsidP="00803013">
      <w:pPr>
        <w:spacing w:after="0" w:line="240" w:lineRule="auto"/>
        <w:rPr>
          <w:b/>
          <w:i/>
          <w:sz w:val="20"/>
          <w:szCs w:val="20"/>
        </w:rPr>
      </w:pPr>
      <w:r w:rsidRPr="00DC6D51">
        <w:rPr>
          <w:b/>
          <w:i/>
          <w:sz w:val="20"/>
          <w:szCs w:val="20"/>
        </w:rPr>
        <w:t>You may call</w:t>
      </w:r>
      <w:r w:rsidR="00403548" w:rsidRPr="00DC6D51">
        <w:rPr>
          <w:b/>
          <w:i/>
          <w:sz w:val="20"/>
          <w:szCs w:val="20"/>
        </w:rPr>
        <w:t xml:space="preserve"> </w:t>
      </w:r>
      <w:r w:rsidRPr="00DC6D51">
        <w:rPr>
          <w:b/>
          <w:i/>
          <w:sz w:val="20"/>
          <w:szCs w:val="20"/>
        </w:rPr>
        <w:t>‘outcomes’ white elephants but pols really know</w:t>
      </w:r>
    </w:p>
    <w:p w14:paraId="220A734F" w14:textId="76685FFF" w:rsidR="00F670BD" w:rsidRPr="00DC6D51" w:rsidRDefault="00F670BD" w:rsidP="00803013">
      <w:pPr>
        <w:spacing w:after="0" w:line="240" w:lineRule="auto"/>
        <w:rPr>
          <w:b/>
          <w:i/>
          <w:sz w:val="20"/>
          <w:szCs w:val="20"/>
        </w:rPr>
      </w:pPr>
      <w:r w:rsidRPr="00DC6D51">
        <w:rPr>
          <w:b/>
          <w:i/>
          <w:sz w:val="20"/>
          <w:szCs w:val="20"/>
        </w:rPr>
        <w:t>Along with burn will come a mighty slash.</w:t>
      </w:r>
    </w:p>
    <w:p w14:paraId="2746714C" w14:textId="65C24CC0" w:rsidR="00F670BD" w:rsidRPr="007466CF" w:rsidRDefault="00F670BD" w:rsidP="00803013">
      <w:pPr>
        <w:spacing w:after="0" w:line="240" w:lineRule="auto"/>
        <w:rPr>
          <w:b/>
          <w:i/>
          <w:sz w:val="20"/>
          <w:szCs w:val="20"/>
        </w:rPr>
      </w:pPr>
    </w:p>
    <w:p w14:paraId="798C1645" w14:textId="77777777" w:rsidR="003B75CF" w:rsidRPr="007466CF" w:rsidRDefault="00F670BD" w:rsidP="00803013">
      <w:pPr>
        <w:spacing w:after="0" w:line="240" w:lineRule="auto"/>
        <w:rPr>
          <w:b/>
          <w:i/>
          <w:sz w:val="20"/>
          <w:szCs w:val="20"/>
        </w:rPr>
      </w:pPr>
      <w:r w:rsidRPr="007466CF">
        <w:rPr>
          <w:b/>
          <w:i/>
          <w:sz w:val="20"/>
          <w:szCs w:val="20"/>
        </w:rPr>
        <w:lastRenderedPageBreak/>
        <w:t>They may be all white elephants</w:t>
      </w:r>
      <w:r w:rsidR="003B75CF" w:rsidRPr="007466CF">
        <w:rPr>
          <w:b/>
          <w:i/>
          <w:sz w:val="20"/>
          <w:szCs w:val="20"/>
        </w:rPr>
        <w:t>, a terrible waste of dough</w:t>
      </w:r>
    </w:p>
    <w:p w14:paraId="6A074DA5" w14:textId="4A321BB5" w:rsidR="00F670BD" w:rsidRPr="007466CF" w:rsidRDefault="003B75CF" w:rsidP="00803013">
      <w:pPr>
        <w:spacing w:after="0" w:line="240" w:lineRule="auto"/>
        <w:rPr>
          <w:b/>
          <w:i/>
          <w:sz w:val="20"/>
          <w:szCs w:val="20"/>
        </w:rPr>
      </w:pPr>
      <w:r w:rsidRPr="007466CF">
        <w:rPr>
          <w:b/>
          <w:i/>
          <w:sz w:val="20"/>
          <w:szCs w:val="20"/>
        </w:rPr>
        <w:t>But the club had a wonderful bash</w:t>
      </w:r>
      <w:r w:rsidR="00403548" w:rsidRPr="007466CF">
        <w:rPr>
          <w:b/>
          <w:i/>
          <w:sz w:val="20"/>
          <w:szCs w:val="20"/>
        </w:rPr>
        <w:t>.</w:t>
      </w:r>
    </w:p>
    <w:p w14:paraId="23BD23AE" w14:textId="77777777" w:rsidR="009D76A8" w:rsidRDefault="009D76A8" w:rsidP="00803013">
      <w:pPr>
        <w:spacing w:after="0" w:line="240" w:lineRule="auto"/>
        <w:rPr>
          <w:b/>
        </w:rPr>
      </w:pPr>
    </w:p>
    <w:p w14:paraId="3386EA04" w14:textId="6A3F917C" w:rsidR="00F670BD" w:rsidRPr="00016CE6" w:rsidRDefault="00016CE6" w:rsidP="00803013">
      <w:pPr>
        <w:spacing w:after="0" w:line="240" w:lineRule="auto"/>
        <w:rPr>
          <w:b/>
        </w:rPr>
      </w:pPr>
      <w:r w:rsidRPr="00016CE6">
        <w:rPr>
          <w:b/>
        </w:rPr>
        <w:t>All the best for Xmas and the New Year.</w:t>
      </w:r>
    </w:p>
    <w:p w14:paraId="3C66C7D6" w14:textId="77777777" w:rsidR="006F394E" w:rsidRDefault="006F394E" w:rsidP="00803013">
      <w:pPr>
        <w:spacing w:after="0" w:line="240" w:lineRule="auto"/>
      </w:pPr>
    </w:p>
    <w:p w14:paraId="6C559C82" w14:textId="027D296D" w:rsidR="00092865" w:rsidRPr="00DF5884" w:rsidRDefault="003545C5" w:rsidP="00803013">
      <w:pPr>
        <w:spacing w:after="0" w:line="240" w:lineRule="auto"/>
      </w:pPr>
      <w:r>
        <w:t>20</w:t>
      </w:r>
      <w:r w:rsidR="008E3E5E" w:rsidRPr="00DF5884">
        <w:t xml:space="preserve"> December 2018</w:t>
      </w:r>
    </w:p>
    <w:sectPr w:rsidR="00092865" w:rsidRPr="00DF58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97A4" w14:textId="77777777" w:rsidR="000A5416" w:rsidRDefault="000A5416" w:rsidP="006D001B">
      <w:pPr>
        <w:spacing w:after="0" w:line="240" w:lineRule="auto"/>
      </w:pPr>
      <w:r>
        <w:separator/>
      </w:r>
    </w:p>
  </w:endnote>
  <w:endnote w:type="continuationSeparator" w:id="0">
    <w:p w14:paraId="6B9A1650" w14:textId="77777777" w:rsidR="000A5416" w:rsidRDefault="000A5416" w:rsidP="006D001B">
      <w:pPr>
        <w:spacing w:after="0" w:line="240" w:lineRule="auto"/>
      </w:pPr>
      <w:r>
        <w:continuationSeparator/>
      </w:r>
    </w:p>
  </w:endnote>
  <w:endnote w:id="1">
    <w:p w14:paraId="5268EC7A" w14:textId="77777777" w:rsidR="0064586C" w:rsidRPr="00B675BF" w:rsidRDefault="0064586C" w:rsidP="00D872B7">
      <w:pPr>
        <w:pStyle w:val="EndnoteText"/>
        <w:rPr>
          <w:sz w:val="18"/>
          <w:szCs w:val="18"/>
        </w:rPr>
      </w:pPr>
      <w:r w:rsidRPr="00B675BF">
        <w:rPr>
          <w:rStyle w:val="EndnoteReference"/>
          <w:sz w:val="18"/>
          <w:szCs w:val="18"/>
        </w:rPr>
        <w:endnoteRef/>
      </w:r>
      <w:r w:rsidRPr="00B675BF">
        <w:rPr>
          <w:sz w:val="18"/>
          <w:szCs w:val="18"/>
        </w:rPr>
        <w:t xml:space="preserve"> Daily Telegraph, October 22, 2018. Page 3.</w:t>
      </w:r>
    </w:p>
    <w:p w14:paraId="1E44EFD8" w14:textId="77777777" w:rsidR="0064586C" w:rsidRPr="00B675BF" w:rsidRDefault="0064586C" w:rsidP="00D872B7">
      <w:pPr>
        <w:pStyle w:val="EndnoteText"/>
        <w:rPr>
          <w:sz w:val="18"/>
          <w:szCs w:val="18"/>
        </w:rPr>
      </w:pPr>
    </w:p>
  </w:endnote>
  <w:endnote w:id="2">
    <w:p w14:paraId="139A512B" w14:textId="6BBF0223"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1" w:history="1">
        <w:r w:rsidRPr="00B675BF">
          <w:rPr>
            <w:rStyle w:val="Hyperlink"/>
            <w:sz w:val="18"/>
            <w:szCs w:val="18"/>
          </w:rPr>
          <w:t>https://www.2gb.com/its-a-stuff-up-spanish-company-behind-botched-light-rail-awarded-new-government-contract/</w:t>
        </w:r>
      </w:hyperlink>
    </w:p>
    <w:p w14:paraId="26D161BA" w14:textId="77777777" w:rsidR="0064586C" w:rsidRPr="00B675BF" w:rsidRDefault="0064586C">
      <w:pPr>
        <w:pStyle w:val="EndnoteText"/>
        <w:rPr>
          <w:sz w:val="18"/>
          <w:szCs w:val="18"/>
        </w:rPr>
      </w:pPr>
    </w:p>
  </w:endnote>
  <w:endnote w:id="3">
    <w:p w14:paraId="16BDB656" w14:textId="7EAB25EC"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2" w:history="1">
        <w:r w:rsidRPr="00B675BF">
          <w:rPr>
            <w:rStyle w:val="Hyperlink"/>
            <w:sz w:val="18"/>
            <w:szCs w:val="18"/>
          </w:rPr>
          <w:t>https://www.dailytelegraph.com.au/how-mp-andrew-constance-saved-his-daughter-zara-in-crash/news-story/c551dcc78f06a8e3f3370ea8712b40fa?sv=3b36f25f2500df413bbf0bda9ed53e1f</w:t>
        </w:r>
      </w:hyperlink>
    </w:p>
    <w:p w14:paraId="275DD0E2" w14:textId="77777777" w:rsidR="0064586C" w:rsidRPr="00B675BF" w:rsidRDefault="0064586C">
      <w:pPr>
        <w:pStyle w:val="EndnoteText"/>
        <w:rPr>
          <w:sz w:val="18"/>
          <w:szCs w:val="18"/>
        </w:rPr>
      </w:pPr>
    </w:p>
  </w:endnote>
  <w:endnote w:id="4">
    <w:p w14:paraId="64954F83" w14:textId="77777777" w:rsidR="0064586C" w:rsidRPr="00B675BF" w:rsidRDefault="0064586C" w:rsidP="00546F9A">
      <w:pPr>
        <w:pStyle w:val="EndnoteText"/>
        <w:rPr>
          <w:sz w:val="18"/>
          <w:szCs w:val="18"/>
        </w:rPr>
      </w:pPr>
      <w:r w:rsidRPr="00B675BF">
        <w:rPr>
          <w:rStyle w:val="EndnoteReference"/>
          <w:sz w:val="18"/>
          <w:szCs w:val="18"/>
        </w:rPr>
        <w:endnoteRef/>
      </w:r>
      <w:r w:rsidRPr="00B675BF">
        <w:rPr>
          <w:sz w:val="18"/>
          <w:szCs w:val="18"/>
        </w:rPr>
        <w:t xml:space="preserve"> Author: Mr Maurice Newman AC.  </w:t>
      </w:r>
      <w:hyperlink r:id="rId3" w:history="1">
        <w:r w:rsidRPr="00B675BF">
          <w:rPr>
            <w:rStyle w:val="Hyperlink"/>
            <w:sz w:val="18"/>
            <w:szCs w:val="18"/>
          </w:rPr>
          <w:t>https://www.thejadebeagle.com/infrastructure-paradise---little-turtle.html</w:t>
        </w:r>
      </w:hyperlink>
      <w:r w:rsidRPr="00B675BF">
        <w:rPr>
          <w:sz w:val="18"/>
          <w:szCs w:val="18"/>
        </w:rPr>
        <w:t>.</w:t>
      </w:r>
    </w:p>
    <w:p w14:paraId="4F183313" w14:textId="77777777" w:rsidR="0064586C" w:rsidRPr="00B675BF" w:rsidRDefault="0064586C" w:rsidP="00546F9A">
      <w:pPr>
        <w:pStyle w:val="EndnoteText"/>
        <w:rPr>
          <w:sz w:val="18"/>
          <w:szCs w:val="18"/>
        </w:rPr>
      </w:pPr>
    </w:p>
  </w:endnote>
  <w:endnote w:id="5">
    <w:p w14:paraId="2ABE0392" w14:textId="578FB1D6"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4" w:history="1">
        <w:r w:rsidRPr="00B675BF">
          <w:rPr>
            <w:rStyle w:val="Hyperlink"/>
            <w:sz w:val="18"/>
            <w:szCs w:val="18"/>
          </w:rPr>
          <w:t>https://www.smh.com.au/politics/nsw/you-won-t-get-a-single-cent-labor-stands-firm-on-stadium-cash-20181126-p50ien.html</w:t>
        </w:r>
      </w:hyperlink>
    </w:p>
    <w:p w14:paraId="0E4FE320" w14:textId="77777777" w:rsidR="0064586C" w:rsidRPr="00B675BF" w:rsidRDefault="0064586C">
      <w:pPr>
        <w:pStyle w:val="EndnoteText"/>
        <w:rPr>
          <w:sz w:val="18"/>
          <w:szCs w:val="18"/>
        </w:rPr>
      </w:pPr>
    </w:p>
  </w:endnote>
  <w:endnote w:id="6">
    <w:p w14:paraId="75E2B2D6" w14:textId="415A86ED" w:rsidR="0064586C" w:rsidRPr="00B675BF" w:rsidRDefault="0064586C" w:rsidP="00546F9A">
      <w:pPr>
        <w:pStyle w:val="EndnoteText"/>
        <w:rPr>
          <w:sz w:val="18"/>
          <w:szCs w:val="18"/>
        </w:rPr>
      </w:pPr>
      <w:r w:rsidRPr="00B675BF">
        <w:rPr>
          <w:rStyle w:val="EndnoteReference"/>
          <w:sz w:val="18"/>
          <w:szCs w:val="18"/>
        </w:rPr>
        <w:endnoteRef/>
      </w:r>
      <w:r w:rsidRPr="00B675BF">
        <w:rPr>
          <w:sz w:val="18"/>
          <w:szCs w:val="18"/>
        </w:rPr>
        <w:t xml:space="preserve"> </w:t>
      </w:r>
      <w:hyperlink r:id="rId5" w:history="1">
        <w:r w:rsidRPr="00B675BF">
          <w:rPr>
            <w:rStyle w:val="Hyperlink"/>
            <w:sz w:val="18"/>
            <w:szCs w:val="18"/>
          </w:rPr>
          <w:t>https://www.2gb.com/breathtaking-ignorance-scg-trust-member-alan-jones-responds-to-labors-no-stadium-plan/</w:t>
        </w:r>
      </w:hyperlink>
    </w:p>
    <w:p w14:paraId="14F3A791" w14:textId="77777777" w:rsidR="0064586C" w:rsidRPr="00B675BF" w:rsidRDefault="0064586C" w:rsidP="00546F9A">
      <w:pPr>
        <w:pStyle w:val="EndnoteText"/>
        <w:rPr>
          <w:sz w:val="18"/>
          <w:szCs w:val="18"/>
        </w:rPr>
      </w:pPr>
    </w:p>
  </w:endnote>
  <w:endnote w:id="7">
    <w:p w14:paraId="4E43DF21" w14:textId="12B252A9"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6" w:history="1">
        <w:r w:rsidRPr="00B675BF">
          <w:rPr>
            <w:rStyle w:val="Hyperlink"/>
            <w:sz w:val="18"/>
            <w:szCs w:val="18"/>
          </w:rPr>
          <w:t>https://www.foxsports.com.au/nrl/nrl-premiership/todd-greenberg-threatens-to-take-nrl-grand-final-interstate-if-labor-abandons-stadium-rebuild/news-story/777c2758e0f2c81cb3fde070aaa345ff?nk=805ed289565d8d1c80d9403def6a8113-1544855026</w:t>
        </w:r>
      </w:hyperlink>
    </w:p>
    <w:p w14:paraId="1AC1E4AA" w14:textId="77777777" w:rsidR="0064586C" w:rsidRPr="00B675BF" w:rsidRDefault="0064586C">
      <w:pPr>
        <w:pStyle w:val="EndnoteText"/>
        <w:rPr>
          <w:sz w:val="18"/>
          <w:szCs w:val="18"/>
        </w:rPr>
      </w:pPr>
    </w:p>
  </w:endnote>
  <w:endnote w:id="8">
    <w:p w14:paraId="47572654" w14:textId="19AC2408"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7" w:history="1">
        <w:r w:rsidRPr="00B675BF">
          <w:rPr>
            <w:rStyle w:val="Hyperlink"/>
            <w:sz w:val="18"/>
            <w:szCs w:val="18"/>
          </w:rPr>
          <w:t>http://www.eraofthebiff.com/memorable-matches-from-the-biff-era/1973_grand_final-_manly_-v-_cronulla_-_toughest_gf_of_them_all</w:t>
        </w:r>
      </w:hyperlink>
    </w:p>
    <w:p w14:paraId="1140FAEC" w14:textId="77777777" w:rsidR="0064586C" w:rsidRPr="00B675BF" w:rsidRDefault="0064586C">
      <w:pPr>
        <w:pStyle w:val="EndnoteText"/>
        <w:rPr>
          <w:sz w:val="18"/>
          <w:szCs w:val="18"/>
        </w:rPr>
      </w:pPr>
    </w:p>
  </w:endnote>
  <w:endnote w:id="9">
    <w:p w14:paraId="491BB1BF" w14:textId="2C9F60D4"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8" w:history="1">
        <w:r w:rsidRPr="00B675BF">
          <w:rPr>
            <w:rStyle w:val="Hyperlink"/>
            <w:sz w:val="18"/>
            <w:szCs w:val="18"/>
          </w:rPr>
          <w:t>https://www.news.com.au/sport/nrl/channel-9-takes-unprecedented-step-of-calling-out/news-story/fb10e6da93122c5ee7e831ca7318c0fc</w:t>
        </w:r>
      </w:hyperlink>
      <w:r w:rsidRPr="00B675BF">
        <w:rPr>
          <w:sz w:val="18"/>
          <w:szCs w:val="18"/>
        </w:rPr>
        <w:t xml:space="preserve">  The cricket is on Channel 7.</w:t>
      </w:r>
    </w:p>
    <w:p w14:paraId="79526800" w14:textId="77777777" w:rsidR="0064586C" w:rsidRPr="00B675BF" w:rsidRDefault="0064586C">
      <w:pPr>
        <w:pStyle w:val="EndnoteText"/>
        <w:rPr>
          <w:sz w:val="18"/>
          <w:szCs w:val="18"/>
        </w:rPr>
      </w:pPr>
    </w:p>
  </w:endnote>
  <w:endnote w:id="10">
    <w:p w14:paraId="3780F200" w14:textId="647F5763" w:rsidR="0064586C" w:rsidRDefault="0064586C">
      <w:pPr>
        <w:pStyle w:val="EndnoteText"/>
        <w:rPr>
          <w:rStyle w:val="Hyperlink"/>
          <w:sz w:val="18"/>
          <w:szCs w:val="18"/>
        </w:rPr>
      </w:pPr>
      <w:r w:rsidRPr="00B675BF">
        <w:rPr>
          <w:rStyle w:val="EndnoteReference"/>
          <w:sz w:val="18"/>
          <w:szCs w:val="18"/>
        </w:rPr>
        <w:endnoteRef/>
      </w:r>
      <w:r w:rsidRPr="00B675BF">
        <w:rPr>
          <w:sz w:val="18"/>
          <w:szCs w:val="18"/>
        </w:rPr>
        <w:t xml:space="preserve"> Chair: </w:t>
      </w:r>
      <w:hyperlink r:id="rId9" w:history="1">
        <w:r w:rsidRPr="00B675BF">
          <w:rPr>
            <w:rStyle w:val="Hyperlink"/>
            <w:sz w:val="18"/>
            <w:szCs w:val="18"/>
          </w:rPr>
          <w:t>https://www.smh.com.au/sport/if-you-think-the-hue-and-cry-about-stadiums-is-over-think-again-20181207-p50kwd.html</w:t>
        </w:r>
      </w:hyperlink>
      <w:r>
        <w:rPr>
          <w:rStyle w:val="Hyperlink"/>
          <w:sz w:val="18"/>
          <w:szCs w:val="18"/>
        </w:rPr>
        <w:t>.</w:t>
      </w:r>
    </w:p>
    <w:p w14:paraId="6C682881" w14:textId="2AEF121D" w:rsidR="0064586C" w:rsidRPr="00B675BF" w:rsidRDefault="0064586C">
      <w:pPr>
        <w:pStyle w:val="EndnoteText"/>
        <w:rPr>
          <w:sz w:val="18"/>
          <w:szCs w:val="18"/>
        </w:rPr>
      </w:pPr>
      <w:r>
        <w:rPr>
          <w:sz w:val="18"/>
          <w:szCs w:val="18"/>
        </w:rPr>
        <w:t>He should have said ‘Buckley’s’ in homage to long term rugby league administrator Bill Buckley OBE boss of the Australian Rugby league for years and sporting hall of fame member inducted in 1989.</w:t>
      </w:r>
      <w:r w:rsidRPr="00416762">
        <w:t xml:space="preserve"> </w:t>
      </w:r>
      <w:r>
        <w:rPr>
          <w:sz w:val="18"/>
          <w:szCs w:val="18"/>
        </w:rPr>
        <w:t>Buckley w</w:t>
      </w:r>
      <w:r w:rsidRPr="00016CE6">
        <w:rPr>
          <w:sz w:val="18"/>
          <w:szCs w:val="18"/>
        </w:rPr>
        <w:t>as also a long term SCG Trustee.</w:t>
      </w:r>
      <w:r>
        <w:t xml:space="preserve">  </w:t>
      </w:r>
      <w:hyperlink r:id="rId10" w:history="1">
        <w:r w:rsidRPr="005216DC">
          <w:rPr>
            <w:rStyle w:val="Hyperlink"/>
            <w:sz w:val="18"/>
            <w:szCs w:val="18"/>
          </w:rPr>
          <w:t>https://www.sahof.org.au/hall-of-fame/member-profile/?memberID=260&amp;memberType=general</w:t>
        </w:r>
      </w:hyperlink>
    </w:p>
    <w:p w14:paraId="5F61FA18" w14:textId="4292CEDA" w:rsidR="0064586C" w:rsidRPr="00B675BF" w:rsidRDefault="000A5416">
      <w:pPr>
        <w:pStyle w:val="EndnoteText"/>
        <w:rPr>
          <w:sz w:val="18"/>
          <w:szCs w:val="18"/>
        </w:rPr>
      </w:pPr>
      <w:hyperlink r:id="rId11" w:history="1">
        <w:r w:rsidR="0064586C" w:rsidRPr="00B675BF">
          <w:rPr>
            <w:rStyle w:val="Hyperlink"/>
            <w:sz w:val="18"/>
            <w:szCs w:val="18"/>
          </w:rPr>
          <w:t>https://www.smh.com.au/national/nsw/state-election-allianz-stadium-sfs-demolition-20181205-p50kch.html</w:t>
        </w:r>
      </w:hyperlink>
    </w:p>
    <w:p w14:paraId="30FC8581" w14:textId="77777777" w:rsidR="0064586C" w:rsidRPr="00B675BF" w:rsidRDefault="0064586C">
      <w:pPr>
        <w:pStyle w:val="EndnoteText"/>
        <w:rPr>
          <w:sz w:val="18"/>
          <w:szCs w:val="18"/>
        </w:rPr>
      </w:pPr>
    </w:p>
  </w:endnote>
  <w:endnote w:id="11">
    <w:p w14:paraId="373136AE" w14:textId="01E0815B"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12" w:history="1">
        <w:r w:rsidRPr="00B675BF">
          <w:rPr>
            <w:rStyle w:val="Hyperlink"/>
            <w:sz w:val="18"/>
            <w:szCs w:val="18"/>
          </w:rPr>
          <w:t>https://thenewdaily.com.au/entertainment/tv/2013/12/27/analogue-tv-moments-graham-kennedy-banned/</w:t>
        </w:r>
      </w:hyperlink>
    </w:p>
    <w:p w14:paraId="34779A07" w14:textId="283DABB2" w:rsidR="0064586C" w:rsidRPr="00B675BF" w:rsidRDefault="000A5416">
      <w:pPr>
        <w:pStyle w:val="EndnoteText"/>
        <w:rPr>
          <w:sz w:val="18"/>
          <w:szCs w:val="18"/>
        </w:rPr>
      </w:pPr>
      <w:hyperlink r:id="rId13" w:history="1">
        <w:r w:rsidR="0064586C" w:rsidRPr="00B675BF">
          <w:rPr>
            <w:rStyle w:val="Hyperlink"/>
            <w:sz w:val="18"/>
            <w:szCs w:val="18"/>
          </w:rPr>
          <w:t>https://www.smh.com.au/politics/nsw/i-will-not-be-bullied-daley-holds-firm-on-stadiums-policy-20181202-p50jpa.html</w:t>
        </w:r>
      </w:hyperlink>
    </w:p>
    <w:p w14:paraId="748EB9CD" w14:textId="77777777" w:rsidR="0064586C" w:rsidRPr="00016CE6" w:rsidRDefault="0064586C">
      <w:pPr>
        <w:pStyle w:val="EndnoteText"/>
        <w:rPr>
          <w:sz w:val="18"/>
          <w:szCs w:val="18"/>
        </w:rPr>
      </w:pPr>
    </w:p>
  </w:endnote>
  <w:endnote w:id="12">
    <w:p w14:paraId="738FB2EB" w14:textId="1AB54ADA" w:rsidR="0064586C" w:rsidRPr="00016CE6" w:rsidRDefault="0064586C">
      <w:pPr>
        <w:pStyle w:val="EndnoteText"/>
        <w:rPr>
          <w:sz w:val="18"/>
          <w:szCs w:val="18"/>
        </w:rPr>
      </w:pPr>
      <w:r w:rsidRPr="00016CE6">
        <w:rPr>
          <w:rStyle w:val="EndnoteReference"/>
          <w:sz w:val="18"/>
          <w:szCs w:val="18"/>
        </w:rPr>
        <w:endnoteRef/>
      </w:r>
      <w:r w:rsidRPr="00016CE6">
        <w:rPr>
          <w:sz w:val="18"/>
          <w:szCs w:val="18"/>
        </w:rPr>
        <w:t xml:space="preserve"> </w:t>
      </w:r>
      <w:hyperlink r:id="rId14" w:history="1">
        <w:r w:rsidRPr="00016CE6">
          <w:rPr>
            <w:rStyle w:val="Hyperlink"/>
            <w:sz w:val="18"/>
            <w:szCs w:val="18"/>
          </w:rPr>
          <w:t>https://www.youtube.com/watch?v=l482T0yNkeo</w:t>
        </w:r>
      </w:hyperlink>
    </w:p>
    <w:p w14:paraId="27671CB0" w14:textId="77777777" w:rsidR="0064586C" w:rsidRDefault="0064586C">
      <w:pPr>
        <w:pStyle w:val="EndnoteText"/>
      </w:pPr>
    </w:p>
  </w:endnote>
  <w:endnote w:id="13">
    <w:p w14:paraId="7F5D00CF" w14:textId="77777777" w:rsidR="0064586C" w:rsidRDefault="0064586C">
      <w:pPr>
        <w:pStyle w:val="EndnoteText"/>
        <w:rPr>
          <w:sz w:val="18"/>
          <w:szCs w:val="18"/>
        </w:rPr>
      </w:pPr>
      <w:r w:rsidRPr="00B675BF">
        <w:rPr>
          <w:rStyle w:val="EndnoteReference"/>
          <w:sz w:val="18"/>
          <w:szCs w:val="18"/>
        </w:rPr>
        <w:endnoteRef/>
      </w:r>
      <w:r w:rsidRPr="00B675BF">
        <w:rPr>
          <w:sz w:val="18"/>
          <w:szCs w:val="18"/>
        </w:rPr>
        <w:t xml:space="preserve"> </w:t>
      </w:r>
      <w:r>
        <w:rPr>
          <w:sz w:val="18"/>
          <w:szCs w:val="18"/>
        </w:rPr>
        <w:t>Britspert = British expert.</w:t>
      </w:r>
    </w:p>
    <w:p w14:paraId="373C886E" w14:textId="7DC16A25" w:rsidR="0064586C" w:rsidRPr="00B675BF" w:rsidRDefault="000A5416">
      <w:pPr>
        <w:pStyle w:val="EndnoteText"/>
        <w:rPr>
          <w:sz w:val="18"/>
          <w:szCs w:val="18"/>
        </w:rPr>
      </w:pPr>
      <w:hyperlink r:id="rId15" w:history="1">
        <w:r w:rsidR="0064586C" w:rsidRPr="005216DC">
          <w:rPr>
            <w:rStyle w:val="Hyperlink"/>
            <w:sz w:val="18"/>
            <w:szCs w:val="18"/>
          </w:rPr>
          <w:t>https://www.nsw.gov.au/improving-nsw/projects-and-initiatives/a-fast-rail-future-for-nsw/</w:t>
        </w:r>
      </w:hyperlink>
    </w:p>
    <w:p w14:paraId="2BE2BAC2" w14:textId="1379A377" w:rsidR="0064586C" w:rsidRPr="00B675BF" w:rsidRDefault="000A5416">
      <w:pPr>
        <w:pStyle w:val="EndnoteText"/>
        <w:rPr>
          <w:sz w:val="18"/>
          <w:szCs w:val="18"/>
        </w:rPr>
      </w:pPr>
      <w:hyperlink r:id="rId16" w:history="1">
        <w:r w:rsidR="0064586C" w:rsidRPr="00B675BF">
          <w:rPr>
            <w:rStyle w:val="Hyperlink"/>
            <w:sz w:val="18"/>
            <w:szCs w:val="18"/>
          </w:rPr>
          <w:t>https://www.abc.net.au/news/2018-12-04/fast-rail-given-green-light-by-berejiklian-without-commonwealth/10580658</w:t>
        </w:r>
      </w:hyperlink>
    </w:p>
    <w:p w14:paraId="6029926A" w14:textId="77777777" w:rsidR="0064586C" w:rsidRPr="00016CE6" w:rsidRDefault="0064586C">
      <w:pPr>
        <w:pStyle w:val="EndnoteText"/>
        <w:rPr>
          <w:sz w:val="18"/>
          <w:szCs w:val="18"/>
        </w:rPr>
      </w:pPr>
    </w:p>
  </w:endnote>
  <w:endnote w:id="14">
    <w:p w14:paraId="4E33E8E9" w14:textId="107C9212" w:rsidR="0064586C" w:rsidRDefault="0064586C">
      <w:pPr>
        <w:pStyle w:val="EndnoteText"/>
        <w:rPr>
          <w:sz w:val="18"/>
          <w:szCs w:val="18"/>
        </w:rPr>
      </w:pPr>
      <w:r w:rsidRPr="00016CE6">
        <w:rPr>
          <w:rStyle w:val="EndnoteReference"/>
          <w:sz w:val="18"/>
          <w:szCs w:val="18"/>
        </w:rPr>
        <w:endnoteRef/>
      </w:r>
      <w:r w:rsidRPr="00016CE6">
        <w:rPr>
          <w:sz w:val="18"/>
          <w:szCs w:val="18"/>
        </w:rPr>
        <w:t xml:space="preserve"> Fabrications include:</w:t>
      </w:r>
      <w:r>
        <w:rPr>
          <w:sz w:val="18"/>
          <w:szCs w:val="18"/>
        </w:rPr>
        <w:t xml:space="preserve"> </w:t>
      </w:r>
    </w:p>
    <w:p w14:paraId="599AFFB1" w14:textId="1C386BDA" w:rsidR="0064586C" w:rsidRDefault="0064586C">
      <w:pPr>
        <w:pStyle w:val="EndnoteText"/>
        <w:rPr>
          <w:sz w:val="18"/>
          <w:szCs w:val="18"/>
        </w:rPr>
      </w:pPr>
      <w:r>
        <w:rPr>
          <w:sz w:val="18"/>
          <w:szCs w:val="18"/>
        </w:rPr>
        <w:t>‘Read expert advice’ directs the reader to the credentials of an expert adviser.  At present there apparently is no expert advice :</w:t>
      </w:r>
      <w:hyperlink r:id="rId17" w:history="1">
        <w:r w:rsidRPr="005216DC">
          <w:rPr>
            <w:rStyle w:val="Hyperlink"/>
            <w:sz w:val="18"/>
            <w:szCs w:val="18"/>
          </w:rPr>
          <w:t>https://static.nsw.gov.au/Fast-rail/1543351718/Expert-advice-on-fast-rail.pdf</w:t>
        </w:r>
      </w:hyperlink>
      <w:r>
        <w:rPr>
          <w:sz w:val="18"/>
          <w:szCs w:val="18"/>
        </w:rPr>
        <w:t xml:space="preserve"> </w:t>
      </w:r>
    </w:p>
    <w:p w14:paraId="407DE024" w14:textId="025D42DA" w:rsidR="0064586C" w:rsidRDefault="0064586C">
      <w:pPr>
        <w:pStyle w:val="EndnoteText"/>
        <w:rPr>
          <w:sz w:val="18"/>
          <w:szCs w:val="18"/>
        </w:rPr>
      </w:pPr>
      <w:r>
        <w:rPr>
          <w:sz w:val="18"/>
          <w:szCs w:val="18"/>
        </w:rPr>
        <w:t>The south-Goulburn crawler?: Travel time for high speed rail Sydney-Goulburn (around 180km) is the same as Goulburn-Canberra (around 90km), implying half-high-speed rail on the latter</w:t>
      </w:r>
    </w:p>
    <w:p w14:paraId="4EDA59B8" w14:textId="30A9828C" w:rsidR="0064586C" w:rsidRDefault="0064586C">
      <w:pPr>
        <w:pStyle w:val="EndnoteText"/>
        <w:rPr>
          <w:sz w:val="18"/>
          <w:szCs w:val="18"/>
        </w:rPr>
      </w:pPr>
      <w:r>
        <w:rPr>
          <w:sz w:val="18"/>
          <w:szCs w:val="18"/>
        </w:rPr>
        <w:t xml:space="preserve">Faster rail Goulburn-Canberra is ludicrously slow; still well over one hour, compared with an hour and a half on antique tracks today.  </w:t>
      </w:r>
    </w:p>
    <w:p w14:paraId="3B8E3C53" w14:textId="7CD47359" w:rsidR="0064586C" w:rsidRDefault="0064586C">
      <w:pPr>
        <w:pStyle w:val="EndnoteText"/>
        <w:rPr>
          <w:sz w:val="18"/>
          <w:szCs w:val="18"/>
        </w:rPr>
      </w:pPr>
      <w:r>
        <w:rPr>
          <w:sz w:val="18"/>
          <w:szCs w:val="18"/>
        </w:rPr>
        <w:t>The Nowra flier?  Travel time for high speed rail Sydney-Wollongong (around 80km) is the same as Goulburn-Canberra (see above) yet beyond Wollongong – on the route to Nowra – its travel time is halved, meaning its speed is doubled (quadrupled when compared with ‘faster rail’ between Wollongong and Nowra.</w:t>
      </w:r>
    </w:p>
    <w:p w14:paraId="2632A005" w14:textId="77777777" w:rsidR="0064586C" w:rsidRPr="00016CE6" w:rsidRDefault="0064586C">
      <w:pPr>
        <w:pStyle w:val="EndnoteText"/>
        <w:rPr>
          <w:sz w:val="18"/>
          <w:szCs w:val="18"/>
        </w:rPr>
      </w:pPr>
    </w:p>
  </w:endnote>
  <w:endnote w:id="15">
    <w:p w14:paraId="14F25651" w14:textId="7F319995" w:rsidR="0064586C" w:rsidRDefault="0064586C" w:rsidP="00866F68">
      <w:pPr>
        <w:pStyle w:val="EndnoteText"/>
        <w:rPr>
          <w:sz w:val="18"/>
          <w:szCs w:val="18"/>
        </w:rPr>
      </w:pPr>
      <w:r w:rsidRPr="00B675BF">
        <w:rPr>
          <w:rStyle w:val="EndnoteReference"/>
          <w:sz w:val="18"/>
          <w:szCs w:val="18"/>
        </w:rPr>
        <w:endnoteRef/>
      </w:r>
      <w:r w:rsidRPr="00B675BF">
        <w:rPr>
          <w:sz w:val="18"/>
          <w:szCs w:val="18"/>
        </w:rPr>
        <w:t xml:space="preserve"> Daily Telegraph, 5 December 2018.</w:t>
      </w:r>
    </w:p>
    <w:p w14:paraId="3211CB87" w14:textId="2BAD60E2" w:rsidR="0064586C" w:rsidRDefault="0064586C" w:rsidP="00866F68">
      <w:pPr>
        <w:pStyle w:val="EndnoteText"/>
        <w:rPr>
          <w:sz w:val="18"/>
          <w:szCs w:val="18"/>
        </w:rPr>
      </w:pPr>
      <w:r>
        <w:rPr>
          <w:sz w:val="18"/>
          <w:szCs w:val="18"/>
        </w:rPr>
        <w:t xml:space="preserve">Annual traducement being some of the ‘Bradfield oration’ such as the 2017 vision for ‘three cities’ (divided by transport systems), the opposite to what Bradfield sought.  And while ‘visionaries’ might meet and consider the oration provides an opportunity to reflect on Bradfield’s legacy, </w:t>
      </w:r>
      <w:hyperlink r:id="rId18" w:history="1">
        <w:r w:rsidRPr="005216DC">
          <w:rPr>
            <w:rStyle w:val="Hyperlink"/>
            <w:sz w:val="18"/>
            <w:szCs w:val="18"/>
          </w:rPr>
          <w:t>https://sydney.edu.au/news-opinion/news/2017/10/25/sydney-visionaries-celebrate-the-legacy-of-john-bradfield.html</w:t>
        </w:r>
      </w:hyperlink>
      <w:r>
        <w:rPr>
          <w:sz w:val="18"/>
          <w:szCs w:val="18"/>
        </w:rPr>
        <w:t xml:space="preserve"> nothing is said about undoing that legacy by rail tunnels far smaller than Bradfield wanted that may preclude effective access from much of the metropolitan area to the city.</w:t>
      </w:r>
    </w:p>
    <w:p w14:paraId="356A7819" w14:textId="77777777" w:rsidR="0064586C" w:rsidRPr="00B675BF" w:rsidRDefault="0064586C" w:rsidP="00866F68">
      <w:pPr>
        <w:pStyle w:val="EndnoteText"/>
        <w:rPr>
          <w:sz w:val="18"/>
          <w:szCs w:val="18"/>
        </w:rPr>
      </w:pPr>
    </w:p>
  </w:endnote>
  <w:endnote w:id="16">
    <w:p w14:paraId="3036B432" w14:textId="09E435A0"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John Laws, 4 December 2018.</w:t>
      </w:r>
    </w:p>
    <w:p w14:paraId="348B74DD" w14:textId="77777777" w:rsidR="0064586C" w:rsidRPr="00B675BF" w:rsidRDefault="0064586C">
      <w:pPr>
        <w:pStyle w:val="EndnoteText"/>
        <w:rPr>
          <w:sz w:val="18"/>
          <w:szCs w:val="18"/>
        </w:rPr>
      </w:pPr>
    </w:p>
  </w:endnote>
  <w:endnote w:id="17">
    <w:p w14:paraId="624A894A" w14:textId="247F4601"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The Australian, 4 December 2018.</w:t>
      </w:r>
    </w:p>
    <w:p w14:paraId="41AD637D" w14:textId="77777777" w:rsidR="0064586C" w:rsidRPr="00B675BF" w:rsidRDefault="0064586C">
      <w:pPr>
        <w:pStyle w:val="EndnoteText"/>
        <w:rPr>
          <w:sz w:val="18"/>
          <w:szCs w:val="18"/>
        </w:rPr>
      </w:pPr>
    </w:p>
  </w:endnote>
  <w:endnote w:id="18">
    <w:p w14:paraId="1148961E" w14:textId="4F4D17F8"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19" w:history="1">
        <w:r w:rsidRPr="00B675BF">
          <w:rPr>
            <w:rStyle w:val="Hyperlink"/>
            <w:sz w:val="18"/>
            <w:szCs w:val="18"/>
          </w:rPr>
          <w:t>https://www.thejadebeagle.com/rail-gun---the-hamilton-dawdler.html</w:t>
        </w:r>
      </w:hyperlink>
    </w:p>
    <w:p w14:paraId="6A7E34B1" w14:textId="773AA83F" w:rsidR="0064586C" w:rsidRPr="00B675BF" w:rsidRDefault="0064586C">
      <w:pPr>
        <w:pStyle w:val="EndnoteText"/>
        <w:rPr>
          <w:sz w:val="18"/>
          <w:szCs w:val="18"/>
        </w:rPr>
      </w:pPr>
      <w:r w:rsidRPr="00B675BF">
        <w:rPr>
          <w:sz w:val="18"/>
          <w:szCs w:val="18"/>
        </w:rPr>
        <w:t xml:space="preserve">Current ‘business case’: </w:t>
      </w:r>
      <w:hyperlink r:id="rId20" w:history="1">
        <w:r w:rsidRPr="00B675BF">
          <w:rPr>
            <w:rStyle w:val="Hyperlink"/>
            <w:sz w:val="18"/>
            <w:szCs w:val="18"/>
          </w:rPr>
          <w:t>https://infrastructure.gov.au/rail/trains/faster_rail/index.aspx</w:t>
        </w:r>
      </w:hyperlink>
    </w:p>
    <w:p w14:paraId="67600983" w14:textId="77777777" w:rsidR="0064586C" w:rsidRPr="00B675BF" w:rsidRDefault="0064586C">
      <w:pPr>
        <w:pStyle w:val="EndnoteText"/>
        <w:rPr>
          <w:sz w:val="18"/>
          <w:szCs w:val="18"/>
        </w:rPr>
      </w:pPr>
    </w:p>
  </w:endnote>
  <w:endnote w:id="19">
    <w:p w14:paraId="5BB8901C" w14:textId="292BB631"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21" w:history="1">
        <w:r w:rsidRPr="00B675BF">
          <w:rPr>
            <w:rStyle w:val="Hyperlink"/>
            <w:sz w:val="18"/>
            <w:szCs w:val="18"/>
          </w:rPr>
          <w:t>https://www.sbs.com.au/news/labor-renews-push-for-high-speed-rail-link</w:t>
        </w:r>
      </w:hyperlink>
    </w:p>
    <w:p w14:paraId="41C9C0BE" w14:textId="028FE276" w:rsidR="0064586C" w:rsidRPr="00B675BF" w:rsidRDefault="000A5416">
      <w:pPr>
        <w:pStyle w:val="EndnoteText"/>
        <w:rPr>
          <w:sz w:val="18"/>
          <w:szCs w:val="18"/>
        </w:rPr>
      </w:pPr>
      <w:hyperlink r:id="rId22" w:history="1">
        <w:r w:rsidR="0064586C" w:rsidRPr="00B675BF">
          <w:rPr>
            <w:rStyle w:val="Hyperlink"/>
            <w:sz w:val="18"/>
            <w:szCs w:val="18"/>
          </w:rPr>
          <w:t>https://www.smh.com.au/national/nsw/faster-rail-services-on-the-agenda-for-state-and-federal-elections-20181203-p50jvk.html</w:t>
        </w:r>
      </w:hyperlink>
    </w:p>
    <w:p w14:paraId="5B3A72C0" w14:textId="77777777" w:rsidR="0064586C" w:rsidRPr="00B675BF" w:rsidRDefault="0064586C">
      <w:pPr>
        <w:pStyle w:val="EndnoteText"/>
        <w:rPr>
          <w:sz w:val="18"/>
          <w:szCs w:val="18"/>
        </w:rPr>
      </w:pPr>
    </w:p>
  </w:endnote>
  <w:endnote w:id="20">
    <w:p w14:paraId="232E342C" w14:textId="44C77212" w:rsidR="0064586C" w:rsidRPr="00B675BF" w:rsidRDefault="0064586C">
      <w:pPr>
        <w:pStyle w:val="EndnoteText"/>
        <w:rPr>
          <w:sz w:val="18"/>
          <w:szCs w:val="18"/>
        </w:rPr>
      </w:pPr>
      <w:r w:rsidRPr="00B675BF">
        <w:rPr>
          <w:rStyle w:val="EndnoteReference"/>
          <w:sz w:val="18"/>
          <w:szCs w:val="18"/>
        </w:rPr>
        <w:endnoteRef/>
      </w:r>
      <w:hyperlink r:id="rId23" w:history="1">
        <w:r w:rsidRPr="00B675BF">
          <w:rPr>
            <w:rStyle w:val="Hyperlink"/>
            <w:sz w:val="18"/>
            <w:szCs w:val="18"/>
          </w:rPr>
          <w:t>https://www.thejadebeagle.com/high-speed-rail---a-note.html</w:t>
        </w:r>
      </w:hyperlink>
    </w:p>
    <w:p w14:paraId="7DFF4B25" w14:textId="06E1E581" w:rsidR="0064586C" w:rsidRPr="00B675BF" w:rsidRDefault="0064586C">
      <w:pPr>
        <w:pStyle w:val="EndnoteText"/>
        <w:rPr>
          <w:sz w:val="18"/>
          <w:szCs w:val="18"/>
        </w:rPr>
      </w:pPr>
      <w:r w:rsidRPr="00B675BF">
        <w:rPr>
          <w:sz w:val="18"/>
          <w:szCs w:val="18"/>
        </w:rPr>
        <w:t xml:space="preserve"> </w:t>
      </w:r>
      <w:hyperlink r:id="rId24" w:history="1">
        <w:r w:rsidRPr="00B675BF">
          <w:rPr>
            <w:rStyle w:val="Hyperlink"/>
            <w:sz w:val="18"/>
            <w:szCs w:val="18"/>
          </w:rPr>
          <w:t>https://www.thejadebeagle.com/high-speed-rail---where-to.html</w:t>
        </w:r>
      </w:hyperlink>
    </w:p>
    <w:p w14:paraId="6F3C7B0B" w14:textId="2B8459C0" w:rsidR="0064586C" w:rsidRPr="00B675BF" w:rsidRDefault="000A5416">
      <w:pPr>
        <w:pStyle w:val="EndnoteText"/>
        <w:rPr>
          <w:sz w:val="18"/>
          <w:szCs w:val="18"/>
        </w:rPr>
      </w:pPr>
      <w:hyperlink r:id="rId25" w:history="1">
        <w:r w:rsidR="0064586C" w:rsidRPr="00B675BF">
          <w:rPr>
            <w:rStyle w:val="Hyperlink"/>
            <w:sz w:val="18"/>
            <w:szCs w:val="18"/>
          </w:rPr>
          <w:t>https://www.thejadebeagle.com/higher-speed-rail-why-newcastle.html</w:t>
        </w:r>
      </w:hyperlink>
    </w:p>
    <w:p w14:paraId="132E3FA0" w14:textId="77777777" w:rsidR="0064586C" w:rsidRPr="00B675BF" w:rsidRDefault="0064586C">
      <w:pPr>
        <w:pStyle w:val="EndnoteText"/>
        <w:rPr>
          <w:sz w:val="18"/>
          <w:szCs w:val="18"/>
        </w:rPr>
      </w:pPr>
    </w:p>
  </w:endnote>
  <w:endnote w:id="21">
    <w:p w14:paraId="0D7D0989" w14:textId="4FE4D229"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26" w:history="1">
        <w:r w:rsidRPr="00B675BF">
          <w:rPr>
            <w:rStyle w:val="Hyperlink"/>
            <w:sz w:val="18"/>
            <w:szCs w:val="18"/>
          </w:rPr>
          <w:t>http://worldstories.org.uk/stories/dick-whittington-and-his-cat/</w:t>
        </w:r>
      </w:hyperlink>
    </w:p>
    <w:p w14:paraId="7E48F39E" w14:textId="5148AC01" w:rsidR="0064586C" w:rsidRPr="00B675BF" w:rsidRDefault="000A5416">
      <w:pPr>
        <w:pStyle w:val="EndnoteText"/>
        <w:rPr>
          <w:sz w:val="18"/>
          <w:szCs w:val="18"/>
        </w:rPr>
      </w:pPr>
      <w:hyperlink r:id="rId27" w:history="1">
        <w:r w:rsidR="0064586C" w:rsidRPr="00B675BF">
          <w:rPr>
            <w:rStyle w:val="Hyperlink"/>
            <w:sz w:val="18"/>
            <w:szCs w:val="18"/>
          </w:rPr>
          <w:t>https://dictionary.cambridge.org/dictionary/english/leave-it-out</w:t>
        </w:r>
      </w:hyperlink>
    </w:p>
    <w:p w14:paraId="0ECA64FC" w14:textId="3F7172AC" w:rsidR="0064586C" w:rsidRPr="00B675BF" w:rsidRDefault="000A5416">
      <w:pPr>
        <w:pStyle w:val="EndnoteText"/>
        <w:rPr>
          <w:sz w:val="18"/>
          <w:szCs w:val="18"/>
        </w:rPr>
      </w:pPr>
      <w:hyperlink r:id="rId28" w:history="1">
        <w:r w:rsidR="0064586C" w:rsidRPr="00B675BF">
          <w:rPr>
            <w:rStyle w:val="Hyperlink"/>
            <w:sz w:val="18"/>
            <w:szCs w:val="18"/>
          </w:rPr>
          <w:t>https://www.youtube.com/watch?v=AaZZY7CCK1A</w:t>
        </w:r>
      </w:hyperlink>
    </w:p>
    <w:p w14:paraId="78B62A58" w14:textId="77777777" w:rsidR="0064586C" w:rsidRPr="00B675BF" w:rsidRDefault="0064586C">
      <w:pPr>
        <w:pStyle w:val="EndnoteText"/>
        <w:rPr>
          <w:sz w:val="18"/>
          <w:szCs w:val="18"/>
        </w:rPr>
      </w:pPr>
    </w:p>
  </w:endnote>
  <w:endnote w:id="22">
    <w:p w14:paraId="087B3F3C" w14:textId="5DF2E116"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29" w:history="1">
        <w:r w:rsidRPr="00B675BF">
          <w:rPr>
            <w:rStyle w:val="Hyperlink"/>
            <w:sz w:val="18"/>
            <w:szCs w:val="18"/>
          </w:rPr>
          <w:t>https://www.tripsavvy.com/panto-season-1661668</w:t>
        </w:r>
      </w:hyperlink>
    </w:p>
    <w:p w14:paraId="5E7AFB93" w14:textId="77777777" w:rsidR="0064586C" w:rsidRPr="00B675BF" w:rsidRDefault="0064586C">
      <w:pPr>
        <w:pStyle w:val="EndnoteText"/>
        <w:rPr>
          <w:sz w:val="18"/>
          <w:szCs w:val="18"/>
        </w:rPr>
      </w:pPr>
    </w:p>
  </w:endnote>
  <w:endnote w:id="23">
    <w:p w14:paraId="0CBD7810" w14:textId="77777777" w:rsidR="0064586C" w:rsidRPr="00B675BF" w:rsidRDefault="0064586C" w:rsidP="00BF3ED0">
      <w:pPr>
        <w:spacing w:after="0" w:line="240" w:lineRule="auto"/>
        <w:rPr>
          <w:rFonts w:cstheme="minorHAnsi"/>
          <w:sz w:val="18"/>
          <w:szCs w:val="18"/>
        </w:rPr>
      </w:pPr>
      <w:r w:rsidRPr="00B675BF">
        <w:rPr>
          <w:rStyle w:val="EndnoteReference"/>
          <w:sz w:val="18"/>
          <w:szCs w:val="18"/>
        </w:rPr>
        <w:endnoteRef/>
      </w:r>
      <w:r w:rsidRPr="00B675BF">
        <w:rPr>
          <w:sz w:val="18"/>
          <w:szCs w:val="18"/>
        </w:rPr>
        <w:t xml:space="preserve"> </w:t>
      </w:r>
      <w:r w:rsidRPr="00B675BF">
        <w:rPr>
          <w:rFonts w:cstheme="minorHAnsi"/>
          <w:sz w:val="18"/>
          <w:szCs w:val="18"/>
        </w:rPr>
        <w:t>As smoke comes out your ears, as you prepare to blast the beagle consider the following table.</w:t>
      </w:r>
    </w:p>
    <w:tbl>
      <w:tblPr>
        <w:tblStyle w:val="TableGrid"/>
        <w:tblW w:w="0" w:type="auto"/>
        <w:tblLook w:val="04A0" w:firstRow="1" w:lastRow="0" w:firstColumn="1" w:lastColumn="0" w:noHBand="0" w:noVBand="1"/>
      </w:tblPr>
      <w:tblGrid>
        <w:gridCol w:w="2830"/>
        <w:gridCol w:w="1678"/>
        <w:gridCol w:w="2858"/>
        <w:gridCol w:w="1650"/>
      </w:tblGrid>
      <w:tr w:rsidR="0064586C" w:rsidRPr="00B675BF" w14:paraId="39F4507D" w14:textId="77777777" w:rsidTr="00C967A1">
        <w:tc>
          <w:tcPr>
            <w:tcW w:w="2830" w:type="dxa"/>
          </w:tcPr>
          <w:p w14:paraId="5BB3B914" w14:textId="77777777" w:rsidR="0064586C" w:rsidRPr="00B675BF" w:rsidRDefault="0064586C" w:rsidP="00BF3ED0">
            <w:pPr>
              <w:rPr>
                <w:rFonts w:cstheme="minorHAnsi"/>
                <w:b/>
                <w:sz w:val="18"/>
                <w:szCs w:val="18"/>
              </w:rPr>
            </w:pPr>
            <w:r w:rsidRPr="00B675BF">
              <w:rPr>
                <w:rFonts w:cstheme="minorHAnsi"/>
                <w:sz w:val="18"/>
                <w:szCs w:val="18"/>
              </w:rPr>
              <w:t xml:space="preserve"> </w:t>
            </w:r>
            <w:r w:rsidRPr="00B675BF">
              <w:rPr>
                <w:rFonts w:cstheme="minorHAnsi"/>
                <w:b/>
                <w:sz w:val="18"/>
                <w:szCs w:val="18"/>
              </w:rPr>
              <w:t>City/Region</w:t>
            </w:r>
          </w:p>
        </w:tc>
        <w:tc>
          <w:tcPr>
            <w:tcW w:w="1678" w:type="dxa"/>
          </w:tcPr>
          <w:p w14:paraId="18D0281C" w14:textId="77777777" w:rsidR="0064586C" w:rsidRPr="00B675BF" w:rsidRDefault="0064586C" w:rsidP="00BF3ED0">
            <w:pPr>
              <w:rPr>
                <w:rFonts w:cstheme="minorHAnsi"/>
                <w:b/>
                <w:sz w:val="18"/>
                <w:szCs w:val="18"/>
              </w:rPr>
            </w:pPr>
            <w:r w:rsidRPr="00B675BF">
              <w:rPr>
                <w:rFonts w:cstheme="minorHAnsi"/>
                <w:b/>
                <w:sz w:val="18"/>
                <w:szCs w:val="18"/>
              </w:rPr>
              <w:t>Population 000</w:t>
            </w:r>
          </w:p>
        </w:tc>
        <w:tc>
          <w:tcPr>
            <w:tcW w:w="2858" w:type="dxa"/>
          </w:tcPr>
          <w:p w14:paraId="049F669C" w14:textId="77777777" w:rsidR="0064586C" w:rsidRPr="00B675BF" w:rsidRDefault="0064586C" w:rsidP="00BF3ED0">
            <w:pPr>
              <w:rPr>
                <w:rFonts w:cstheme="minorHAnsi"/>
                <w:b/>
                <w:sz w:val="18"/>
                <w:szCs w:val="18"/>
              </w:rPr>
            </w:pPr>
            <w:r w:rsidRPr="00B675BF">
              <w:rPr>
                <w:rFonts w:cstheme="minorHAnsi"/>
                <w:b/>
                <w:sz w:val="18"/>
                <w:szCs w:val="18"/>
              </w:rPr>
              <w:t>Distance to State capital km</w:t>
            </w:r>
          </w:p>
        </w:tc>
        <w:tc>
          <w:tcPr>
            <w:tcW w:w="1650" w:type="dxa"/>
          </w:tcPr>
          <w:p w14:paraId="72301721" w14:textId="77777777" w:rsidR="0064586C" w:rsidRPr="00B675BF" w:rsidRDefault="0064586C" w:rsidP="00BF3ED0">
            <w:pPr>
              <w:rPr>
                <w:rFonts w:cstheme="minorHAnsi"/>
                <w:b/>
                <w:sz w:val="18"/>
                <w:szCs w:val="18"/>
              </w:rPr>
            </w:pPr>
            <w:r w:rsidRPr="00B675BF">
              <w:rPr>
                <w:rFonts w:cstheme="minorHAnsi"/>
                <w:b/>
                <w:sz w:val="18"/>
                <w:szCs w:val="18"/>
              </w:rPr>
              <w:t>‘Density’</w:t>
            </w:r>
          </w:p>
        </w:tc>
      </w:tr>
      <w:tr w:rsidR="0064586C" w:rsidRPr="00B675BF" w14:paraId="5F68887F" w14:textId="77777777" w:rsidTr="00C967A1">
        <w:tc>
          <w:tcPr>
            <w:tcW w:w="2830" w:type="dxa"/>
          </w:tcPr>
          <w:p w14:paraId="6CC09CDB" w14:textId="77777777" w:rsidR="0064586C" w:rsidRPr="00B675BF" w:rsidRDefault="0064586C" w:rsidP="00BF3ED0">
            <w:pPr>
              <w:rPr>
                <w:rFonts w:cstheme="minorHAnsi"/>
                <w:sz w:val="18"/>
                <w:szCs w:val="18"/>
              </w:rPr>
            </w:pPr>
            <w:r w:rsidRPr="00B675BF">
              <w:rPr>
                <w:rFonts w:cstheme="minorHAnsi"/>
                <w:sz w:val="18"/>
                <w:szCs w:val="18"/>
              </w:rPr>
              <w:t>Central Coast</w:t>
            </w:r>
          </w:p>
          <w:p w14:paraId="344E6868" w14:textId="77777777" w:rsidR="0064586C" w:rsidRPr="00B675BF" w:rsidRDefault="0064586C" w:rsidP="00BF3ED0">
            <w:pPr>
              <w:rPr>
                <w:rFonts w:cstheme="minorHAnsi"/>
                <w:sz w:val="18"/>
                <w:szCs w:val="18"/>
              </w:rPr>
            </w:pPr>
            <w:r w:rsidRPr="00B675BF">
              <w:rPr>
                <w:rFonts w:cstheme="minorHAnsi"/>
                <w:sz w:val="18"/>
                <w:szCs w:val="18"/>
              </w:rPr>
              <w:t>Newcastle &amp; Lake Macquarie</w:t>
            </w:r>
          </w:p>
        </w:tc>
        <w:tc>
          <w:tcPr>
            <w:tcW w:w="1678" w:type="dxa"/>
          </w:tcPr>
          <w:p w14:paraId="3F083885" w14:textId="77777777" w:rsidR="0064586C" w:rsidRPr="00B675BF" w:rsidRDefault="0064586C" w:rsidP="00BF3ED0">
            <w:pPr>
              <w:rPr>
                <w:rFonts w:cstheme="minorHAnsi"/>
                <w:sz w:val="18"/>
                <w:szCs w:val="18"/>
              </w:rPr>
            </w:pPr>
            <w:r w:rsidRPr="00B675BF">
              <w:rPr>
                <w:rFonts w:cstheme="minorHAnsi"/>
                <w:sz w:val="18"/>
                <w:szCs w:val="18"/>
              </w:rPr>
              <w:t>325</w:t>
            </w:r>
          </w:p>
          <w:p w14:paraId="396D1EE2" w14:textId="77777777" w:rsidR="0064586C" w:rsidRPr="00B675BF" w:rsidRDefault="0064586C" w:rsidP="00BF3ED0">
            <w:pPr>
              <w:rPr>
                <w:rFonts w:cstheme="minorHAnsi"/>
                <w:sz w:val="18"/>
                <w:szCs w:val="18"/>
              </w:rPr>
            </w:pPr>
            <w:r w:rsidRPr="00B675BF">
              <w:rPr>
                <w:rFonts w:cstheme="minorHAnsi"/>
                <w:sz w:val="18"/>
                <w:szCs w:val="18"/>
              </w:rPr>
              <w:t>525</w:t>
            </w:r>
          </w:p>
        </w:tc>
        <w:tc>
          <w:tcPr>
            <w:tcW w:w="2858" w:type="dxa"/>
          </w:tcPr>
          <w:p w14:paraId="2A469267" w14:textId="77777777" w:rsidR="0064586C" w:rsidRPr="00B675BF" w:rsidRDefault="0064586C" w:rsidP="00BF3ED0">
            <w:pPr>
              <w:rPr>
                <w:rFonts w:cstheme="minorHAnsi"/>
                <w:sz w:val="18"/>
                <w:szCs w:val="18"/>
              </w:rPr>
            </w:pPr>
            <w:r w:rsidRPr="00B675BF">
              <w:rPr>
                <w:rFonts w:cstheme="minorHAnsi"/>
                <w:sz w:val="18"/>
                <w:szCs w:val="18"/>
              </w:rPr>
              <w:t>75</w:t>
            </w:r>
          </w:p>
          <w:p w14:paraId="706B4C23" w14:textId="77777777" w:rsidR="0064586C" w:rsidRPr="00B675BF" w:rsidRDefault="0064586C" w:rsidP="00BF3ED0">
            <w:pPr>
              <w:rPr>
                <w:rFonts w:cstheme="minorHAnsi"/>
                <w:sz w:val="18"/>
                <w:szCs w:val="18"/>
              </w:rPr>
            </w:pPr>
            <w:r w:rsidRPr="00B675BF">
              <w:rPr>
                <w:rFonts w:cstheme="minorHAnsi"/>
                <w:sz w:val="18"/>
                <w:szCs w:val="18"/>
              </w:rPr>
              <w:t>160</w:t>
            </w:r>
          </w:p>
        </w:tc>
        <w:tc>
          <w:tcPr>
            <w:tcW w:w="1650" w:type="dxa"/>
          </w:tcPr>
          <w:p w14:paraId="5F54C8EF" w14:textId="77777777" w:rsidR="0064586C" w:rsidRPr="00B675BF" w:rsidRDefault="0064586C" w:rsidP="00BF3ED0">
            <w:pPr>
              <w:rPr>
                <w:rFonts w:cstheme="minorHAnsi"/>
                <w:sz w:val="18"/>
                <w:szCs w:val="18"/>
              </w:rPr>
            </w:pPr>
            <w:r w:rsidRPr="00B675BF">
              <w:rPr>
                <w:rFonts w:cstheme="minorHAnsi"/>
                <w:sz w:val="18"/>
                <w:szCs w:val="18"/>
              </w:rPr>
              <w:t>4.3</w:t>
            </w:r>
          </w:p>
          <w:p w14:paraId="52AD5A28" w14:textId="77777777" w:rsidR="0064586C" w:rsidRPr="00B675BF" w:rsidRDefault="0064586C" w:rsidP="00BF3ED0">
            <w:pPr>
              <w:rPr>
                <w:rFonts w:cstheme="minorHAnsi"/>
                <w:sz w:val="18"/>
                <w:szCs w:val="18"/>
              </w:rPr>
            </w:pPr>
            <w:r w:rsidRPr="00B675BF">
              <w:rPr>
                <w:rFonts w:cstheme="minorHAnsi"/>
                <w:sz w:val="18"/>
                <w:szCs w:val="18"/>
              </w:rPr>
              <w:t>3.5</w:t>
            </w:r>
          </w:p>
        </w:tc>
      </w:tr>
      <w:tr w:rsidR="0064586C" w:rsidRPr="00B675BF" w14:paraId="3633350D" w14:textId="77777777" w:rsidTr="00C967A1">
        <w:tc>
          <w:tcPr>
            <w:tcW w:w="2830" w:type="dxa"/>
          </w:tcPr>
          <w:p w14:paraId="4849536B" w14:textId="77777777" w:rsidR="0064586C" w:rsidRPr="00B675BF" w:rsidRDefault="0064586C" w:rsidP="00BF3ED0">
            <w:pPr>
              <w:rPr>
                <w:rFonts w:cstheme="minorHAnsi"/>
                <w:sz w:val="18"/>
                <w:szCs w:val="18"/>
              </w:rPr>
            </w:pPr>
            <w:r w:rsidRPr="00B675BF">
              <w:rPr>
                <w:rFonts w:cstheme="minorHAnsi"/>
                <w:sz w:val="18"/>
                <w:szCs w:val="18"/>
              </w:rPr>
              <w:t>Wollongong</w:t>
            </w:r>
          </w:p>
          <w:p w14:paraId="4011FD33" w14:textId="77777777" w:rsidR="0064586C" w:rsidRPr="00B675BF" w:rsidRDefault="0064586C" w:rsidP="00BF3ED0">
            <w:pPr>
              <w:rPr>
                <w:rFonts w:cstheme="minorHAnsi"/>
                <w:sz w:val="18"/>
                <w:szCs w:val="18"/>
              </w:rPr>
            </w:pPr>
            <w:r w:rsidRPr="00B675BF">
              <w:rPr>
                <w:rFonts w:cstheme="minorHAnsi"/>
                <w:sz w:val="18"/>
                <w:szCs w:val="18"/>
              </w:rPr>
              <w:t>Nowra</w:t>
            </w:r>
          </w:p>
        </w:tc>
        <w:tc>
          <w:tcPr>
            <w:tcW w:w="1678" w:type="dxa"/>
          </w:tcPr>
          <w:p w14:paraId="0D2B5264" w14:textId="77777777" w:rsidR="0064586C" w:rsidRPr="00B675BF" w:rsidRDefault="0064586C" w:rsidP="00BF3ED0">
            <w:pPr>
              <w:rPr>
                <w:rFonts w:cstheme="minorHAnsi"/>
                <w:sz w:val="18"/>
                <w:szCs w:val="18"/>
              </w:rPr>
            </w:pPr>
            <w:r w:rsidRPr="00B675BF">
              <w:rPr>
                <w:rFonts w:cstheme="minorHAnsi"/>
                <w:sz w:val="18"/>
                <w:szCs w:val="18"/>
              </w:rPr>
              <w:t>300</w:t>
            </w:r>
          </w:p>
          <w:p w14:paraId="52047708" w14:textId="77777777" w:rsidR="0064586C" w:rsidRPr="00B675BF" w:rsidRDefault="0064586C" w:rsidP="00BF3ED0">
            <w:pPr>
              <w:rPr>
                <w:rFonts w:cstheme="minorHAnsi"/>
                <w:sz w:val="18"/>
                <w:szCs w:val="18"/>
              </w:rPr>
            </w:pPr>
            <w:r w:rsidRPr="00B675BF">
              <w:rPr>
                <w:rFonts w:cstheme="minorHAnsi"/>
                <w:sz w:val="18"/>
                <w:szCs w:val="18"/>
              </w:rPr>
              <w:t>35</w:t>
            </w:r>
          </w:p>
        </w:tc>
        <w:tc>
          <w:tcPr>
            <w:tcW w:w="2858" w:type="dxa"/>
          </w:tcPr>
          <w:p w14:paraId="10574A4C" w14:textId="77777777" w:rsidR="0064586C" w:rsidRPr="00B675BF" w:rsidRDefault="0064586C" w:rsidP="00BF3ED0">
            <w:pPr>
              <w:rPr>
                <w:rFonts w:cstheme="minorHAnsi"/>
                <w:sz w:val="18"/>
                <w:szCs w:val="18"/>
              </w:rPr>
            </w:pPr>
            <w:r w:rsidRPr="00B675BF">
              <w:rPr>
                <w:rFonts w:cstheme="minorHAnsi"/>
                <w:sz w:val="18"/>
                <w:szCs w:val="18"/>
              </w:rPr>
              <w:t>80</w:t>
            </w:r>
          </w:p>
          <w:p w14:paraId="7FC9F7A8" w14:textId="77777777" w:rsidR="0064586C" w:rsidRPr="00B675BF" w:rsidRDefault="0064586C" w:rsidP="00BF3ED0">
            <w:pPr>
              <w:rPr>
                <w:rFonts w:cstheme="minorHAnsi"/>
                <w:sz w:val="18"/>
                <w:szCs w:val="18"/>
              </w:rPr>
            </w:pPr>
            <w:r w:rsidRPr="00B675BF">
              <w:rPr>
                <w:rFonts w:cstheme="minorHAnsi"/>
                <w:sz w:val="18"/>
                <w:szCs w:val="18"/>
              </w:rPr>
              <w:t>160</w:t>
            </w:r>
          </w:p>
        </w:tc>
        <w:tc>
          <w:tcPr>
            <w:tcW w:w="1650" w:type="dxa"/>
          </w:tcPr>
          <w:p w14:paraId="022EF520" w14:textId="77777777" w:rsidR="0064586C" w:rsidRPr="00B675BF" w:rsidRDefault="0064586C" w:rsidP="00BF3ED0">
            <w:pPr>
              <w:rPr>
                <w:rFonts w:cstheme="minorHAnsi"/>
                <w:sz w:val="18"/>
                <w:szCs w:val="18"/>
              </w:rPr>
            </w:pPr>
            <w:r w:rsidRPr="00B675BF">
              <w:rPr>
                <w:rFonts w:cstheme="minorHAnsi"/>
                <w:sz w:val="18"/>
                <w:szCs w:val="18"/>
              </w:rPr>
              <w:t>3.8</w:t>
            </w:r>
          </w:p>
          <w:p w14:paraId="5E7E814C" w14:textId="77777777" w:rsidR="0064586C" w:rsidRPr="00B675BF" w:rsidRDefault="0064586C" w:rsidP="00BF3ED0">
            <w:pPr>
              <w:rPr>
                <w:rFonts w:cstheme="minorHAnsi"/>
                <w:sz w:val="18"/>
                <w:szCs w:val="18"/>
              </w:rPr>
            </w:pPr>
            <w:r w:rsidRPr="00B675BF">
              <w:rPr>
                <w:rFonts w:cstheme="minorHAnsi"/>
                <w:sz w:val="18"/>
                <w:szCs w:val="18"/>
              </w:rPr>
              <w:t>0.2</w:t>
            </w:r>
          </w:p>
        </w:tc>
      </w:tr>
      <w:tr w:rsidR="0064586C" w:rsidRPr="00B675BF" w14:paraId="17F2F38A" w14:textId="77777777" w:rsidTr="00C967A1">
        <w:tc>
          <w:tcPr>
            <w:tcW w:w="2830" w:type="dxa"/>
          </w:tcPr>
          <w:p w14:paraId="6587088A" w14:textId="77777777" w:rsidR="0064586C" w:rsidRPr="00B675BF" w:rsidRDefault="0064586C" w:rsidP="00BF3ED0">
            <w:pPr>
              <w:rPr>
                <w:rFonts w:cstheme="minorHAnsi"/>
                <w:sz w:val="18"/>
                <w:szCs w:val="18"/>
              </w:rPr>
            </w:pPr>
            <w:r w:rsidRPr="00B675BF">
              <w:rPr>
                <w:rFonts w:cstheme="minorHAnsi"/>
                <w:sz w:val="18"/>
                <w:szCs w:val="18"/>
              </w:rPr>
              <w:t>Geelong</w:t>
            </w:r>
          </w:p>
        </w:tc>
        <w:tc>
          <w:tcPr>
            <w:tcW w:w="1678" w:type="dxa"/>
          </w:tcPr>
          <w:p w14:paraId="085F87A7" w14:textId="77777777" w:rsidR="0064586C" w:rsidRPr="00B675BF" w:rsidRDefault="0064586C" w:rsidP="00BF3ED0">
            <w:pPr>
              <w:rPr>
                <w:rFonts w:cstheme="minorHAnsi"/>
                <w:sz w:val="18"/>
                <w:szCs w:val="18"/>
              </w:rPr>
            </w:pPr>
            <w:r w:rsidRPr="00B675BF">
              <w:rPr>
                <w:rFonts w:cstheme="minorHAnsi"/>
                <w:sz w:val="18"/>
                <w:szCs w:val="18"/>
              </w:rPr>
              <w:t>190</w:t>
            </w:r>
          </w:p>
        </w:tc>
        <w:tc>
          <w:tcPr>
            <w:tcW w:w="2858" w:type="dxa"/>
          </w:tcPr>
          <w:p w14:paraId="53E3CC43" w14:textId="77777777" w:rsidR="0064586C" w:rsidRPr="00B675BF" w:rsidRDefault="0064586C" w:rsidP="00BF3ED0">
            <w:pPr>
              <w:rPr>
                <w:rFonts w:cstheme="minorHAnsi"/>
                <w:sz w:val="18"/>
                <w:szCs w:val="18"/>
              </w:rPr>
            </w:pPr>
            <w:r w:rsidRPr="00B675BF">
              <w:rPr>
                <w:rFonts w:cstheme="minorHAnsi"/>
                <w:sz w:val="18"/>
                <w:szCs w:val="18"/>
              </w:rPr>
              <w:t>75</w:t>
            </w:r>
          </w:p>
        </w:tc>
        <w:tc>
          <w:tcPr>
            <w:tcW w:w="1650" w:type="dxa"/>
          </w:tcPr>
          <w:p w14:paraId="652001D3" w14:textId="77777777" w:rsidR="0064586C" w:rsidRPr="00B675BF" w:rsidRDefault="0064586C" w:rsidP="00BF3ED0">
            <w:pPr>
              <w:rPr>
                <w:rFonts w:cstheme="minorHAnsi"/>
                <w:sz w:val="18"/>
                <w:szCs w:val="18"/>
              </w:rPr>
            </w:pPr>
            <w:r w:rsidRPr="00B675BF">
              <w:rPr>
                <w:rFonts w:cstheme="minorHAnsi"/>
                <w:sz w:val="18"/>
                <w:szCs w:val="18"/>
              </w:rPr>
              <w:t>2.6</w:t>
            </w:r>
          </w:p>
        </w:tc>
      </w:tr>
      <w:tr w:rsidR="0064586C" w:rsidRPr="00B675BF" w14:paraId="5316A6C7" w14:textId="77777777" w:rsidTr="00C967A1">
        <w:tc>
          <w:tcPr>
            <w:tcW w:w="2830" w:type="dxa"/>
          </w:tcPr>
          <w:p w14:paraId="5E75C096" w14:textId="77777777" w:rsidR="0064586C" w:rsidRPr="00B675BF" w:rsidRDefault="0064586C" w:rsidP="00BF3ED0">
            <w:pPr>
              <w:rPr>
                <w:rFonts w:cstheme="minorHAnsi"/>
                <w:sz w:val="18"/>
                <w:szCs w:val="18"/>
              </w:rPr>
            </w:pPr>
            <w:r w:rsidRPr="00B675BF">
              <w:rPr>
                <w:rFonts w:cstheme="minorHAnsi"/>
                <w:sz w:val="18"/>
                <w:szCs w:val="18"/>
              </w:rPr>
              <w:t>Canberra</w:t>
            </w:r>
          </w:p>
          <w:p w14:paraId="666A10F5" w14:textId="77777777" w:rsidR="0064586C" w:rsidRPr="00B675BF" w:rsidRDefault="0064586C" w:rsidP="00BF3ED0">
            <w:pPr>
              <w:rPr>
                <w:rFonts w:cstheme="minorHAnsi"/>
                <w:sz w:val="18"/>
                <w:szCs w:val="18"/>
              </w:rPr>
            </w:pPr>
            <w:r w:rsidRPr="00B675BF">
              <w:rPr>
                <w:rFonts w:cstheme="minorHAnsi"/>
                <w:sz w:val="18"/>
                <w:szCs w:val="18"/>
              </w:rPr>
              <w:t>Bowral area</w:t>
            </w:r>
          </w:p>
          <w:p w14:paraId="0E197860" w14:textId="77777777" w:rsidR="0064586C" w:rsidRPr="00B675BF" w:rsidRDefault="0064586C" w:rsidP="00BF3ED0">
            <w:pPr>
              <w:rPr>
                <w:rFonts w:cstheme="minorHAnsi"/>
                <w:sz w:val="18"/>
                <w:szCs w:val="18"/>
              </w:rPr>
            </w:pPr>
            <w:r w:rsidRPr="00B675BF">
              <w:rPr>
                <w:rFonts w:cstheme="minorHAnsi"/>
                <w:sz w:val="18"/>
                <w:szCs w:val="18"/>
              </w:rPr>
              <w:t>Goulburn</w:t>
            </w:r>
          </w:p>
        </w:tc>
        <w:tc>
          <w:tcPr>
            <w:tcW w:w="1678" w:type="dxa"/>
          </w:tcPr>
          <w:p w14:paraId="022BA789" w14:textId="77777777" w:rsidR="0064586C" w:rsidRPr="00B675BF" w:rsidRDefault="0064586C" w:rsidP="00BF3ED0">
            <w:pPr>
              <w:rPr>
                <w:rFonts w:cstheme="minorHAnsi"/>
                <w:sz w:val="18"/>
                <w:szCs w:val="18"/>
              </w:rPr>
            </w:pPr>
            <w:r w:rsidRPr="00B675BF">
              <w:rPr>
                <w:rFonts w:cstheme="minorHAnsi"/>
                <w:sz w:val="18"/>
                <w:szCs w:val="18"/>
              </w:rPr>
              <w:t>410</w:t>
            </w:r>
          </w:p>
          <w:p w14:paraId="5FC6F022" w14:textId="77777777" w:rsidR="0064586C" w:rsidRPr="00B675BF" w:rsidRDefault="0064586C" w:rsidP="00BF3ED0">
            <w:pPr>
              <w:rPr>
                <w:rFonts w:cstheme="minorHAnsi"/>
                <w:sz w:val="18"/>
                <w:szCs w:val="18"/>
              </w:rPr>
            </w:pPr>
            <w:r w:rsidRPr="00B675BF">
              <w:rPr>
                <w:rFonts w:cstheme="minorHAnsi"/>
                <w:sz w:val="18"/>
                <w:szCs w:val="18"/>
              </w:rPr>
              <w:t>40</w:t>
            </w:r>
          </w:p>
          <w:p w14:paraId="6DF73F7D" w14:textId="77777777" w:rsidR="0064586C" w:rsidRPr="00B675BF" w:rsidRDefault="0064586C" w:rsidP="00BF3ED0">
            <w:pPr>
              <w:rPr>
                <w:rFonts w:cstheme="minorHAnsi"/>
                <w:sz w:val="18"/>
                <w:szCs w:val="18"/>
              </w:rPr>
            </w:pPr>
            <w:r w:rsidRPr="00B675BF">
              <w:rPr>
                <w:rFonts w:cstheme="minorHAnsi"/>
                <w:sz w:val="18"/>
                <w:szCs w:val="18"/>
              </w:rPr>
              <w:t>23</w:t>
            </w:r>
          </w:p>
        </w:tc>
        <w:tc>
          <w:tcPr>
            <w:tcW w:w="2858" w:type="dxa"/>
          </w:tcPr>
          <w:p w14:paraId="414B87E9" w14:textId="77777777" w:rsidR="0064586C" w:rsidRPr="00B675BF" w:rsidRDefault="0064586C" w:rsidP="00BF3ED0">
            <w:pPr>
              <w:rPr>
                <w:rFonts w:cstheme="minorHAnsi"/>
                <w:sz w:val="18"/>
                <w:szCs w:val="18"/>
              </w:rPr>
            </w:pPr>
            <w:r w:rsidRPr="00B675BF">
              <w:rPr>
                <w:rFonts w:cstheme="minorHAnsi"/>
                <w:sz w:val="18"/>
                <w:szCs w:val="18"/>
              </w:rPr>
              <w:t>270</w:t>
            </w:r>
          </w:p>
          <w:p w14:paraId="09A9C5E5" w14:textId="77777777" w:rsidR="0064586C" w:rsidRPr="00B675BF" w:rsidRDefault="0064586C" w:rsidP="00BF3ED0">
            <w:pPr>
              <w:rPr>
                <w:rFonts w:cstheme="minorHAnsi"/>
                <w:sz w:val="18"/>
                <w:szCs w:val="18"/>
              </w:rPr>
            </w:pPr>
            <w:r w:rsidRPr="00B675BF">
              <w:rPr>
                <w:rFonts w:cstheme="minorHAnsi"/>
                <w:sz w:val="18"/>
                <w:szCs w:val="18"/>
              </w:rPr>
              <w:t>140</w:t>
            </w:r>
          </w:p>
          <w:p w14:paraId="5119AA46" w14:textId="77777777" w:rsidR="0064586C" w:rsidRPr="00B675BF" w:rsidRDefault="0064586C" w:rsidP="00BF3ED0">
            <w:pPr>
              <w:rPr>
                <w:rFonts w:cstheme="minorHAnsi"/>
                <w:sz w:val="18"/>
                <w:szCs w:val="18"/>
              </w:rPr>
            </w:pPr>
            <w:r w:rsidRPr="00B675BF">
              <w:rPr>
                <w:rFonts w:cstheme="minorHAnsi"/>
                <w:sz w:val="18"/>
                <w:szCs w:val="18"/>
              </w:rPr>
              <w:t>190</w:t>
            </w:r>
          </w:p>
        </w:tc>
        <w:tc>
          <w:tcPr>
            <w:tcW w:w="1650" w:type="dxa"/>
          </w:tcPr>
          <w:p w14:paraId="60A60F3A" w14:textId="77777777" w:rsidR="0064586C" w:rsidRPr="00B675BF" w:rsidRDefault="0064586C" w:rsidP="00BF3ED0">
            <w:pPr>
              <w:rPr>
                <w:rFonts w:cstheme="minorHAnsi"/>
                <w:sz w:val="18"/>
                <w:szCs w:val="18"/>
              </w:rPr>
            </w:pPr>
            <w:r w:rsidRPr="00B675BF">
              <w:rPr>
                <w:rFonts w:cstheme="minorHAnsi"/>
                <w:sz w:val="18"/>
                <w:szCs w:val="18"/>
              </w:rPr>
              <w:t>1.5</w:t>
            </w:r>
          </w:p>
          <w:p w14:paraId="5DA30F11" w14:textId="77777777" w:rsidR="0064586C" w:rsidRPr="00B675BF" w:rsidRDefault="0064586C" w:rsidP="00BF3ED0">
            <w:pPr>
              <w:rPr>
                <w:rFonts w:cstheme="minorHAnsi"/>
                <w:sz w:val="18"/>
                <w:szCs w:val="18"/>
              </w:rPr>
            </w:pPr>
            <w:r w:rsidRPr="00B675BF">
              <w:rPr>
                <w:rFonts w:cstheme="minorHAnsi"/>
                <w:sz w:val="18"/>
                <w:szCs w:val="18"/>
              </w:rPr>
              <w:t>0.3</w:t>
            </w:r>
          </w:p>
          <w:p w14:paraId="5385E7B3" w14:textId="77777777" w:rsidR="0064586C" w:rsidRPr="00B675BF" w:rsidRDefault="0064586C" w:rsidP="00BF3ED0">
            <w:pPr>
              <w:rPr>
                <w:rFonts w:cstheme="minorHAnsi"/>
                <w:sz w:val="18"/>
                <w:szCs w:val="18"/>
              </w:rPr>
            </w:pPr>
            <w:r w:rsidRPr="00B675BF">
              <w:rPr>
                <w:rFonts w:cstheme="minorHAnsi"/>
                <w:sz w:val="18"/>
                <w:szCs w:val="18"/>
              </w:rPr>
              <w:t>0.1</w:t>
            </w:r>
          </w:p>
        </w:tc>
      </w:tr>
      <w:tr w:rsidR="0064586C" w:rsidRPr="00B675BF" w14:paraId="3F2F97E9" w14:textId="77777777" w:rsidTr="00C967A1">
        <w:tc>
          <w:tcPr>
            <w:tcW w:w="2830" w:type="dxa"/>
          </w:tcPr>
          <w:p w14:paraId="2708F796" w14:textId="77777777" w:rsidR="0064586C" w:rsidRPr="00B675BF" w:rsidRDefault="0064586C" w:rsidP="00BF3ED0">
            <w:pPr>
              <w:rPr>
                <w:rFonts w:cstheme="minorHAnsi"/>
                <w:sz w:val="18"/>
                <w:szCs w:val="18"/>
              </w:rPr>
            </w:pPr>
            <w:r w:rsidRPr="00B675BF">
              <w:rPr>
                <w:rFonts w:cstheme="minorHAnsi"/>
                <w:sz w:val="18"/>
                <w:szCs w:val="18"/>
              </w:rPr>
              <w:t>Ballarat</w:t>
            </w:r>
          </w:p>
        </w:tc>
        <w:tc>
          <w:tcPr>
            <w:tcW w:w="1678" w:type="dxa"/>
          </w:tcPr>
          <w:p w14:paraId="1E0F006C" w14:textId="77777777" w:rsidR="0064586C" w:rsidRPr="00B675BF" w:rsidRDefault="0064586C" w:rsidP="00BF3ED0">
            <w:pPr>
              <w:rPr>
                <w:rFonts w:cstheme="minorHAnsi"/>
                <w:sz w:val="18"/>
                <w:szCs w:val="18"/>
              </w:rPr>
            </w:pPr>
            <w:r w:rsidRPr="00B675BF">
              <w:rPr>
                <w:rFonts w:cstheme="minorHAnsi"/>
                <w:sz w:val="18"/>
                <w:szCs w:val="18"/>
              </w:rPr>
              <w:t>100</w:t>
            </w:r>
          </w:p>
        </w:tc>
        <w:tc>
          <w:tcPr>
            <w:tcW w:w="2858" w:type="dxa"/>
          </w:tcPr>
          <w:p w14:paraId="408FFB49" w14:textId="77777777" w:rsidR="0064586C" w:rsidRPr="00B675BF" w:rsidRDefault="0064586C" w:rsidP="00BF3ED0">
            <w:pPr>
              <w:rPr>
                <w:rFonts w:cstheme="minorHAnsi"/>
                <w:sz w:val="18"/>
                <w:szCs w:val="18"/>
              </w:rPr>
            </w:pPr>
            <w:r w:rsidRPr="00B675BF">
              <w:rPr>
                <w:rFonts w:cstheme="minorHAnsi"/>
                <w:sz w:val="18"/>
                <w:szCs w:val="18"/>
              </w:rPr>
              <w:t>110</w:t>
            </w:r>
          </w:p>
        </w:tc>
        <w:tc>
          <w:tcPr>
            <w:tcW w:w="1650" w:type="dxa"/>
          </w:tcPr>
          <w:p w14:paraId="6EA8075E" w14:textId="77777777" w:rsidR="0064586C" w:rsidRPr="00B675BF" w:rsidRDefault="0064586C" w:rsidP="00BF3ED0">
            <w:pPr>
              <w:rPr>
                <w:rFonts w:cstheme="minorHAnsi"/>
                <w:sz w:val="18"/>
                <w:szCs w:val="18"/>
              </w:rPr>
            </w:pPr>
            <w:r w:rsidRPr="00B675BF">
              <w:rPr>
                <w:rFonts w:cstheme="minorHAnsi"/>
                <w:sz w:val="18"/>
                <w:szCs w:val="18"/>
              </w:rPr>
              <w:t>0.9</w:t>
            </w:r>
          </w:p>
        </w:tc>
      </w:tr>
      <w:tr w:rsidR="0064586C" w:rsidRPr="00B675BF" w14:paraId="406D365A" w14:textId="77777777" w:rsidTr="00C967A1">
        <w:tc>
          <w:tcPr>
            <w:tcW w:w="2830" w:type="dxa"/>
          </w:tcPr>
          <w:p w14:paraId="1FE39BBD" w14:textId="77777777" w:rsidR="0064586C" w:rsidRPr="00B675BF" w:rsidRDefault="0064586C" w:rsidP="00BF3ED0">
            <w:pPr>
              <w:rPr>
                <w:rFonts w:cstheme="minorHAnsi"/>
                <w:sz w:val="18"/>
                <w:szCs w:val="18"/>
              </w:rPr>
            </w:pPr>
            <w:r w:rsidRPr="00B675BF">
              <w:rPr>
                <w:rFonts w:cstheme="minorHAnsi"/>
                <w:sz w:val="18"/>
                <w:szCs w:val="18"/>
              </w:rPr>
              <w:t>Bendigo</w:t>
            </w:r>
          </w:p>
        </w:tc>
        <w:tc>
          <w:tcPr>
            <w:tcW w:w="1678" w:type="dxa"/>
          </w:tcPr>
          <w:p w14:paraId="79DA702F" w14:textId="77777777" w:rsidR="0064586C" w:rsidRPr="00B675BF" w:rsidRDefault="0064586C" w:rsidP="00BF3ED0">
            <w:pPr>
              <w:rPr>
                <w:rFonts w:cstheme="minorHAnsi"/>
                <w:sz w:val="18"/>
                <w:szCs w:val="18"/>
              </w:rPr>
            </w:pPr>
            <w:r w:rsidRPr="00B675BF">
              <w:rPr>
                <w:rFonts w:cstheme="minorHAnsi"/>
                <w:sz w:val="18"/>
                <w:szCs w:val="18"/>
              </w:rPr>
              <w:t>100</w:t>
            </w:r>
          </w:p>
        </w:tc>
        <w:tc>
          <w:tcPr>
            <w:tcW w:w="2858" w:type="dxa"/>
          </w:tcPr>
          <w:p w14:paraId="4C0EA2B3" w14:textId="77777777" w:rsidR="0064586C" w:rsidRPr="00B675BF" w:rsidRDefault="0064586C" w:rsidP="00BF3ED0">
            <w:pPr>
              <w:rPr>
                <w:rFonts w:cstheme="minorHAnsi"/>
                <w:sz w:val="18"/>
                <w:szCs w:val="18"/>
              </w:rPr>
            </w:pPr>
            <w:r w:rsidRPr="00B675BF">
              <w:rPr>
                <w:rFonts w:cstheme="minorHAnsi"/>
                <w:sz w:val="18"/>
                <w:szCs w:val="18"/>
              </w:rPr>
              <w:t>150</w:t>
            </w:r>
          </w:p>
        </w:tc>
        <w:tc>
          <w:tcPr>
            <w:tcW w:w="1650" w:type="dxa"/>
          </w:tcPr>
          <w:p w14:paraId="68848EF5" w14:textId="77777777" w:rsidR="0064586C" w:rsidRPr="00B675BF" w:rsidRDefault="0064586C" w:rsidP="00BF3ED0">
            <w:pPr>
              <w:rPr>
                <w:rFonts w:cstheme="minorHAnsi"/>
                <w:sz w:val="18"/>
                <w:szCs w:val="18"/>
              </w:rPr>
            </w:pPr>
            <w:r w:rsidRPr="00B675BF">
              <w:rPr>
                <w:rFonts w:cstheme="minorHAnsi"/>
                <w:sz w:val="18"/>
                <w:szCs w:val="18"/>
              </w:rPr>
              <w:t>0.6</w:t>
            </w:r>
          </w:p>
        </w:tc>
      </w:tr>
      <w:tr w:rsidR="0064586C" w:rsidRPr="00B675BF" w14:paraId="746FA49B" w14:textId="77777777" w:rsidTr="00C967A1">
        <w:tc>
          <w:tcPr>
            <w:tcW w:w="2830" w:type="dxa"/>
          </w:tcPr>
          <w:p w14:paraId="38CB035F" w14:textId="77777777" w:rsidR="0064586C" w:rsidRPr="00B675BF" w:rsidRDefault="0064586C" w:rsidP="00BF3ED0">
            <w:pPr>
              <w:rPr>
                <w:rFonts w:cstheme="minorHAnsi"/>
                <w:sz w:val="18"/>
                <w:szCs w:val="18"/>
              </w:rPr>
            </w:pPr>
            <w:r w:rsidRPr="00B675BF">
              <w:rPr>
                <w:rFonts w:cstheme="minorHAnsi"/>
                <w:sz w:val="18"/>
                <w:szCs w:val="18"/>
              </w:rPr>
              <w:t>Bathurst &amp; Orange</w:t>
            </w:r>
          </w:p>
        </w:tc>
        <w:tc>
          <w:tcPr>
            <w:tcW w:w="1678" w:type="dxa"/>
          </w:tcPr>
          <w:p w14:paraId="5F4D23D5" w14:textId="77777777" w:rsidR="0064586C" w:rsidRPr="00B675BF" w:rsidRDefault="0064586C" w:rsidP="00BF3ED0">
            <w:pPr>
              <w:rPr>
                <w:rFonts w:cstheme="minorHAnsi"/>
                <w:sz w:val="18"/>
                <w:szCs w:val="18"/>
              </w:rPr>
            </w:pPr>
            <w:r w:rsidRPr="00B675BF">
              <w:rPr>
                <w:rFonts w:cstheme="minorHAnsi"/>
                <w:sz w:val="18"/>
                <w:szCs w:val="18"/>
              </w:rPr>
              <w:t>75</w:t>
            </w:r>
          </w:p>
        </w:tc>
        <w:tc>
          <w:tcPr>
            <w:tcW w:w="2858" w:type="dxa"/>
          </w:tcPr>
          <w:p w14:paraId="2D6497CB" w14:textId="77777777" w:rsidR="0064586C" w:rsidRPr="00B675BF" w:rsidRDefault="0064586C" w:rsidP="00BF3ED0">
            <w:pPr>
              <w:rPr>
                <w:rFonts w:cstheme="minorHAnsi"/>
                <w:sz w:val="18"/>
                <w:szCs w:val="18"/>
              </w:rPr>
            </w:pPr>
            <w:r w:rsidRPr="00B675BF">
              <w:rPr>
                <w:rFonts w:cstheme="minorHAnsi"/>
                <w:sz w:val="18"/>
                <w:szCs w:val="18"/>
              </w:rPr>
              <w:t>230</w:t>
            </w:r>
          </w:p>
        </w:tc>
        <w:tc>
          <w:tcPr>
            <w:tcW w:w="1650" w:type="dxa"/>
          </w:tcPr>
          <w:p w14:paraId="0720126D" w14:textId="77777777" w:rsidR="0064586C" w:rsidRPr="00B675BF" w:rsidRDefault="0064586C" w:rsidP="00BF3ED0">
            <w:pPr>
              <w:rPr>
                <w:rFonts w:cstheme="minorHAnsi"/>
                <w:sz w:val="18"/>
                <w:szCs w:val="18"/>
              </w:rPr>
            </w:pPr>
            <w:r w:rsidRPr="00B675BF">
              <w:rPr>
                <w:rFonts w:cstheme="minorHAnsi"/>
                <w:sz w:val="18"/>
                <w:szCs w:val="18"/>
              </w:rPr>
              <w:t>0.3</w:t>
            </w:r>
          </w:p>
        </w:tc>
      </w:tr>
    </w:tbl>
    <w:p w14:paraId="2D403E29" w14:textId="79675890" w:rsidR="0064586C" w:rsidRPr="00B675BF" w:rsidRDefault="0064586C">
      <w:pPr>
        <w:pStyle w:val="EndnoteText"/>
        <w:rPr>
          <w:sz w:val="18"/>
          <w:szCs w:val="18"/>
        </w:rPr>
      </w:pPr>
    </w:p>
  </w:endnote>
  <w:endnote w:id="24">
    <w:p w14:paraId="6F081C23" w14:textId="6F5E9E75"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0" w:history="1">
        <w:r w:rsidRPr="00B675BF">
          <w:rPr>
            <w:rStyle w:val="Hyperlink"/>
            <w:sz w:val="18"/>
            <w:szCs w:val="18"/>
          </w:rPr>
          <w:t>https://www.imdb.com/title/tt0105695/characters/nm0000432</w:t>
        </w:r>
      </w:hyperlink>
    </w:p>
    <w:p w14:paraId="6A26FDE5" w14:textId="77777777" w:rsidR="0064586C" w:rsidRPr="00B675BF" w:rsidRDefault="0064586C">
      <w:pPr>
        <w:pStyle w:val="EndnoteText"/>
        <w:rPr>
          <w:sz w:val="18"/>
          <w:szCs w:val="18"/>
        </w:rPr>
      </w:pPr>
    </w:p>
  </w:endnote>
  <w:endnote w:id="25">
    <w:p w14:paraId="0A88C64A" w14:textId="58269172"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1" w:history="1">
        <w:r w:rsidRPr="00B675BF">
          <w:rPr>
            <w:rStyle w:val="Hyperlink"/>
            <w:sz w:val="18"/>
            <w:szCs w:val="18"/>
          </w:rPr>
          <w:t>https://en.wikipedia.org/wiki/Sea_Cliff_Bridge</w:t>
        </w:r>
      </w:hyperlink>
    </w:p>
    <w:p w14:paraId="09365375" w14:textId="77777777" w:rsidR="0064586C" w:rsidRPr="00B675BF" w:rsidRDefault="0064586C">
      <w:pPr>
        <w:pStyle w:val="EndnoteText"/>
        <w:rPr>
          <w:sz w:val="18"/>
          <w:szCs w:val="18"/>
        </w:rPr>
      </w:pPr>
    </w:p>
  </w:endnote>
  <w:endnote w:id="26">
    <w:p w14:paraId="4879D09B" w14:textId="1F8ABAC1"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2" w:history="1">
        <w:r w:rsidRPr="00B675BF">
          <w:rPr>
            <w:rStyle w:val="Hyperlink"/>
            <w:sz w:val="18"/>
            <w:szCs w:val="18"/>
          </w:rPr>
          <w:t>https://mysydneycbd.nsw.gov.au/sites/default/files/user-files/uploads/rail-future-web.pdf</w:t>
        </w:r>
      </w:hyperlink>
    </w:p>
    <w:p w14:paraId="1E031A97" w14:textId="77777777" w:rsidR="0064586C" w:rsidRPr="00B675BF" w:rsidRDefault="0064586C">
      <w:pPr>
        <w:pStyle w:val="EndnoteText"/>
        <w:rPr>
          <w:sz w:val="18"/>
          <w:szCs w:val="18"/>
        </w:rPr>
      </w:pPr>
    </w:p>
  </w:endnote>
  <w:endnote w:id="27">
    <w:p w14:paraId="1D287360" w14:textId="5448C68F"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3" w:history="1">
        <w:r w:rsidRPr="00B675BF">
          <w:rPr>
            <w:rStyle w:val="Hyperlink"/>
            <w:sz w:val="18"/>
            <w:szCs w:val="18"/>
          </w:rPr>
          <w:t>https://www.thejadebeagle.com/the-dog-that-didnt-bark.html</w:t>
        </w:r>
      </w:hyperlink>
    </w:p>
    <w:p w14:paraId="1BA7BD8A" w14:textId="77777777" w:rsidR="0064586C" w:rsidRPr="00B675BF" w:rsidRDefault="0064586C">
      <w:pPr>
        <w:pStyle w:val="EndnoteText"/>
        <w:rPr>
          <w:sz w:val="18"/>
          <w:szCs w:val="18"/>
        </w:rPr>
      </w:pPr>
    </w:p>
  </w:endnote>
  <w:endnote w:id="28">
    <w:p w14:paraId="147448D7" w14:textId="068377B8"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Sh.tfingers, forthcoming.</w:t>
      </w:r>
    </w:p>
    <w:p w14:paraId="7C947182" w14:textId="77777777" w:rsidR="0064586C" w:rsidRPr="00B675BF" w:rsidRDefault="0064586C">
      <w:pPr>
        <w:pStyle w:val="EndnoteText"/>
        <w:rPr>
          <w:sz w:val="18"/>
          <w:szCs w:val="18"/>
        </w:rPr>
      </w:pPr>
    </w:p>
  </w:endnote>
  <w:endnote w:id="29">
    <w:p w14:paraId="7C0C5966" w14:textId="4B835D54"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See note xvi</w:t>
      </w:r>
      <w:r>
        <w:rPr>
          <w:sz w:val="18"/>
          <w:szCs w:val="18"/>
        </w:rPr>
        <w:t>i (above).</w:t>
      </w:r>
    </w:p>
    <w:p w14:paraId="698F3080" w14:textId="77777777" w:rsidR="0064586C" w:rsidRPr="00B675BF" w:rsidRDefault="0064586C">
      <w:pPr>
        <w:pStyle w:val="EndnoteText"/>
        <w:rPr>
          <w:sz w:val="18"/>
          <w:szCs w:val="18"/>
        </w:rPr>
      </w:pPr>
    </w:p>
  </w:endnote>
  <w:endnote w:id="30">
    <w:p w14:paraId="20EE7A94" w14:textId="232B7B83"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Readers of the </w:t>
      </w:r>
      <w:r>
        <w:rPr>
          <w:sz w:val="18"/>
          <w:szCs w:val="18"/>
        </w:rPr>
        <w:t xml:space="preserve">jade beagle’s </w:t>
      </w:r>
      <w:r w:rsidRPr="00054EE1">
        <w:rPr>
          <w:i/>
          <w:sz w:val="18"/>
          <w:szCs w:val="18"/>
        </w:rPr>
        <w:t xml:space="preserve">toucheth not the monorail </w:t>
      </w:r>
      <w:r w:rsidRPr="00B675BF">
        <w:rPr>
          <w:sz w:val="18"/>
          <w:szCs w:val="18"/>
        </w:rPr>
        <w:t>series will recall ‘educational’ material produced for school students by, and extolling the virtues of, Metro.</w:t>
      </w:r>
    </w:p>
    <w:p w14:paraId="3BB8BDBA" w14:textId="77777777" w:rsidR="0064586C" w:rsidRPr="00B675BF" w:rsidRDefault="0064586C">
      <w:pPr>
        <w:pStyle w:val="EndnoteText"/>
        <w:rPr>
          <w:sz w:val="18"/>
          <w:szCs w:val="18"/>
        </w:rPr>
      </w:pPr>
    </w:p>
  </w:endnote>
  <w:endnote w:id="31">
    <w:p w14:paraId="54AC2575" w14:textId="21D3D908"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4" w:history="1">
        <w:r w:rsidRPr="00B675BF">
          <w:rPr>
            <w:rStyle w:val="Hyperlink"/>
            <w:sz w:val="18"/>
            <w:szCs w:val="18"/>
          </w:rPr>
          <w:t>https://www.thejadebeagle.com/dogs-breakfast-for-all.html</w:t>
        </w:r>
      </w:hyperlink>
    </w:p>
    <w:p w14:paraId="63720E79" w14:textId="77777777" w:rsidR="0064586C" w:rsidRPr="00B675BF" w:rsidRDefault="0064586C">
      <w:pPr>
        <w:pStyle w:val="EndnoteText"/>
        <w:rPr>
          <w:sz w:val="18"/>
          <w:szCs w:val="18"/>
        </w:rPr>
      </w:pPr>
    </w:p>
  </w:endnote>
  <w:endnote w:id="32">
    <w:p w14:paraId="0E6750FB" w14:textId="5A1397DF"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5" w:history="1">
        <w:r w:rsidRPr="00B675BF">
          <w:rPr>
            <w:rStyle w:val="Hyperlink"/>
            <w:sz w:val="18"/>
            <w:szCs w:val="18"/>
          </w:rPr>
          <w:t>https://www.thejadebeagle.com/western-sydney-rail-response.html</w:t>
        </w:r>
      </w:hyperlink>
    </w:p>
    <w:p w14:paraId="13D5B6D6" w14:textId="77777777" w:rsidR="0064586C" w:rsidRPr="00B675BF" w:rsidRDefault="0064586C">
      <w:pPr>
        <w:pStyle w:val="EndnoteText"/>
        <w:rPr>
          <w:sz w:val="18"/>
          <w:szCs w:val="18"/>
        </w:rPr>
      </w:pPr>
    </w:p>
  </w:endnote>
  <w:endnote w:id="33">
    <w:p w14:paraId="2C0D9281" w14:textId="40D45587"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An exaggeration. Britain</w:t>
      </w:r>
      <w:r>
        <w:rPr>
          <w:sz w:val="18"/>
          <w:szCs w:val="18"/>
        </w:rPr>
        <w:t>,</w:t>
      </w:r>
      <w:r w:rsidRPr="00B675BF">
        <w:rPr>
          <w:sz w:val="18"/>
          <w:szCs w:val="18"/>
        </w:rPr>
        <w:t xml:space="preserve"> the island might</w:t>
      </w:r>
      <w:r>
        <w:rPr>
          <w:sz w:val="18"/>
          <w:szCs w:val="18"/>
        </w:rPr>
        <w:t>,</w:t>
      </w:r>
      <w:r w:rsidRPr="00B675BF">
        <w:rPr>
          <w:sz w:val="18"/>
          <w:szCs w:val="18"/>
        </w:rPr>
        <w:t xml:space="preserve"> continue, but </w:t>
      </w:r>
      <w:r>
        <w:rPr>
          <w:sz w:val="18"/>
          <w:szCs w:val="18"/>
        </w:rPr>
        <w:t xml:space="preserve">the </w:t>
      </w:r>
      <w:r w:rsidRPr="00B675BF">
        <w:rPr>
          <w:sz w:val="18"/>
          <w:szCs w:val="18"/>
        </w:rPr>
        <w:t xml:space="preserve">UK? </w:t>
      </w:r>
      <w:hyperlink r:id="rId36" w:history="1">
        <w:r w:rsidRPr="00B675BF">
          <w:rPr>
            <w:rStyle w:val="Hyperlink"/>
            <w:sz w:val="18"/>
            <w:szCs w:val="18"/>
          </w:rPr>
          <w:t>https://www.bbc.com/news/uk-scotland-scotland-politics-45779663</w:t>
        </w:r>
      </w:hyperlink>
    </w:p>
    <w:p w14:paraId="15C9C4DA" w14:textId="77777777" w:rsidR="0064586C" w:rsidRPr="00B675BF" w:rsidRDefault="0064586C">
      <w:pPr>
        <w:pStyle w:val="EndnoteText"/>
        <w:rPr>
          <w:sz w:val="18"/>
          <w:szCs w:val="18"/>
        </w:rPr>
      </w:pPr>
    </w:p>
  </w:endnote>
  <w:endnote w:id="34">
    <w:p w14:paraId="00C63BE6" w14:textId="02D3C60C"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7" w:history="1">
        <w:r w:rsidRPr="00B675BF">
          <w:rPr>
            <w:rStyle w:val="Hyperlink"/>
            <w:sz w:val="18"/>
            <w:szCs w:val="18"/>
          </w:rPr>
          <w:t>https://www.transport.nsw.gov.au/news-and-events/media-releases/fast-rail-network-to-transform-australia</w:t>
        </w:r>
      </w:hyperlink>
    </w:p>
    <w:p w14:paraId="4CEA2E79" w14:textId="77777777" w:rsidR="0064586C" w:rsidRPr="00B675BF" w:rsidRDefault="0064586C">
      <w:pPr>
        <w:pStyle w:val="EndnoteText"/>
        <w:rPr>
          <w:sz w:val="18"/>
          <w:szCs w:val="18"/>
        </w:rPr>
      </w:pPr>
    </w:p>
  </w:endnote>
  <w:endnote w:id="35">
    <w:p w14:paraId="3DB16827" w14:textId="764D0C59"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See note xx</w:t>
      </w:r>
      <w:r>
        <w:rPr>
          <w:sz w:val="18"/>
          <w:szCs w:val="18"/>
        </w:rPr>
        <w:t>x</w:t>
      </w:r>
      <w:r w:rsidRPr="00B675BF">
        <w:rPr>
          <w:sz w:val="18"/>
          <w:szCs w:val="18"/>
        </w:rPr>
        <w:t>i (above).</w:t>
      </w:r>
    </w:p>
    <w:p w14:paraId="0336294E" w14:textId="77777777" w:rsidR="0064586C" w:rsidRPr="00B675BF" w:rsidRDefault="0064586C">
      <w:pPr>
        <w:pStyle w:val="EndnoteText"/>
        <w:rPr>
          <w:sz w:val="18"/>
          <w:szCs w:val="18"/>
        </w:rPr>
      </w:pPr>
    </w:p>
  </w:endnote>
  <w:endnote w:id="36">
    <w:p w14:paraId="4FBA22C1" w14:textId="5EA12C3B"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38" w:history="1">
        <w:r w:rsidRPr="00B675BF">
          <w:rPr>
            <w:rStyle w:val="Hyperlink"/>
            <w:sz w:val="18"/>
            <w:szCs w:val="18"/>
          </w:rPr>
          <w:t>https://www.nswlabor.org.au/judicial_inquiry_into_westconnex_and_the_sydney_light_rail</w:t>
        </w:r>
      </w:hyperlink>
    </w:p>
    <w:p w14:paraId="682ABD15" w14:textId="53A92C49" w:rsidR="0064586C" w:rsidRPr="00B675BF" w:rsidRDefault="000A5416">
      <w:pPr>
        <w:pStyle w:val="EndnoteText"/>
        <w:rPr>
          <w:sz w:val="18"/>
          <w:szCs w:val="18"/>
        </w:rPr>
      </w:pPr>
      <w:hyperlink r:id="rId39" w:history="1">
        <w:r w:rsidR="0064586C" w:rsidRPr="00B675BF">
          <w:rPr>
            <w:rStyle w:val="Hyperlink"/>
            <w:sz w:val="18"/>
            <w:szCs w:val="18"/>
          </w:rPr>
          <w:t>https://www.centralwesterndaily.com.au/story/5764083/no-inquiries-needed-for-projects-nsw-govt/?cs=9397</w:t>
        </w:r>
      </w:hyperlink>
    </w:p>
    <w:p w14:paraId="69EF942C" w14:textId="77777777" w:rsidR="0064586C" w:rsidRPr="00B675BF" w:rsidRDefault="0064586C">
      <w:pPr>
        <w:pStyle w:val="EndnoteText"/>
        <w:rPr>
          <w:sz w:val="18"/>
          <w:szCs w:val="18"/>
        </w:rPr>
      </w:pPr>
    </w:p>
  </w:endnote>
  <w:endnote w:id="37">
    <w:p w14:paraId="5FED1726" w14:textId="2C7A735D"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see note xxx</w:t>
      </w:r>
      <w:r>
        <w:rPr>
          <w:sz w:val="18"/>
          <w:szCs w:val="18"/>
        </w:rPr>
        <w:t>v</w:t>
      </w:r>
      <w:r w:rsidRPr="00B675BF">
        <w:rPr>
          <w:sz w:val="18"/>
          <w:szCs w:val="18"/>
        </w:rPr>
        <w:t xml:space="preserve">i </w:t>
      </w:r>
      <w:r>
        <w:rPr>
          <w:sz w:val="18"/>
          <w:szCs w:val="18"/>
        </w:rPr>
        <w:t>(</w:t>
      </w:r>
      <w:r w:rsidRPr="00B675BF">
        <w:rPr>
          <w:sz w:val="18"/>
          <w:szCs w:val="18"/>
        </w:rPr>
        <w:t>above</w:t>
      </w:r>
      <w:r>
        <w:rPr>
          <w:sz w:val="18"/>
          <w:szCs w:val="18"/>
        </w:rPr>
        <w:t>).</w:t>
      </w:r>
    </w:p>
    <w:p w14:paraId="6C7E4A4C" w14:textId="77777777" w:rsidR="0064586C" w:rsidRPr="00B675BF" w:rsidRDefault="0064586C">
      <w:pPr>
        <w:pStyle w:val="EndnoteText"/>
        <w:rPr>
          <w:sz w:val="18"/>
          <w:szCs w:val="18"/>
        </w:rPr>
      </w:pPr>
    </w:p>
  </w:endnote>
  <w:endnote w:id="38">
    <w:p w14:paraId="2742CD0C" w14:textId="28CE73A1"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See, for example: note xx</w:t>
      </w:r>
      <w:r>
        <w:rPr>
          <w:sz w:val="18"/>
          <w:szCs w:val="18"/>
        </w:rPr>
        <w:t>x</w:t>
      </w:r>
      <w:r w:rsidRPr="00B675BF">
        <w:rPr>
          <w:sz w:val="18"/>
          <w:szCs w:val="18"/>
        </w:rPr>
        <w:t xml:space="preserve">i </w:t>
      </w:r>
      <w:r>
        <w:rPr>
          <w:sz w:val="18"/>
          <w:szCs w:val="18"/>
        </w:rPr>
        <w:t>(</w:t>
      </w:r>
      <w:r w:rsidRPr="00B675BF">
        <w:rPr>
          <w:sz w:val="18"/>
          <w:szCs w:val="18"/>
        </w:rPr>
        <w:t>above</w:t>
      </w:r>
      <w:r>
        <w:rPr>
          <w:sz w:val="18"/>
          <w:szCs w:val="18"/>
        </w:rPr>
        <w:t>)</w:t>
      </w:r>
      <w:r w:rsidRPr="00B675BF">
        <w:rPr>
          <w:sz w:val="18"/>
          <w:szCs w:val="18"/>
        </w:rPr>
        <w:t xml:space="preserve"> and </w:t>
      </w:r>
      <w:hyperlink r:id="rId40" w:history="1">
        <w:r w:rsidRPr="00B675BF">
          <w:rPr>
            <w:rStyle w:val="Hyperlink"/>
            <w:sz w:val="18"/>
            <w:szCs w:val="18"/>
          </w:rPr>
          <w:t>https://www.thejadebeagle.com/new-in-paradise.html</w:t>
        </w:r>
      </w:hyperlink>
    </w:p>
    <w:p w14:paraId="52A2C4E5" w14:textId="1336AFCC" w:rsidR="0064586C" w:rsidRPr="00B675BF" w:rsidRDefault="000A5416">
      <w:pPr>
        <w:pStyle w:val="EndnoteText"/>
        <w:rPr>
          <w:sz w:val="18"/>
          <w:szCs w:val="18"/>
        </w:rPr>
      </w:pPr>
      <w:hyperlink r:id="rId41" w:history="1">
        <w:r w:rsidR="0064586C" w:rsidRPr="00B675BF">
          <w:rPr>
            <w:rStyle w:val="Hyperlink"/>
            <w:sz w:val="18"/>
            <w:szCs w:val="18"/>
          </w:rPr>
          <w:t>https://www.thejadebeagle.com/sydney-2-exhibit-2-toucheth-not-the-monorail.html</w:t>
        </w:r>
      </w:hyperlink>
      <w:r w:rsidR="0064586C" w:rsidRPr="00B675BF">
        <w:rPr>
          <w:sz w:val="18"/>
          <w:szCs w:val="18"/>
        </w:rPr>
        <w:t xml:space="preserve"> etc</w:t>
      </w:r>
      <w:r w:rsidR="0064586C">
        <w:rPr>
          <w:sz w:val="18"/>
          <w:szCs w:val="18"/>
        </w:rPr>
        <w:t>.</w:t>
      </w:r>
    </w:p>
    <w:p w14:paraId="22086B04" w14:textId="77777777" w:rsidR="0064586C" w:rsidRPr="00B675BF" w:rsidRDefault="0064586C">
      <w:pPr>
        <w:pStyle w:val="EndnoteText"/>
        <w:rPr>
          <w:sz w:val="18"/>
          <w:szCs w:val="18"/>
        </w:rPr>
      </w:pPr>
    </w:p>
  </w:endnote>
  <w:endnote w:id="39">
    <w:p w14:paraId="6426462D" w14:textId="4D4BB965" w:rsidR="0064586C" w:rsidRPr="00054EE1" w:rsidRDefault="0064586C">
      <w:pPr>
        <w:pStyle w:val="EndnoteText"/>
        <w:rPr>
          <w:sz w:val="18"/>
          <w:szCs w:val="18"/>
        </w:rPr>
      </w:pPr>
      <w:r w:rsidRPr="00054EE1">
        <w:rPr>
          <w:rStyle w:val="EndnoteReference"/>
          <w:sz w:val="18"/>
          <w:szCs w:val="18"/>
        </w:rPr>
        <w:endnoteRef/>
      </w:r>
      <w:r w:rsidRPr="00054EE1">
        <w:rPr>
          <w:sz w:val="18"/>
          <w:szCs w:val="18"/>
        </w:rPr>
        <w:t xml:space="preserve"> Relevantly independent being independent from potential beneficiaries; see: </w:t>
      </w:r>
      <w:hyperlink r:id="rId42" w:history="1">
        <w:r w:rsidRPr="00054EE1">
          <w:rPr>
            <w:rStyle w:val="Hyperlink"/>
            <w:sz w:val="18"/>
            <w:szCs w:val="18"/>
          </w:rPr>
          <w:t>https://www.thejadebeagle.com/governance.html</w:t>
        </w:r>
      </w:hyperlink>
    </w:p>
    <w:p w14:paraId="7D0A7999" w14:textId="77777777" w:rsidR="0064586C" w:rsidRDefault="0064586C">
      <w:pPr>
        <w:pStyle w:val="EndnoteText"/>
      </w:pPr>
    </w:p>
  </w:endnote>
  <w:endnote w:id="40">
    <w:p w14:paraId="26FDC1E1" w14:textId="55281807"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43" w:history="1">
        <w:r w:rsidRPr="00B675BF">
          <w:rPr>
            <w:rStyle w:val="Hyperlink"/>
            <w:sz w:val="18"/>
            <w:szCs w:val="18"/>
          </w:rPr>
          <w:t>https://www.thejadebeagle.com/wonderland-glory-and-evaluation.html</w:t>
        </w:r>
      </w:hyperlink>
    </w:p>
    <w:p w14:paraId="7E2EBAC7" w14:textId="0E54620D" w:rsidR="0064586C" w:rsidRPr="00B675BF" w:rsidRDefault="000A5416">
      <w:pPr>
        <w:pStyle w:val="EndnoteText"/>
        <w:rPr>
          <w:sz w:val="18"/>
          <w:szCs w:val="18"/>
        </w:rPr>
      </w:pPr>
      <w:hyperlink r:id="rId44" w:history="1">
        <w:r w:rsidR="0064586C" w:rsidRPr="00B675BF">
          <w:rPr>
            <w:rStyle w:val="Hyperlink"/>
            <w:sz w:val="18"/>
            <w:szCs w:val="18"/>
          </w:rPr>
          <w:t>https://www.thejadebeagle.com/earth-to-canberra-2.html</w:t>
        </w:r>
      </w:hyperlink>
    </w:p>
    <w:p w14:paraId="6E34AE70" w14:textId="77777777" w:rsidR="0064586C" w:rsidRPr="00B675BF" w:rsidRDefault="0064586C">
      <w:pPr>
        <w:pStyle w:val="EndnoteText"/>
        <w:rPr>
          <w:sz w:val="18"/>
          <w:szCs w:val="18"/>
        </w:rPr>
      </w:pPr>
    </w:p>
  </w:endnote>
  <w:endnote w:id="41">
    <w:p w14:paraId="6D08C83C" w14:textId="1BC4163B"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45" w:history="1">
        <w:r w:rsidRPr="00B675BF">
          <w:rPr>
            <w:rStyle w:val="Hyperlink"/>
            <w:sz w:val="18"/>
            <w:szCs w:val="18"/>
          </w:rPr>
          <w:t>https://www.parliament.nsw.gov.au/committees/inquiries/Pages/inquiry-details.aspx?pk=2492</w:t>
        </w:r>
      </w:hyperlink>
    </w:p>
    <w:p w14:paraId="5A412EFD" w14:textId="43842E3B" w:rsidR="0064586C" w:rsidRPr="00B675BF" w:rsidRDefault="000A5416">
      <w:pPr>
        <w:pStyle w:val="EndnoteText"/>
        <w:rPr>
          <w:sz w:val="18"/>
          <w:szCs w:val="18"/>
        </w:rPr>
      </w:pPr>
      <w:hyperlink r:id="rId46" w:history="1">
        <w:r w:rsidR="0064586C" w:rsidRPr="00B675BF">
          <w:rPr>
            <w:rStyle w:val="Hyperlink"/>
            <w:sz w:val="18"/>
            <w:szCs w:val="18"/>
          </w:rPr>
          <w:t>https://www.parliament.nsw.gov.au/committees/inquiries/Pages/inquiry-details.aspx?pk=2497</w:t>
        </w:r>
      </w:hyperlink>
    </w:p>
    <w:p w14:paraId="7FBD1DF8" w14:textId="4E79346A" w:rsidR="0064586C" w:rsidRPr="00B675BF" w:rsidRDefault="000A5416">
      <w:pPr>
        <w:pStyle w:val="EndnoteText"/>
        <w:rPr>
          <w:sz w:val="18"/>
          <w:szCs w:val="18"/>
        </w:rPr>
      </w:pPr>
      <w:hyperlink r:id="rId47" w:history="1">
        <w:r w:rsidR="0064586C" w:rsidRPr="00B675BF">
          <w:rPr>
            <w:rStyle w:val="Hyperlink"/>
            <w:sz w:val="18"/>
            <w:szCs w:val="18"/>
          </w:rPr>
          <w:t>https://www.parliament.nsw.gov.au/committees/inquiries/Pages/inquiry-details.aspx?pk=2516</w:t>
        </w:r>
      </w:hyperlink>
    </w:p>
    <w:p w14:paraId="77BDDD48" w14:textId="77777777" w:rsidR="0064586C" w:rsidRPr="00B675BF" w:rsidRDefault="0064586C">
      <w:pPr>
        <w:pStyle w:val="EndnoteText"/>
        <w:rPr>
          <w:sz w:val="18"/>
          <w:szCs w:val="18"/>
        </w:rPr>
      </w:pPr>
    </w:p>
  </w:endnote>
  <w:endnote w:id="42">
    <w:p w14:paraId="30284DF4" w14:textId="20B5E824" w:rsidR="00963119" w:rsidRDefault="00963119">
      <w:pPr>
        <w:pStyle w:val="EndnoteText"/>
      </w:pPr>
      <w:r>
        <w:rPr>
          <w:rStyle w:val="EndnoteReference"/>
        </w:rPr>
        <w:endnoteRef/>
      </w:r>
      <w:r>
        <w:t xml:space="preserve"> </w:t>
      </w:r>
      <w:r w:rsidRPr="00963119">
        <w:rPr>
          <w:i/>
        </w:rPr>
        <w:t>The impact of the WestConnex Project</w:t>
      </w:r>
      <w:r>
        <w:t>, Legislative Council Public Accountability Committee December 17, 2018.  To be reviewed by the beagle later.</w:t>
      </w:r>
    </w:p>
    <w:p w14:paraId="06DE714F" w14:textId="77777777" w:rsidR="00963119" w:rsidRDefault="00963119">
      <w:pPr>
        <w:pStyle w:val="EndnoteText"/>
      </w:pPr>
    </w:p>
  </w:endnote>
  <w:endnote w:id="43">
    <w:p w14:paraId="7A3590F2" w14:textId="5E46D890"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48" w:history="1">
        <w:r w:rsidRPr="00B675BF">
          <w:rPr>
            <w:rStyle w:val="Hyperlink"/>
            <w:sz w:val="18"/>
            <w:szCs w:val="18"/>
          </w:rPr>
          <w:t>https://www.theguardian.com/australia-news/2018/aug/28/massive-melbourne-suburban-train-loop-pledged-by-victorian-government</w:t>
        </w:r>
      </w:hyperlink>
    </w:p>
    <w:p w14:paraId="50D9A6A9" w14:textId="77777777" w:rsidR="0064586C" w:rsidRPr="00B675BF" w:rsidRDefault="0064586C">
      <w:pPr>
        <w:pStyle w:val="EndnoteText"/>
        <w:rPr>
          <w:sz w:val="18"/>
          <w:szCs w:val="18"/>
        </w:rPr>
      </w:pPr>
    </w:p>
  </w:endnote>
  <w:endnote w:id="44">
    <w:p w14:paraId="481E59D3" w14:textId="6DDC9169"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Sydney Morning Herald</w:t>
      </w:r>
      <w:r>
        <w:rPr>
          <w:sz w:val="18"/>
          <w:szCs w:val="18"/>
        </w:rPr>
        <w:t>,</w:t>
      </w:r>
      <w:r w:rsidRPr="00B675BF">
        <w:rPr>
          <w:sz w:val="18"/>
          <w:szCs w:val="18"/>
        </w:rPr>
        <w:t xml:space="preserve"> 10 December</w:t>
      </w:r>
      <w:r>
        <w:rPr>
          <w:sz w:val="18"/>
          <w:szCs w:val="18"/>
        </w:rPr>
        <w:t xml:space="preserve"> </w:t>
      </w:r>
      <w:r w:rsidRPr="00B675BF">
        <w:rPr>
          <w:sz w:val="18"/>
          <w:szCs w:val="18"/>
        </w:rPr>
        <w:t>2018.</w:t>
      </w:r>
    </w:p>
    <w:p w14:paraId="1A1C7605" w14:textId="77777777" w:rsidR="0064586C" w:rsidRPr="00B675BF" w:rsidRDefault="0064586C">
      <w:pPr>
        <w:pStyle w:val="EndnoteText"/>
        <w:rPr>
          <w:sz w:val="18"/>
          <w:szCs w:val="18"/>
        </w:rPr>
      </w:pPr>
    </w:p>
  </w:endnote>
  <w:endnote w:id="45">
    <w:p w14:paraId="773BEC7F" w14:textId="0A4F595E"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49" w:history="1">
        <w:r w:rsidRPr="00B675BF">
          <w:rPr>
            <w:rStyle w:val="Hyperlink"/>
            <w:sz w:val="18"/>
            <w:szCs w:val="18"/>
          </w:rPr>
          <w:t>https://www.accc.gov.au/media-release/accc-takes-action-against-nsw-ports</w:t>
        </w:r>
      </w:hyperlink>
    </w:p>
    <w:p w14:paraId="7C2D2B4A" w14:textId="77777777" w:rsidR="0064586C" w:rsidRPr="00B675BF" w:rsidRDefault="0064586C">
      <w:pPr>
        <w:pStyle w:val="EndnoteText"/>
        <w:rPr>
          <w:sz w:val="18"/>
          <w:szCs w:val="18"/>
        </w:rPr>
      </w:pPr>
    </w:p>
  </w:endnote>
  <w:endnote w:id="46">
    <w:p w14:paraId="4692419E" w14:textId="77777777" w:rsidR="0064586C" w:rsidRDefault="0064586C">
      <w:pPr>
        <w:pStyle w:val="EndnoteText"/>
        <w:rPr>
          <w:sz w:val="18"/>
          <w:szCs w:val="18"/>
        </w:rPr>
      </w:pPr>
      <w:r w:rsidRPr="00B675BF">
        <w:rPr>
          <w:rStyle w:val="EndnoteReference"/>
          <w:sz w:val="18"/>
          <w:szCs w:val="18"/>
        </w:rPr>
        <w:endnoteRef/>
      </w:r>
      <w:r w:rsidRPr="00B675BF">
        <w:rPr>
          <w:sz w:val="18"/>
          <w:szCs w:val="18"/>
        </w:rPr>
        <w:t xml:space="preserve"> </w:t>
      </w:r>
      <w:r>
        <w:rPr>
          <w:sz w:val="18"/>
          <w:szCs w:val="18"/>
        </w:rPr>
        <w:t>SPAD: signal passed at danger, railway terminology for a train passing a red light.  Can cause a train wreck.</w:t>
      </w:r>
    </w:p>
    <w:p w14:paraId="065DFCB0" w14:textId="2CA1CEF4" w:rsidR="0064586C" w:rsidRDefault="0064586C">
      <w:pPr>
        <w:pStyle w:val="EndnoteText"/>
        <w:rPr>
          <w:sz w:val="18"/>
          <w:szCs w:val="18"/>
        </w:rPr>
      </w:pPr>
      <w:r w:rsidRPr="00B675BF">
        <w:rPr>
          <w:sz w:val="18"/>
          <w:szCs w:val="18"/>
        </w:rPr>
        <w:t xml:space="preserve">Even more farcical </w:t>
      </w:r>
      <w:r>
        <w:rPr>
          <w:sz w:val="18"/>
          <w:szCs w:val="18"/>
        </w:rPr>
        <w:t xml:space="preserve">than the studious neglect of the issue </w:t>
      </w:r>
      <w:r w:rsidRPr="00B675BF">
        <w:rPr>
          <w:sz w:val="18"/>
          <w:szCs w:val="18"/>
        </w:rPr>
        <w:t xml:space="preserve">is the introduction to the NSW freight policy – </w:t>
      </w:r>
      <w:r w:rsidRPr="00827773">
        <w:rPr>
          <w:i/>
          <w:sz w:val="18"/>
          <w:szCs w:val="18"/>
        </w:rPr>
        <w:t>NSW Freight and Ports Plan 2018-2023  A call to action for government</w:t>
      </w:r>
      <w:r w:rsidRPr="00B675BF">
        <w:rPr>
          <w:sz w:val="18"/>
          <w:szCs w:val="18"/>
        </w:rPr>
        <w:t xml:space="preserve">… </w:t>
      </w:r>
      <w:hyperlink r:id="rId50" w:history="1">
        <w:r w:rsidRPr="00B675BF">
          <w:rPr>
            <w:rStyle w:val="Hyperlink"/>
            <w:sz w:val="18"/>
            <w:szCs w:val="18"/>
          </w:rPr>
          <w:t>https://www.transport.nsw.gov.au/projects/strategy/nsw-freight-and-ports-plan</w:t>
        </w:r>
      </w:hyperlink>
      <w:r w:rsidRPr="00B675BF">
        <w:rPr>
          <w:sz w:val="18"/>
          <w:szCs w:val="18"/>
        </w:rPr>
        <w:t xml:space="preserve">.  </w:t>
      </w:r>
      <w:r>
        <w:rPr>
          <w:sz w:val="18"/>
          <w:szCs w:val="18"/>
        </w:rPr>
        <w:t>A call for inaction or to hide re the Newcastle restriction might be more accurate.</w:t>
      </w:r>
    </w:p>
    <w:p w14:paraId="1069B07B" w14:textId="05FAE09D" w:rsidR="0064586C" w:rsidRPr="00B675BF" w:rsidRDefault="0064586C">
      <w:pPr>
        <w:pStyle w:val="EndnoteText"/>
        <w:rPr>
          <w:sz w:val="18"/>
          <w:szCs w:val="18"/>
        </w:rPr>
      </w:pPr>
      <w:r w:rsidRPr="00B675BF">
        <w:rPr>
          <w:sz w:val="18"/>
          <w:szCs w:val="18"/>
        </w:rPr>
        <w:t>With the Newcastle litigation underway, the ‘plan’ can be considered to have lasted all of two months.  It t</w:t>
      </w:r>
      <w:r>
        <w:rPr>
          <w:sz w:val="18"/>
          <w:szCs w:val="18"/>
        </w:rPr>
        <w:t>ook</w:t>
      </w:r>
      <w:r w:rsidRPr="00B675BF">
        <w:rPr>
          <w:sz w:val="18"/>
          <w:szCs w:val="18"/>
        </w:rPr>
        <w:t xml:space="preserve"> a fundamentally mistaken view of the role of government – which it contradict</w:t>
      </w:r>
      <w:r>
        <w:rPr>
          <w:sz w:val="18"/>
          <w:szCs w:val="18"/>
        </w:rPr>
        <w:t>ed</w:t>
      </w:r>
      <w:r w:rsidRPr="00B675BF">
        <w:rPr>
          <w:sz w:val="18"/>
          <w:szCs w:val="18"/>
        </w:rPr>
        <w:t xml:space="preserve"> on p.48, d</w:t>
      </w:r>
      <w:r>
        <w:rPr>
          <w:sz w:val="18"/>
          <w:szCs w:val="18"/>
        </w:rPr>
        <w:t>id</w:t>
      </w:r>
      <w:r w:rsidRPr="00B675BF">
        <w:rPr>
          <w:sz w:val="18"/>
          <w:szCs w:val="18"/>
        </w:rPr>
        <w:t xml:space="preserve">n’t mention the Government’s restriction among the ‘constraints’ on Newcastle port diversification, </w:t>
      </w:r>
      <w:r>
        <w:rPr>
          <w:sz w:val="18"/>
          <w:szCs w:val="18"/>
        </w:rPr>
        <w:t xml:space="preserve">strangely </w:t>
      </w:r>
      <w:r w:rsidRPr="00B675BF">
        <w:rPr>
          <w:sz w:val="18"/>
          <w:szCs w:val="18"/>
        </w:rPr>
        <w:t>highlight</w:t>
      </w:r>
      <w:r>
        <w:rPr>
          <w:sz w:val="18"/>
          <w:szCs w:val="18"/>
        </w:rPr>
        <w:t>ed</w:t>
      </w:r>
      <w:r w:rsidRPr="00B675BF">
        <w:rPr>
          <w:sz w:val="18"/>
          <w:szCs w:val="18"/>
        </w:rPr>
        <w:t xml:space="preserve"> a cruise terminal</w:t>
      </w:r>
      <w:r>
        <w:rPr>
          <w:sz w:val="18"/>
          <w:szCs w:val="18"/>
        </w:rPr>
        <w:t xml:space="preserve"> – irrelevant unless passengers are freight on legs</w:t>
      </w:r>
      <w:r w:rsidRPr="00B675BF">
        <w:rPr>
          <w:sz w:val="18"/>
          <w:szCs w:val="18"/>
        </w:rPr>
        <w:t>, sa</w:t>
      </w:r>
      <w:r>
        <w:rPr>
          <w:sz w:val="18"/>
          <w:szCs w:val="18"/>
        </w:rPr>
        <w:t>id</w:t>
      </w:r>
      <w:r w:rsidRPr="00B675BF">
        <w:rPr>
          <w:sz w:val="18"/>
          <w:szCs w:val="18"/>
        </w:rPr>
        <w:t xml:space="preserve"> a diverted line from Fassifern will remove most of the freight trains from the urban area – which it won</w:t>
      </w:r>
      <w:r>
        <w:rPr>
          <w:sz w:val="18"/>
          <w:szCs w:val="18"/>
        </w:rPr>
        <w:t>’</w:t>
      </w:r>
      <w:r w:rsidRPr="00B675BF">
        <w:rPr>
          <w:sz w:val="18"/>
          <w:szCs w:val="18"/>
        </w:rPr>
        <w:t>t even remotely do</w:t>
      </w:r>
      <w:r>
        <w:rPr>
          <w:sz w:val="18"/>
          <w:szCs w:val="18"/>
        </w:rPr>
        <w:t xml:space="preserve"> e.g. coal</w:t>
      </w:r>
      <w:r w:rsidRPr="00B675BF">
        <w:rPr>
          <w:sz w:val="18"/>
          <w:szCs w:val="18"/>
        </w:rPr>
        <w:t>, and sa</w:t>
      </w:r>
      <w:r>
        <w:rPr>
          <w:sz w:val="18"/>
          <w:szCs w:val="18"/>
        </w:rPr>
        <w:t>id in its</w:t>
      </w:r>
      <w:r w:rsidRPr="00B675BF">
        <w:rPr>
          <w:sz w:val="18"/>
          <w:szCs w:val="18"/>
        </w:rPr>
        <w:t xml:space="preserve"> attempted response to public comments in support of a Newcastle container terminal: </w:t>
      </w:r>
    </w:p>
    <w:p w14:paraId="4E1A4369" w14:textId="41C352CB" w:rsidR="0064586C" w:rsidRPr="00B675BF" w:rsidRDefault="0064586C" w:rsidP="00016CE6">
      <w:pPr>
        <w:pStyle w:val="EndnoteText"/>
        <w:ind w:left="720" w:firstLine="45"/>
        <w:rPr>
          <w:sz w:val="18"/>
          <w:szCs w:val="18"/>
        </w:rPr>
      </w:pPr>
      <w:r w:rsidRPr="00B675BF">
        <w:rPr>
          <w:i/>
          <w:sz w:val="18"/>
          <w:szCs w:val="18"/>
        </w:rPr>
        <w:t>‘The NSW Government policy position is that Port Kembla has been identified as the location for the development of a future container terminal to augment capacity of Port Botany when required. Current arrangements do not prohibit the development of a container terminal at the Port of Newcastle but rather allow for the growth of container volumes through Newcastle that service the region.’</w:t>
      </w:r>
      <w:r w:rsidRPr="00B675BF">
        <w:rPr>
          <w:sz w:val="18"/>
          <w:szCs w:val="18"/>
        </w:rPr>
        <w:t xml:space="preserve">  </w:t>
      </w:r>
    </w:p>
    <w:p w14:paraId="532B2EC5" w14:textId="1FB6063F" w:rsidR="0064586C" w:rsidRPr="00B675BF" w:rsidRDefault="0064586C">
      <w:pPr>
        <w:pStyle w:val="EndnoteText"/>
        <w:rPr>
          <w:sz w:val="18"/>
          <w:szCs w:val="18"/>
        </w:rPr>
      </w:pPr>
      <w:r w:rsidRPr="00B675BF">
        <w:rPr>
          <w:sz w:val="18"/>
          <w:szCs w:val="18"/>
        </w:rPr>
        <w:t>Let</w:t>
      </w:r>
      <w:r>
        <w:rPr>
          <w:sz w:val="18"/>
          <w:szCs w:val="18"/>
        </w:rPr>
        <w:t>’</w:t>
      </w:r>
      <w:r w:rsidRPr="00B675BF">
        <w:rPr>
          <w:sz w:val="18"/>
          <w:szCs w:val="18"/>
        </w:rPr>
        <w:t>s hope NSW has something better to offer the court when it is called to give evidence.</w:t>
      </w:r>
    </w:p>
    <w:p w14:paraId="4B51E4C0" w14:textId="77777777" w:rsidR="0064586C" w:rsidRDefault="0064586C">
      <w:pPr>
        <w:pStyle w:val="EndnoteText"/>
        <w:rPr>
          <w:sz w:val="18"/>
          <w:szCs w:val="18"/>
        </w:rPr>
      </w:pPr>
      <w:r w:rsidRPr="00B675BF">
        <w:rPr>
          <w:sz w:val="18"/>
          <w:szCs w:val="18"/>
        </w:rPr>
        <w:t>Onto the Commonwealth / Ministerial Council</w:t>
      </w:r>
      <w:r>
        <w:rPr>
          <w:sz w:val="18"/>
          <w:szCs w:val="18"/>
        </w:rPr>
        <w:t>; t</w:t>
      </w:r>
      <w:r w:rsidRPr="00B675BF">
        <w:rPr>
          <w:sz w:val="18"/>
          <w:szCs w:val="18"/>
        </w:rPr>
        <w:t xml:space="preserve">heir ‘experts’ report into supply chain priorities failed to mention Newcastle or the port restriction. </w:t>
      </w:r>
      <w:hyperlink r:id="rId51" w:history="1">
        <w:r w:rsidRPr="00B675BF">
          <w:rPr>
            <w:rStyle w:val="Hyperlink"/>
            <w:sz w:val="18"/>
            <w:szCs w:val="18"/>
          </w:rPr>
          <w:t>https://infrastructure.gov.au/transport/freight/freight-supply-chain-priorities/files/Inquiry_Report.pdf</w:t>
        </w:r>
      </w:hyperlink>
      <w:r w:rsidRPr="00B675BF">
        <w:rPr>
          <w:sz w:val="18"/>
          <w:szCs w:val="18"/>
        </w:rPr>
        <w:t xml:space="preserve">.  </w:t>
      </w:r>
    </w:p>
    <w:p w14:paraId="5CB8824E" w14:textId="77777777" w:rsidR="0064586C" w:rsidRDefault="0064586C">
      <w:pPr>
        <w:pStyle w:val="EndnoteText"/>
        <w:rPr>
          <w:sz w:val="18"/>
          <w:szCs w:val="18"/>
        </w:rPr>
      </w:pPr>
      <w:r w:rsidRPr="00B675BF">
        <w:rPr>
          <w:sz w:val="18"/>
          <w:szCs w:val="18"/>
        </w:rPr>
        <w:t xml:space="preserve">This is not for want of it being drawn to their attention in theory and practice e.g. </w:t>
      </w:r>
      <w:hyperlink r:id="rId52" w:history="1">
        <w:r w:rsidRPr="00B675BF">
          <w:rPr>
            <w:rStyle w:val="Hyperlink"/>
            <w:sz w:val="18"/>
            <w:szCs w:val="18"/>
          </w:rPr>
          <w:t>https://www.thejadebeagle.com/freight-and-logistics.html</w:t>
        </w:r>
      </w:hyperlink>
      <w:r w:rsidRPr="00B675BF">
        <w:rPr>
          <w:sz w:val="18"/>
          <w:szCs w:val="18"/>
        </w:rPr>
        <w:t xml:space="preserve">.  </w:t>
      </w:r>
    </w:p>
    <w:p w14:paraId="19F2E84A" w14:textId="77777777" w:rsidR="0064586C" w:rsidRDefault="0064586C">
      <w:pPr>
        <w:pStyle w:val="EndnoteText"/>
        <w:rPr>
          <w:sz w:val="18"/>
          <w:szCs w:val="18"/>
        </w:rPr>
      </w:pPr>
      <w:r w:rsidRPr="00B675BF">
        <w:rPr>
          <w:sz w:val="18"/>
          <w:szCs w:val="18"/>
        </w:rPr>
        <w:t xml:space="preserve">The Commonwealth’s amazing approach to freight inspired the beagle to produce the Chainsaw series e.g. </w:t>
      </w:r>
      <w:hyperlink r:id="rId53" w:history="1">
        <w:r w:rsidRPr="00B675BF">
          <w:rPr>
            <w:rStyle w:val="Hyperlink"/>
            <w:sz w:val="18"/>
            <w:szCs w:val="18"/>
          </w:rPr>
          <w:t>https://johnmenadue.com/john-austen-australian-freight-policy-where-is-my-chainsaw-part2/</w:t>
        </w:r>
      </w:hyperlink>
      <w:r w:rsidRPr="00B675BF">
        <w:rPr>
          <w:sz w:val="18"/>
          <w:szCs w:val="18"/>
        </w:rPr>
        <w:t xml:space="preserve"> and more direct calls </w:t>
      </w:r>
      <w:hyperlink r:id="rId54" w:history="1">
        <w:r w:rsidRPr="00B675BF">
          <w:rPr>
            <w:rStyle w:val="Hyperlink"/>
            <w:sz w:val="18"/>
            <w:szCs w:val="18"/>
          </w:rPr>
          <w:t>https://johnmenadue.com/john-austen-newcastle-port-restriction-action-not-words-please/</w:t>
        </w:r>
      </w:hyperlink>
      <w:r w:rsidRPr="00B675BF">
        <w:rPr>
          <w:sz w:val="18"/>
          <w:szCs w:val="18"/>
        </w:rPr>
        <w:t xml:space="preserve">.  </w:t>
      </w:r>
    </w:p>
    <w:p w14:paraId="0491D0F4" w14:textId="5F1D7314" w:rsidR="0064586C" w:rsidRPr="00B675BF" w:rsidRDefault="0064586C">
      <w:pPr>
        <w:pStyle w:val="EndnoteText"/>
        <w:rPr>
          <w:sz w:val="18"/>
          <w:szCs w:val="18"/>
        </w:rPr>
      </w:pPr>
      <w:r w:rsidRPr="00B675BF">
        <w:rPr>
          <w:sz w:val="18"/>
          <w:szCs w:val="18"/>
        </w:rPr>
        <w:t xml:space="preserve">That the ACCC has felt the need to </w:t>
      </w:r>
      <w:r>
        <w:rPr>
          <w:sz w:val="18"/>
          <w:szCs w:val="18"/>
        </w:rPr>
        <w:t xml:space="preserve">litigate to </w:t>
      </w:r>
      <w:r w:rsidRPr="00B675BF">
        <w:rPr>
          <w:sz w:val="18"/>
          <w:szCs w:val="18"/>
        </w:rPr>
        <w:t xml:space="preserve">deal with a </w:t>
      </w:r>
      <w:r>
        <w:rPr>
          <w:sz w:val="18"/>
          <w:szCs w:val="18"/>
        </w:rPr>
        <w:t xml:space="preserve">lay down misere freight </w:t>
      </w:r>
      <w:r w:rsidRPr="00B675BF">
        <w:rPr>
          <w:sz w:val="18"/>
          <w:szCs w:val="18"/>
        </w:rPr>
        <w:t>policy issue not mentioned by officials is an indictment on the ‘efforts’ of all involved in ‘national’ freight policy.</w:t>
      </w:r>
    </w:p>
    <w:p w14:paraId="66D697C5" w14:textId="77777777" w:rsidR="0064586C" w:rsidRPr="00B675BF" w:rsidRDefault="0064586C">
      <w:pPr>
        <w:pStyle w:val="EndnoteText"/>
        <w:rPr>
          <w:sz w:val="18"/>
          <w:szCs w:val="18"/>
        </w:rPr>
      </w:pPr>
    </w:p>
  </w:endnote>
  <w:endnote w:id="47">
    <w:p w14:paraId="5FF87363" w14:textId="15925742"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55" w:history="1">
        <w:r w:rsidRPr="00B675BF">
          <w:rPr>
            <w:rStyle w:val="Hyperlink"/>
            <w:sz w:val="18"/>
            <w:szCs w:val="18"/>
          </w:rPr>
          <w:t>https://johnmenadue.com/john-menadue-newcastle-port-another-botched-privatisation-a-repost-from-5-september-2016/</w:t>
        </w:r>
      </w:hyperlink>
    </w:p>
    <w:p w14:paraId="73E8744D" w14:textId="77777777" w:rsidR="0064586C" w:rsidRPr="00B675BF" w:rsidRDefault="0064586C">
      <w:pPr>
        <w:pStyle w:val="EndnoteText"/>
        <w:rPr>
          <w:sz w:val="18"/>
          <w:szCs w:val="18"/>
        </w:rPr>
      </w:pPr>
    </w:p>
  </w:endnote>
  <w:endnote w:id="48">
    <w:p w14:paraId="14F4F4D1" w14:textId="0E89F91A"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56" w:history="1">
        <w:r w:rsidRPr="00B675BF">
          <w:rPr>
            <w:rStyle w:val="Hyperlink"/>
            <w:sz w:val="18"/>
            <w:szCs w:val="18"/>
          </w:rPr>
          <w:t>https://www.smh.com.au/national/nsw/multiple-people-injured-after-major-truck-crash-in-sydney-20181212-p50lo5.html</w:t>
        </w:r>
      </w:hyperlink>
    </w:p>
    <w:p w14:paraId="7F33758E" w14:textId="77777777" w:rsidR="0064586C" w:rsidRPr="00B675BF" w:rsidRDefault="0064586C">
      <w:pPr>
        <w:pStyle w:val="EndnoteText"/>
        <w:rPr>
          <w:sz w:val="18"/>
          <w:szCs w:val="18"/>
        </w:rPr>
      </w:pPr>
    </w:p>
  </w:endnote>
  <w:endnote w:id="49">
    <w:p w14:paraId="2F1AE69C" w14:textId="33F18B9F"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57" w:history="1">
        <w:r w:rsidRPr="00B675BF">
          <w:rPr>
            <w:rStyle w:val="Hyperlink"/>
            <w:sz w:val="18"/>
            <w:szCs w:val="18"/>
          </w:rPr>
          <w:t>https://www.smh.com.au/national/the-experts-told-us-not-to-worry-20181211-p50lgs.html</w:t>
        </w:r>
      </w:hyperlink>
    </w:p>
    <w:p w14:paraId="2ACD5520" w14:textId="77777777" w:rsidR="0064586C" w:rsidRPr="00B675BF" w:rsidRDefault="0064586C">
      <w:pPr>
        <w:pStyle w:val="EndnoteText"/>
        <w:rPr>
          <w:sz w:val="18"/>
          <w:szCs w:val="18"/>
        </w:rPr>
      </w:pPr>
    </w:p>
  </w:endnote>
  <w:endnote w:id="50">
    <w:p w14:paraId="7960A228" w14:textId="14D6BC41" w:rsidR="0064586C" w:rsidRPr="00B675BF" w:rsidRDefault="0064586C">
      <w:pPr>
        <w:pStyle w:val="EndnoteText"/>
        <w:rPr>
          <w:sz w:val="18"/>
          <w:szCs w:val="18"/>
        </w:rPr>
      </w:pPr>
      <w:r w:rsidRPr="00B675BF">
        <w:rPr>
          <w:rStyle w:val="EndnoteReference"/>
          <w:sz w:val="18"/>
          <w:szCs w:val="18"/>
        </w:rPr>
        <w:endnoteRef/>
      </w:r>
      <w:r w:rsidRPr="00B675BF">
        <w:rPr>
          <w:sz w:val="18"/>
          <w:szCs w:val="18"/>
        </w:rPr>
        <w:t xml:space="preserve"> </w:t>
      </w:r>
      <w:hyperlink r:id="rId58" w:history="1">
        <w:r w:rsidRPr="00B675BF">
          <w:rPr>
            <w:rStyle w:val="Hyperlink"/>
            <w:sz w:val="18"/>
            <w:szCs w:val="18"/>
          </w:rPr>
          <w:t>https://www.abc.net.au/news/2018-12-11/accc-launches-legal-challenge-over-kembla-and-newcastle-ports/10604288</w:t>
        </w:r>
      </w:hyperlink>
    </w:p>
    <w:p w14:paraId="65E63AB1" w14:textId="77777777" w:rsidR="0064586C" w:rsidRPr="00B675BF" w:rsidRDefault="0064586C">
      <w:pPr>
        <w:pStyle w:val="EndnoteText"/>
        <w:rPr>
          <w:sz w:val="18"/>
          <w:szCs w:val="18"/>
        </w:rPr>
      </w:pPr>
    </w:p>
  </w:endnote>
  <w:endnote w:id="51">
    <w:p w14:paraId="68300232" w14:textId="6491919A" w:rsidR="0064586C" w:rsidRPr="00B675BF" w:rsidRDefault="0064586C" w:rsidP="00B55135">
      <w:pPr>
        <w:pStyle w:val="EndnoteText"/>
        <w:rPr>
          <w:sz w:val="18"/>
          <w:szCs w:val="18"/>
        </w:rPr>
      </w:pPr>
      <w:r w:rsidRPr="00B675BF">
        <w:rPr>
          <w:rStyle w:val="EndnoteReference"/>
          <w:sz w:val="18"/>
          <w:szCs w:val="18"/>
        </w:rPr>
        <w:endnoteRef/>
      </w:r>
      <w:r w:rsidRPr="00B675BF">
        <w:rPr>
          <w:sz w:val="18"/>
          <w:szCs w:val="18"/>
        </w:rPr>
        <w:t xml:space="preserve"> </w:t>
      </w:r>
      <w:hyperlink r:id="rId59" w:history="1">
        <w:r w:rsidRPr="00B675BF">
          <w:rPr>
            <w:rStyle w:val="Hyperlink"/>
            <w:sz w:val="18"/>
            <w:szCs w:val="18"/>
          </w:rPr>
          <w:t>https://www.smh.com.au/national/nsw/barilaro-publicly-backs-newcastle-container-terminal-despite-policies-20181021-p50azf.html</w:t>
        </w:r>
      </w:hyperlink>
    </w:p>
    <w:p w14:paraId="7311EE1E" w14:textId="77777777" w:rsidR="0064586C" w:rsidRDefault="0064586C" w:rsidP="00B5513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046880"/>
      <w:docPartObj>
        <w:docPartGallery w:val="Page Numbers (Bottom of Page)"/>
        <w:docPartUnique/>
      </w:docPartObj>
    </w:sdtPr>
    <w:sdtEndPr>
      <w:rPr>
        <w:noProof/>
      </w:rPr>
    </w:sdtEndPr>
    <w:sdtContent>
      <w:p w14:paraId="2D3748EC" w14:textId="2ADC4D89" w:rsidR="0064586C" w:rsidRDefault="006458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D7EDB" w14:textId="77777777" w:rsidR="0064586C" w:rsidRDefault="0064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0647" w14:textId="77777777" w:rsidR="000A5416" w:rsidRDefault="000A5416" w:rsidP="006D001B">
      <w:pPr>
        <w:spacing w:after="0" w:line="240" w:lineRule="auto"/>
      </w:pPr>
      <w:r>
        <w:separator/>
      </w:r>
    </w:p>
  </w:footnote>
  <w:footnote w:type="continuationSeparator" w:id="0">
    <w:p w14:paraId="19796930" w14:textId="77777777" w:rsidR="000A5416" w:rsidRDefault="000A5416" w:rsidP="006D0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775"/>
    <w:multiLevelType w:val="hybridMultilevel"/>
    <w:tmpl w:val="68BC5E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57008"/>
    <w:multiLevelType w:val="hybridMultilevel"/>
    <w:tmpl w:val="D946E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9B4F9A"/>
    <w:multiLevelType w:val="hybridMultilevel"/>
    <w:tmpl w:val="1BDAB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236D9F"/>
    <w:multiLevelType w:val="hybridMultilevel"/>
    <w:tmpl w:val="787E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250FB"/>
    <w:multiLevelType w:val="hybridMultilevel"/>
    <w:tmpl w:val="E01E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0165CF"/>
    <w:multiLevelType w:val="hybridMultilevel"/>
    <w:tmpl w:val="F14E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C9"/>
    <w:rsid w:val="00016CE6"/>
    <w:rsid w:val="000344AD"/>
    <w:rsid w:val="0005153F"/>
    <w:rsid w:val="00054EE1"/>
    <w:rsid w:val="00065DC0"/>
    <w:rsid w:val="000768D3"/>
    <w:rsid w:val="00086683"/>
    <w:rsid w:val="00092865"/>
    <w:rsid w:val="00092DD4"/>
    <w:rsid w:val="00097244"/>
    <w:rsid w:val="000A5416"/>
    <w:rsid w:val="000C0604"/>
    <w:rsid w:val="000D3C38"/>
    <w:rsid w:val="000F683F"/>
    <w:rsid w:val="00105DD9"/>
    <w:rsid w:val="001108C4"/>
    <w:rsid w:val="00121ACE"/>
    <w:rsid w:val="0014621C"/>
    <w:rsid w:val="0016325B"/>
    <w:rsid w:val="0016348C"/>
    <w:rsid w:val="00167735"/>
    <w:rsid w:val="00187D05"/>
    <w:rsid w:val="00196993"/>
    <w:rsid w:val="00197928"/>
    <w:rsid w:val="001B71D2"/>
    <w:rsid w:val="001B7469"/>
    <w:rsid w:val="001C0445"/>
    <w:rsid w:val="001C68BE"/>
    <w:rsid w:val="001D1B0A"/>
    <w:rsid w:val="001E3A3E"/>
    <w:rsid w:val="001E63DB"/>
    <w:rsid w:val="001F00CB"/>
    <w:rsid w:val="001F5102"/>
    <w:rsid w:val="001F5106"/>
    <w:rsid w:val="00202F4A"/>
    <w:rsid w:val="00207C00"/>
    <w:rsid w:val="002121F2"/>
    <w:rsid w:val="0021301E"/>
    <w:rsid w:val="00217809"/>
    <w:rsid w:val="002215A0"/>
    <w:rsid w:val="00240FB7"/>
    <w:rsid w:val="002466CD"/>
    <w:rsid w:val="00250599"/>
    <w:rsid w:val="00250861"/>
    <w:rsid w:val="002530C6"/>
    <w:rsid w:val="00253DA3"/>
    <w:rsid w:val="002746EA"/>
    <w:rsid w:val="0028075B"/>
    <w:rsid w:val="002B1D97"/>
    <w:rsid w:val="002F34A4"/>
    <w:rsid w:val="00302067"/>
    <w:rsid w:val="00321482"/>
    <w:rsid w:val="00327C89"/>
    <w:rsid w:val="00335D5E"/>
    <w:rsid w:val="003456CA"/>
    <w:rsid w:val="003545C5"/>
    <w:rsid w:val="00364140"/>
    <w:rsid w:val="00366DB5"/>
    <w:rsid w:val="0037027C"/>
    <w:rsid w:val="0037034B"/>
    <w:rsid w:val="00377D95"/>
    <w:rsid w:val="003861E4"/>
    <w:rsid w:val="003932C9"/>
    <w:rsid w:val="003A077D"/>
    <w:rsid w:val="003A2AD1"/>
    <w:rsid w:val="003A7A27"/>
    <w:rsid w:val="003B0494"/>
    <w:rsid w:val="003B75CF"/>
    <w:rsid w:val="003E1153"/>
    <w:rsid w:val="00403548"/>
    <w:rsid w:val="00413115"/>
    <w:rsid w:val="00416762"/>
    <w:rsid w:val="004524C0"/>
    <w:rsid w:val="0046272D"/>
    <w:rsid w:val="0048675A"/>
    <w:rsid w:val="004B3EB6"/>
    <w:rsid w:val="004C60E8"/>
    <w:rsid w:val="004E0FB6"/>
    <w:rsid w:val="004E7B68"/>
    <w:rsid w:val="004F3A58"/>
    <w:rsid w:val="00513325"/>
    <w:rsid w:val="005173CC"/>
    <w:rsid w:val="0052380C"/>
    <w:rsid w:val="0052461A"/>
    <w:rsid w:val="005260F8"/>
    <w:rsid w:val="00546F9A"/>
    <w:rsid w:val="00560135"/>
    <w:rsid w:val="00575D55"/>
    <w:rsid w:val="0057601E"/>
    <w:rsid w:val="00584B7D"/>
    <w:rsid w:val="00584EEB"/>
    <w:rsid w:val="005853A6"/>
    <w:rsid w:val="00585D0F"/>
    <w:rsid w:val="00596193"/>
    <w:rsid w:val="005B1434"/>
    <w:rsid w:val="005C6685"/>
    <w:rsid w:val="005C7C01"/>
    <w:rsid w:val="005E0740"/>
    <w:rsid w:val="005F3C97"/>
    <w:rsid w:val="00601E36"/>
    <w:rsid w:val="00607039"/>
    <w:rsid w:val="0062166D"/>
    <w:rsid w:val="0064586C"/>
    <w:rsid w:val="0067381F"/>
    <w:rsid w:val="00683265"/>
    <w:rsid w:val="00686649"/>
    <w:rsid w:val="00690C71"/>
    <w:rsid w:val="0069197B"/>
    <w:rsid w:val="006A784F"/>
    <w:rsid w:val="006D001B"/>
    <w:rsid w:val="006D6494"/>
    <w:rsid w:val="006D6707"/>
    <w:rsid w:val="006E2958"/>
    <w:rsid w:val="006F394E"/>
    <w:rsid w:val="007041E6"/>
    <w:rsid w:val="00723866"/>
    <w:rsid w:val="007466CF"/>
    <w:rsid w:val="00760250"/>
    <w:rsid w:val="007705CD"/>
    <w:rsid w:val="00772089"/>
    <w:rsid w:val="00772F79"/>
    <w:rsid w:val="0077507F"/>
    <w:rsid w:val="0077749E"/>
    <w:rsid w:val="00796E62"/>
    <w:rsid w:val="007971D6"/>
    <w:rsid w:val="007B24E7"/>
    <w:rsid w:val="007C0901"/>
    <w:rsid w:val="007E1F1A"/>
    <w:rsid w:val="007F3DBE"/>
    <w:rsid w:val="00803013"/>
    <w:rsid w:val="0080404C"/>
    <w:rsid w:val="00827773"/>
    <w:rsid w:val="008310C9"/>
    <w:rsid w:val="0083670D"/>
    <w:rsid w:val="00854FEB"/>
    <w:rsid w:val="00866F68"/>
    <w:rsid w:val="00876593"/>
    <w:rsid w:val="008A091C"/>
    <w:rsid w:val="008B20C9"/>
    <w:rsid w:val="008B2284"/>
    <w:rsid w:val="008B4506"/>
    <w:rsid w:val="008C65C9"/>
    <w:rsid w:val="008D08CD"/>
    <w:rsid w:val="008E3E5E"/>
    <w:rsid w:val="0090170D"/>
    <w:rsid w:val="00905DE3"/>
    <w:rsid w:val="00932A2A"/>
    <w:rsid w:val="00937286"/>
    <w:rsid w:val="00943A02"/>
    <w:rsid w:val="00950F37"/>
    <w:rsid w:val="00954498"/>
    <w:rsid w:val="0096181B"/>
    <w:rsid w:val="00963119"/>
    <w:rsid w:val="00995629"/>
    <w:rsid w:val="009A0889"/>
    <w:rsid w:val="009C0A78"/>
    <w:rsid w:val="009D1A60"/>
    <w:rsid w:val="009D29D5"/>
    <w:rsid w:val="009D76A8"/>
    <w:rsid w:val="009E22DC"/>
    <w:rsid w:val="009E5EA3"/>
    <w:rsid w:val="00A00B99"/>
    <w:rsid w:val="00A05CD6"/>
    <w:rsid w:val="00A33BE1"/>
    <w:rsid w:val="00A40AE8"/>
    <w:rsid w:val="00A66610"/>
    <w:rsid w:val="00A741B9"/>
    <w:rsid w:val="00A82682"/>
    <w:rsid w:val="00A941AE"/>
    <w:rsid w:val="00AE6DAE"/>
    <w:rsid w:val="00B0357D"/>
    <w:rsid w:val="00B079AD"/>
    <w:rsid w:val="00B24AFC"/>
    <w:rsid w:val="00B24DA2"/>
    <w:rsid w:val="00B477FB"/>
    <w:rsid w:val="00B5121B"/>
    <w:rsid w:val="00B55135"/>
    <w:rsid w:val="00B57A4D"/>
    <w:rsid w:val="00B675BF"/>
    <w:rsid w:val="00B765B5"/>
    <w:rsid w:val="00B8774F"/>
    <w:rsid w:val="00BA2632"/>
    <w:rsid w:val="00BA6FBA"/>
    <w:rsid w:val="00BB0EA4"/>
    <w:rsid w:val="00BB2B55"/>
    <w:rsid w:val="00BC0943"/>
    <w:rsid w:val="00BC6766"/>
    <w:rsid w:val="00BF3ED0"/>
    <w:rsid w:val="00C10726"/>
    <w:rsid w:val="00C967A1"/>
    <w:rsid w:val="00CD3C4A"/>
    <w:rsid w:val="00CF729D"/>
    <w:rsid w:val="00D02755"/>
    <w:rsid w:val="00D3625B"/>
    <w:rsid w:val="00D62D43"/>
    <w:rsid w:val="00D83FAC"/>
    <w:rsid w:val="00D872B7"/>
    <w:rsid w:val="00D9642E"/>
    <w:rsid w:val="00DB13F1"/>
    <w:rsid w:val="00DC6D51"/>
    <w:rsid w:val="00DD04B5"/>
    <w:rsid w:val="00DD2FB5"/>
    <w:rsid w:val="00DD778C"/>
    <w:rsid w:val="00DF5884"/>
    <w:rsid w:val="00E14AE8"/>
    <w:rsid w:val="00E16C00"/>
    <w:rsid w:val="00E34FB1"/>
    <w:rsid w:val="00E3714B"/>
    <w:rsid w:val="00E52F0F"/>
    <w:rsid w:val="00E56F58"/>
    <w:rsid w:val="00E9628F"/>
    <w:rsid w:val="00EA3C78"/>
    <w:rsid w:val="00EA72DC"/>
    <w:rsid w:val="00EB52C0"/>
    <w:rsid w:val="00EE51B7"/>
    <w:rsid w:val="00EE7123"/>
    <w:rsid w:val="00EE73BA"/>
    <w:rsid w:val="00EE7DB0"/>
    <w:rsid w:val="00F200E4"/>
    <w:rsid w:val="00F20A0F"/>
    <w:rsid w:val="00F276D0"/>
    <w:rsid w:val="00F515F4"/>
    <w:rsid w:val="00F670BD"/>
    <w:rsid w:val="00F87C1F"/>
    <w:rsid w:val="00F966EB"/>
    <w:rsid w:val="00F96A6B"/>
    <w:rsid w:val="00FA1462"/>
    <w:rsid w:val="00FA3BCF"/>
    <w:rsid w:val="00FA6566"/>
    <w:rsid w:val="00FB3AD7"/>
    <w:rsid w:val="00FC4BF5"/>
    <w:rsid w:val="00FD1638"/>
    <w:rsid w:val="00FE2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5F0F"/>
  <w15:chartTrackingRefBased/>
  <w15:docId w15:val="{9382B2E8-99F3-4780-B6B1-F981FCC1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0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38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001B"/>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6D001B"/>
    <w:pPr>
      <w:spacing w:after="0" w:line="240" w:lineRule="auto"/>
    </w:pPr>
    <w:rPr>
      <w:sz w:val="20"/>
      <w:szCs w:val="20"/>
    </w:rPr>
  </w:style>
  <w:style w:type="character" w:customStyle="1" w:styleId="EndnoteTextChar">
    <w:name w:val="Endnote Text Char"/>
    <w:basedOn w:val="DefaultParagraphFont"/>
    <w:link w:val="EndnoteText"/>
    <w:uiPriority w:val="99"/>
    <w:rsid w:val="006D001B"/>
    <w:rPr>
      <w:sz w:val="20"/>
      <w:szCs w:val="20"/>
    </w:rPr>
  </w:style>
  <w:style w:type="character" w:styleId="EndnoteReference">
    <w:name w:val="endnote reference"/>
    <w:basedOn w:val="DefaultParagraphFont"/>
    <w:uiPriority w:val="99"/>
    <w:semiHidden/>
    <w:unhideWhenUsed/>
    <w:rsid w:val="006D001B"/>
    <w:rPr>
      <w:vertAlign w:val="superscript"/>
    </w:rPr>
  </w:style>
  <w:style w:type="paragraph" w:styleId="Header">
    <w:name w:val="header"/>
    <w:basedOn w:val="Normal"/>
    <w:link w:val="HeaderChar"/>
    <w:uiPriority w:val="99"/>
    <w:unhideWhenUsed/>
    <w:rsid w:val="0034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6CA"/>
  </w:style>
  <w:style w:type="paragraph" w:styleId="Footer">
    <w:name w:val="footer"/>
    <w:basedOn w:val="Normal"/>
    <w:link w:val="FooterChar"/>
    <w:uiPriority w:val="99"/>
    <w:unhideWhenUsed/>
    <w:rsid w:val="0034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6CA"/>
  </w:style>
  <w:style w:type="character" w:styleId="Hyperlink">
    <w:name w:val="Hyperlink"/>
    <w:basedOn w:val="DefaultParagraphFont"/>
    <w:uiPriority w:val="99"/>
    <w:unhideWhenUsed/>
    <w:rsid w:val="00866F68"/>
    <w:rPr>
      <w:color w:val="0563C1" w:themeColor="hyperlink"/>
      <w:u w:val="single"/>
    </w:rPr>
  </w:style>
  <w:style w:type="character" w:styleId="Emphasis">
    <w:name w:val="Emphasis"/>
    <w:basedOn w:val="DefaultParagraphFont"/>
    <w:uiPriority w:val="20"/>
    <w:qFormat/>
    <w:rsid w:val="00866F68"/>
    <w:rPr>
      <w:i/>
      <w:iCs/>
    </w:rPr>
  </w:style>
  <w:style w:type="table" w:styleId="TableGrid">
    <w:name w:val="Table Grid"/>
    <w:basedOn w:val="TableNormal"/>
    <w:uiPriority w:val="39"/>
    <w:rsid w:val="0086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F68"/>
    <w:pPr>
      <w:ind w:left="720"/>
      <w:contextualSpacing/>
    </w:pPr>
  </w:style>
  <w:style w:type="paragraph" w:styleId="TOCHeading">
    <w:name w:val="TOC Heading"/>
    <w:basedOn w:val="Heading1"/>
    <w:next w:val="Normal"/>
    <w:uiPriority w:val="39"/>
    <w:unhideWhenUsed/>
    <w:qFormat/>
    <w:rsid w:val="00723866"/>
    <w:pPr>
      <w:outlineLvl w:val="9"/>
    </w:pPr>
    <w:rPr>
      <w:lang w:val="en-US"/>
    </w:rPr>
  </w:style>
  <w:style w:type="paragraph" w:styleId="TOC1">
    <w:name w:val="toc 1"/>
    <w:basedOn w:val="Normal"/>
    <w:next w:val="Normal"/>
    <w:autoRedefine/>
    <w:uiPriority w:val="39"/>
    <w:unhideWhenUsed/>
    <w:rsid w:val="00723866"/>
    <w:pPr>
      <w:spacing w:after="100"/>
    </w:pPr>
  </w:style>
  <w:style w:type="paragraph" w:styleId="TOC2">
    <w:name w:val="toc 2"/>
    <w:basedOn w:val="Normal"/>
    <w:next w:val="Normal"/>
    <w:autoRedefine/>
    <w:uiPriority w:val="39"/>
    <w:unhideWhenUsed/>
    <w:rsid w:val="00723866"/>
    <w:pPr>
      <w:spacing w:after="100"/>
      <w:ind w:left="220"/>
    </w:pPr>
  </w:style>
  <w:style w:type="character" w:customStyle="1" w:styleId="Heading3Char">
    <w:name w:val="Heading 3 Char"/>
    <w:basedOn w:val="DefaultParagraphFont"/>
    <w:link w:val="Heading3"/>
    <w:uiPriority w:val="9"/>
    <w:rsid w:val="0072386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A2632"/>
    <w:pPr>
      <w:spacing w:after="100"/>
      <w:ind w:left="440"/>
    </w:pPr>
  </w:style>
  <w:style w:type="character" w:styleId="UnresolvedMention">
    <w:name w:val="Unresolved Mention"/>
    <w:basedOn w:val="DefaultParagraphFont"/>
    <w:uiPriority w:val="99"/>
    <w:semiHidden/>
    <w:unhideWhenUsed/>
    <w:rsid w:val="00B0357D"/>
    <w:rPr>
      <w:color w:val="605E5C"/>
      <w:shd w:val="clear" w:color="auto" w:fill="E1DFDD"/>
    </w:rPr>
  </w:style>
  <w:style w:type="character" w:styleId="CommentReference">
    <w:name w:val="annotation reference"/>
    <w:basedOn w:val="DefaultParagraphFont"/>
    <w:uiPriority w:val="99"/>
    <w:semiHidden/>
    <w:unhideWhenUsed/>
    <w:rsid w:val="000C0604"/>
    <w:rPr>
      <w:sz w:val="16"/>
      <w:szCs w:val="16"/>
    </w:rPr>
  </w:style>
  <w:style w:type="paragraph" w:styleId="CommentText">
    <w:name w:val="annotation text"/>
    <w:basedOn w:val="Normal"/>
    <w:link w:val="CommentTextChar"/>
    <w:uiPriority w:val="99"/>
    <w:semiHidden/>
    <w:unhideWhenUsed/>
    <w:rsid w:val="000C0604"/>
    <w:pPr>
      <w:spacing w:line="240" w:lineRule="auto"/>
    </w:pPr>
    <w:rPr>
      <w:sz w:val="20"/>
      <w:szCs w:val="20"/>
    </w:rPr>
  </w:style>
  <w:style w:type="character" w:customStyle="1" w:styleId="CommentTextChar">
    <w:name w:val="Comment Text Char"/>
    <w:basedOn w:val="DefaultParagraphFont"/>
    <w:link w:val="CommentText"/>
    <w:uiPriority w:val="99"/>
    <w:semiHidden/>
    <w:rsid w:val="000C0604"/>
    <w:rPr>
      <w:sz w:val="20"/>
      <w:szCs w:val="20"/>
    </w:rPr>
  </w:style>
  <w:style w:type="paragraph" w:styleId="CommentSubject">
    <w:name w:val="annotation subject"/>
    <w:basedOn w:val="CommentText"/>
    <w:next w:val="CommentText"/>
    <w:link w:val="CommentSubjectChar"/>
    <w:uiPriority w:val="99"/>
    <w:semiHidden/>
    <w:unhideWhenUsed/>
    <w:rsid w:val="000C0604"/>
    <w:rPr>
      <w:b/>
      <w:bCs/>
    </w:rPr>
  </w:style>
  <w:style w:type="character" w:customStyle="1" w:styleId="CommentSubjectChar">
    <w:name w:val="Comment Subject Char"/>
    <w:basedOn w:val="CommentTextChar"/>
    <w:link w:val="CommentSubject"/>
    <w:uiPriority w:val="99"/>
    <w:semiHidden/>
    <w:rsid w:val="000C0604"/>
    <w:rPr>
      <w:b/>
      <w:bCs/>
      <w:sz w:val="20"/>
      <w:szCs w:val="20"/>
    </w:rPr>
  </w:style>
  <w:style w:type="paragraph" w:styleId="BalloonText">
    <w:name w:val="Balloon Text"/>
    <w:basedOn w:val="Normal"/>
    <w:link w:val="BalloonTextChar"/>
    <w:uiPriority w:val="99"/>
    <w:semiHidden/>
    <w:unhideWhenUsed/>
    <w:rsid w:val="000C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smh.com.au/politics/nsw/i-will-not-be-bullied-daley-holds-firm-on-stadiums-policy-20181202-p50jpa.html" TargetMode="External"/><Relationship Id="rId18" Type="http://schemas.openxmlformats.org/officeDocument/2006/relationships/hyperlink" Target="https://sydney.edu.au/news-opinion/news/2017/10/25/sydney-visionaries-celebrate-the-legacy-of-john-bradfield.html" TargetMode="External"/><Relationship Id="rId26" Type="http://schemas.openxmlformats.org/officeDocument/2006/relationships/hyperlink" Target="http://worldstories.org.uk/stories/dick-whittington-and-his-cat/" TargetMode="External"/><Relationship Id="rId39" Type="http://schemas.openxmlformats.org/officeDocument/2006/relationships/hyperlink" Target="https://www.centralwesterndaily.com.au/story/5764083/no-inquiries-needed-for-projects-nsw-govt/?cs=9397" TargetMode="External"/><Relationship Id="rId21" Type="http://schemas.openxmlformats.org/officeDocument/2006/relationships/hyperlink" Target="https://www.sbs.com.au/news/labor-renews-push-for-high-speed-rail-link" TargetMode="External"/><Relationship Id="rId34" Type="http://schemas.openxmlformats.org/officeDocument/2006/relationships/hyperlink" Target="https://www.thejadebeagle.com/dogs-breakfast-for-all.html" TargetMode="External"/><Relationship Id="rId42" Type="http://schemas.openxmlformats.org/officeDocument/2006/relationships/hyperlink" Target="https://www.thejadebeagle.com/governance.html" TargetMode="External"/><Relationship Id="rId47" Type="http://schemas.openxmlformats.org/officeDocument/2006/relationships/hyperlink" Target="https://www.parliament.nsw.gov.au/committees/inquiries/Pages/inquiry-details.aspx?pk=2516" TargetMode="External"/><Relationship Id="rId50" Type="http://schemas.openxmlformats.org/officeDocument/2006/relationships/hyperlink" Target="https://www.transport.nsw.gov.au/projects/strategy/nsw-freight-and-ports-plan" TargetMode="External"/><Relationship Id="rId55" Type="http://schemas.openxmlformats.org/officeDocument/2006/relationships/hyperlink" Target="https://johnmenadue.com/john-menadue-newcastle-port-another-botched-privatisation-a-repost-from-5-september-2016/" TargetMode="External"/><Relationship Id="rId7" Type="http://schemas.openxmlformats.org/officeDocument/2006/relationships/hyperlink" Target="http://www.eraofthebiff.com/memorable-matches-from-the-biff-era/1973_grand_final-_manly_-v-_cronulla_-_toughest_gf_of_them_all" TargetMode="External"/><Relationship Id="rId12" Type="http://schemas.openxmlformats.org/officeDocument/2006/relationships/hyperlink" Target="https://thenewdaily.com.au/entertainment/tv/2013/12/27/analogue-tv-moments-graham-kennedy-banned/" TargetMode="External"/><Relationship Id="rId17" Type="http://schemas.openxmlformats.org/officeDocument/2006/relationships/hyperlink" Target="https://static.nsw.gov.au/Fast-rail/1543351718/Expert-advice-on-fast-rail.pdf" TargetMode="External"/><Relationship Id="rId25" Type="http://schemas.openxmlformats.org/officeDocument/2006/relationships/hyperlink" Target="https://www.thejadebeagle.com/higher-speed-rail-why-newcastle.html" TargetMode="External"/><Relationship Id="rId33" Type="http://schemas.openxmlformats.org/officeDocument/2006/relationships/hyperlink" Target="https://www.thejadebeagle.com/the-dog-that-didnt-bark.html" TargetMode="External"/><Relationship Id="rId38" Type="http://schemas.openxmlformats.org/officeDocument/2006/relationships/hyperlink" Target="https://www.nswlabor.org.au/judicial_inquiry_into_westconnex_and_the_sydney_light_rail" TargetMode="External"/><Relationship Id="rId46" Type="http://schemas.openxmlformats.org/officeDocument/2006/relationships/hyperlink" Target="https://www.parliament.nsw.gov.au/committees/inquiries/Pages/inquiry-details.aspx?pk=2497" TargetMode="External"/><Relationship Id="rId59" Type="http://schemas.openxmlformats.org/officeDocument/2006/relationships/hyperlink" Target="https://www.smh.com.au/national/nsw/barilaro-publicly-backs-newcastle-container-terminal-despite-policies-20181021-p50azf.html" TargetMode="External"/><Relationship Id="rId2" Type="http://schemas.openxmlformats.org/officeDocument/2006/relationships/hyperlink" Target="https://www.dailytelegraph.com.au/how-mp-andrew-constance-saved-his-daughter-zara-in-crash/news-story/c551dcc78f06a8e3f3370ea8712b40fa?sv=3b36f25f2500df413bbf0bda9ed53e1f" TargetMode="External"/><Relationship Id="rId16" Type="http://schemas.openxmlformats.org/officeDocument/2006/relationships/hyperlink" Target="https://www.abc.net.au/news/2018-12-04/fast-rail-given-green-light-by-berejiklian-without-commonwealth/10580658" TargetMode="External"/><Relationship Id="rId20" Type="http://schemas.openxmlformats.org/officeDocument/2006/relationships/hyperlink" Target="https://infrastructure.gov.au/rail/trains/faster_rail/index.aspx" TargetMode="External"/><Relationship Id="rId29" Type="http://schemas.openxmlformats.org/officeDocument/2006/relationships/hyperlink" Target="https://www.tripsavvy.com/panto-season-1661668" TargetMode="External"/><Relationship Id="rId41" Type="http://schemas.openxmlformats.org/officeDocument/2006/relationships/hyperlink" Target="https://www.thejadebeagle.com/sydney-2-exhibit-2-toucheth-not-the-monorail.html" TargetMode="External"/><Relationship Id="rId54" Type="http://schemas.openxmlformats.org/officeDocument/2006/relationships/hyperlink" Target="https://johnmenadue.com/john-austen-newcastle-port-restriction-action-not-words-please/" TargetMode="External"/><Relationship Id="rId1" Type="http://schemas.openxmlformats.org/officeDocument/2006/relationships/hyperlink" Target="https://www.2gb.com/its-a-stuff-up-spanish-company-behind-botched-light-rail-awarded-new-government-contract/" TargetMode="External"/><Relationship Id="rId6" Type="http://schemas.openxmlformats.org/officeDocument/2006/relationships/hyperlink" Target="https://www.foxsports.com.au/nrl/nrl-premiership/todd-greenberg-threatens-to-take-nrl-grand-final-interstate-if-labor-abandons-stadium-rebuild/news-story/777c2758e0f2c81cb3fde070aaa345ff?nk=805ed289565d8d1c80d9403def6a8113-1544855026" TargetMode="External"/><Relationship Id="rId11" Type="http://schemas.openxmlformats.org/officeDocument/2006/relationships/hyperlink" Target="https://www.smh.com.au/national/nsw/state-election-allianz-stadium-sfs-demolition-20181205-p50kch.html" TargetMode="External"/><Relationship Id="rId24" Type="http://schemas.openxmlformats.org/officeDocument/2006/relationships/hyperlink" Target="https://www.thejadebeagle.com/high-speed-rail---where-to.html" TargetMode="External"/><Relationship Id="rId32" Type="http://schemas.openxmlformats.org/officeDocument/2006/relationships/hyperlink" Target="https://mysydneycbd.nsw.gov.au/sites/default/files/user-files/uploads/rail-future-web.pdf" TargetMode="External"/><Relationship Id="rId37" Type="http://schemas.openxmlformats.org/officeDocument/2006/relationships/hyperlink" Target="https://www.transport.nsw.gov.au/news-and-events/media-releases/fast-rail-network-to-transform-australia" TargetMode="External"/><Relationship Id="rId40" Type="http://schemas.openxmlformats.org/officeDocument/2006/relationships/hyperlink" Target="https://www.thejadebeagle.com/new-in-paradise.html" TargetMode="External"/><Relationship Id="rId45" Type="http://schemas.openxmlformats.org/officeDocument/2006/relationships/hyperlink" Target="https://www.parliament.nsw.gov.au/committees/inquiries/Pages/inquiry-details.aspx?pk=2492" TargetMode="External"/><Relationship Id="rId53" Type="http://schemas.openxmlformats.org/officeDocument/2006/relationships/hyperlink" Target="https://johnmenadue.com/john-austen-australian-freight-policy-where-is-my-chainsaw-part2/" TargetMode="External"/><Relationship Id="rId58" Type="http://schemas.openxmlformats.org/officeDocument/2006/relationships/hyperlink" Target="https://www.abc.net.au/news/2018-12-11/accc-launches-legal-challenge-over-kembla-and-newcastle-ports/10604288" TargetMode="External"/><Relationship Id="rId5" Type="http://schemas.openxmlformats.org/officeDocument/2006/relationships/hyperlink" Target="https://www.2gb.com/breathtaking-ignorance-scg-trust-member-alan-jones-responds-to-labors-no-stadium-plan/" TargetMode="External"/><Relationship Id="rId15" Type="http://schemas.openxmlformats.org/officeDocument/2006/relationships/hyperlink" Target="https://www.nsw.gov.au/improving-nsw/projects-and-initiatives/a-fast-rail-future-for-nsw/" TargetMode="External"/><Relationship Id="rId23" Type="http://schemas.openxmlformats.org/officeDocument/2006/relationships/hyperlink" Target="https://www.thejadebeagle.com/high-speed-rail---a-note.html" TargetMode="External"/><Relationship Id="rId28" Type="http://schemas.openxmlformats.org/officeDocument/2006/relationships/hyperlink" Target="https://www.youtube.com/watch?v=AaZZY7CCK1A" TargetMode="External"/><Relationship Id="rId36" Type="http://schemas.openxmlformats.org/officeDocument/2006/relationships/hyperlink" Target="https://www.bbc.com/news/uk-scotland-scotland-politics-45779663" TargetMode="External"/><Relationship Id="rId49" Type="http://schemas.openxmlformats.org/officeDocument/2006/relationships/hyperlink" Target="https://www.accc.gov.au/media-release/accc-takes-action-against-nsw-ports" TargetMode="External"/><Relationship Id="rId57" Type="http://schemas.openxmlformats.org/officeDocument/2006/relationships/hyperlink" Target="https://www.smh.com.au/national/the-experts-told-us-not-to-worry-20181211-p50lgs.html" TargetMode="External"/><Relationship Id="rId10" Type="http://schemas.openxmlformats.org/officeDocument/2006/relationships/hyperlink" Target="https://www.sahof.org.au/hall-of-fame/member-profile/?memberID=260&amp;memberType=general" TargetMode="External"/><Relationship Id="rId19" Type="http://schemas.openxmlformats.org/officeDocument/2006/relationships/hyperlink" Target="https://www.thejadebeagle.com/rail-gun---the-hamilton-dawdler.html" TargetMode="External"/><Relationship Id="rId31" Type="http://schemas.openxmlformats.org/officeDocument/2006/relationships/hyperlink" Target="https://en.wikipedia.org/wiki/Sea_Cliff_Bridge" TargetMode="External"/><Relationship Id="rId44" Type="http://schemas.openxmlformats.org/officeDocument/2006/relationships/hyperlink" Target="https://www.thejadebeagle.com/earth-to-canberra-2.html" TargetMode="External"/><Relationship Id="rId52" Type="http://schemas.openxmlformats.org/officeDocument/2006/relationships/hyperlink" Target="https://www.thejadebeagle.com/freight-and-logistics.html" TargetMode="External"/><Relationship Id="rId4" Type="http://schemas.openxmlformats.org/officeDocument/2006/relationships/hyperlink" Target="https://www.smh.com.au/politics/nsw/you-won-t-get-a-single-cent-labor-stands-firm-on-stadium-cash-20181126-p50ien.html" TargetMode="External"/><Relationship Id="rId9" Type="http://schemas.openxmlformats.org/officeDocument/2006/relationships/hyperlink" Target="https://www.smh.com.au/sport/if-you-think-the-hue-and-cry-about-stadiums-is-over-think-again-20181207-p50kwd.html" TargetMode="External"/><Relationship Id="rId14" Type="http://schemas.openxmlformats.org/officeDocument/2006/relationships/hyperlink" Target="https://www.youtube.com/watch?v=l482T0yNkeo" TargetMode="External"/><Relationship Id="rId22" Type="http://schemas.openxmlformats.org/officeDocument/2006/relationships/hyperlink" Target="https://www.smh.com.au/national/nsw/faster-rail-services-on-the-agenda-for-state-and-federal-elections-20181203-p50jvk.html" TargetMode="External"/><Relationship Id="rId27" Type="http://schemas.openxmlformats.org/officeDocument/2006/relationships/hyperlink" Target="https://dictionary.cambridge.org/dictionary/english/leave-it-out" TargetMode="External"/><Relationship Id="rId30" Type="http://schemas.openxmlformats.org/officeDocument/2006/relationships/hyperlink" Target="https://www.imdb.com/title/tt0105695/characters/nm0000432" TargetMode="External"/><Relationship Id="rId35" Type="http://schemas.openxmlformats.org/officeDocument/2006/relationships/hyperlink" Target="https://www.thejadebeagle.com/western-sydney-rail-response.html" TargetMode="External"/><Relationship Id="rId43" Type="http://schemas.openxmlformats.org/officeDocument/2006/relationships/hyperlink" Target="https://www.thejadebeagle.com/wonderland-glory-and-evaluation.html" TargetMode="External"/><Relationship Id="rId48" Type="http://schemas.openxmlformats.org/officeDocument/2006/relationships/hyperlink" Target="https://www.theguardian.com/australia-news/2018/aug/28/massive-melbourne-suburban-train-loop-pledged-by-victorian-government" TargetMode="External"/><Relationship Id="rId56" Type="http://schemas.openxmlformats.org/officeDocument/2006/relationships/hyperlink" Target="https://www.smh.com.au/national/nsw/multiple-people-injured-after-major-truck-crash-in-sydney-20181212-p50lo5.html" TargetMode="External"/><Relationship Id="rId8" Type="http://schemas.openxmlformats.org/officeDocument/2006/relationships/hyperlink" Target="https://www.news.com.au/sport/nrl/channel-9-takes-unprecedented-step-of-calling-out/news-story/fb10e6da93122c5ee7e831ca7318c0fc" TargetMode="External"/><Relationship Id="rId51" Type="http://schemas.openxmlformats.org/officeDocument/2006/relationships/hyperlink" Target="https://infrastructure.gov.au/transport/freight/freight-supply-chain-priorities/files/Inquiry_Report.pdf" TargetMode="External"/><Relationship Id="rId3" Type="http://schemas.openxmlformats.org/officeDocument/2006/relationships/hyperlink" Target="https://www.thejadebeagle.com/infrastructure-paradise---little-tur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6D1E-3728-4790-816A-C5B96D3C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cp:revision>
  <dcterms:created xsi:type="dcterms:W3CDTF">2018-12-22T08:56:00Z</dcterms:created>
  <dcterms:modified xsi:type="dcterms:W3CDTF">2018-12-22T08:58:00Z</dcterms:modified>
</cp:coreProperties>
</file>