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91C" w:rsidRDefault="00776F0E" w:rsidP="00D13227">
      <w:pPr>
        <w:pStyle w:val="Heading1"/>
        <w:rPr>
          <w:lang w:val="en-AU"/>
        </w:rPr>
      </w:pPr>
      <w:r>
        <w:rPr>
          <w:lang w:val="en-AU"/>
        </w:rPr>
        <w:t>Sydney</w:t>
      </w:r>
      <w:r w:rsidR="00BA06EF">
        <w:rPr>
          <w:lang w:val="en-AU"/>
        </w:rPr>
        <w:t>,</w:t>
      </w:r>
      <w:r w:rsidR="00E33448">
        <w:rPr>
          <w:lang w:val="en-AU"/>
        </w:rPr>
        <w:t xml:space="preserve"> </w:t>
      </w:r>
      <w:r>
        <w:rPr>
          <w:lang w:val="en-AU"/>
        </w:rPr>
        <w:t>m</w:t>
      </w:r>
      <w:r w:rsidR="00EC191C">
        <w:rPr>
          <w:lang w:val="en-AU"/>
        </w:rPr>
        <w:t>etro again</w:t>
      </w:r>
      <w:r w:rsidR="00A50C50">
        <w:rPr>
          <w:lang w:val="en-AU"/>
        </w:rPr>
        <w:t xml:space="preserve"> </w:t>
      </w:r>
    </w:p>
    <w:p w:rsidR="002B113D" w:rsidRDefault="0060728C">
      <w:r>
        <w:t>In mid November 2016, th</w:t>
      </w:r>
      <w:r w:rsidR="002B113D">
        <w:t xml:space="preserve">e NSW government </w:t>
      </w:r>
      <w:r w:rsidR="00E13F51">
        <w:t xml:space="preserve">recently </w:t>
      </w:r>
      <w:r w:rsidR="002B113D">
        <w:t xml:space="preserve">announced </w:t>
      </w:r>
      <w:r w:rsidR="002C4540">
        <w:t>a west</w:t>
      </w:r>
      <w:r w:rsidR="002B113D">
        <w:t xml:space="preserve"> </w:t>
      </w:r>
      <w:r w:rsidR="00F31220">
        <w:t>metro</w:t>
      </w:r>
      <w:r w:rsidR="00DA3DE4">
        <w:t xml:space="preserve"> </w:t>
      </w:r>
      <w:r w:rsidR="00D13227">
        <w:t>between Parramatta and Sydney</w:t>
      </w:r>
      <w:r w:rsidR="007A3F6B">
        <w:t>’s</w:t>
      </w:r>
      <w:r w:rsidR="00D13227">
        <w:t xml:space="preserve"> CBD</w:t>
      </w:r>
      <w:r w:rsidR="002B113D">
        <w:t xml:space="preserve">.  Cost </w:t>
      </w:r>
      <w:r w:rsidR="000A136C">
        <w:t xml:space="preserve">is </w:t>
      </w:r>
      <w:r w:rsidR="002B113D">
        <w:t xml:space="preserve">at least $10bn </w:t>
      </w:r>
      <w:r w:rsidR="00E13F51">
        <w:t>and details are scant</w:t>
      </w:r>
      <w:r w:rsidR="002B113D">
        <w:t>.</w:t>
      </w:r>
      <w:r w:rsidR="00A50C50">
        <w:rPr>
          <w:rStyle w:val="EndnoteReference"/>
        </w:rPr>
        <w:endnoteReference w:id="1"/>
      </w:r>
      <w:r w:rsidR="00A91292">
        <w:t xml:space="preserve"> </w:t>
      </w:r>
    </w:p>
    <w:p w:rsidR="002B113D" w:rsidRDefault="00E51D61">
      <w:r>
        <w:t xml:space="preserve">While </w:t>
      </w:r>
      <w:r w:rsidR="00F61BC0">
        <w:t>(</w:t>
      </w:r>
      <w:r>
        <w:t>belated</w:t>
      </w:r>
      <w:r w:rsidR="00F61BC0">
        <w:t>)</w:t>
      </w:r>
      <w:r>
        <w:t xml:space="preserve"> recognition of the need for more public transport between Parramatta and Sydney is welcome t</w:t>
      </w:r>
      <w:r w:rsidR="002B113D">
        <w:t xml:space="preserve">he announcement </w:t>
      </w:r>
      <w:r>
        <w:t xml:space="preserve">points to </w:t>
      </w:r>
      <w:r w:rsidR="00F61BC0">
        <w:t xml:space="preserve">deeper </w:t>
      </w:r>
      <w:r>
        <w:t>problems</w:t>
      </w:r>
      <w:r w:rsidR="002B113D">
        <w:t>.</w:t>
      </w:r>
    </w:p>
    <w:p w:rsidR="00FE4107" w:rsidRDefault="00E13F51">
      <w:r>
        <w:t>A</w:t>
      </w:r>
      <w:r w:rsidR="00C90125">
        <w:t xml:space="preserve"> </w:t>
      </w:r>
      <w:r w:rsidR="002C4540">
        <w:t>west metro idea</w:t>
      </w:r>
      <w:r w:rsidR="00DA3DE4">
        <w:t xml:space="preserve"> </w:t>
      </w:r>
      <w:r w:rsidR="00C90125">
        <w:t xml:space="preserve">was </w:t>
      </w:r>
      <w:r w:rsidR="002B113D">
        <w:t>raised by Christie’s</w:t>
      </w:r>
      <w:r w:rsidR="00DA3DE4">
        <w:t xml:space="preserve"> </w:t>
      </w:r>
      <w:r w:rsidR="002B113D">
        <w:t>Inquiry</w:t>
      </w:r>
      <w:r w:rsidR="005160A9">
        <w:t>.  I</w:t>
      </w:r>
      <w:r w:rsidR="002B113D">
        <w:t xml:space="preserve">f </w:t>
      </w:r>
      <w:r w:rsidR="0016379C">
        <w:t xml:space="preserve">Sydney </w:t>
      </w:r>
      <w:r w:rsidR="002B113D">
        <w:t>need</w:t>
      </w:r>
      <w:r w:rsidR="00FC2A80">
        <w:t>s</w:t>
      </w:r>
      <w:r w:rsidR="002B113D">
        <w:t xml:space="preserve"> a</w:t>
      </w:r>
      <w:r w:rsidR="00FC2A80">
        <w:t>ny</w:t>
      </w:r>
      <w:r w:rsidR="002B113D">
        <w:t xml:space="preserve"> metro </w:t>
      </w:r>
      <w:r w:rsidR="002C4540">
        <w:t>a line to Parramatta</w:t>
      </w:r>
      <w:r w:rsidR="005E77B7">
        <w:t xml:space="preserve"> </w:t>
      </w:r>
      <w:r w:rsidR="00C90125">
        <w:t xml:space="preserve">is the </w:t>
      </w:r>
      <w:r w:rsidR="00CA59A6">
        <w:t>best</w:t>
      </w:r>
      <w:r w:rsidR="00C90125">
        <w:t xml:space="preserve"> candidate</w:t>
      </w:r>
      <w:r w:rsidR="00FE4107">
        <w:t xml:space="preserve">, although other </w:t>
      </w:r>
      <w:r w:rsidR="00FC2A80">
        <w:t xml:space="preserve">public transport </w:t>
      </w:r>
      <w:r w:rsidR="00FE4107">
        <w:t xml:space="preserve">options such as higher speed rail, </w:t>
      </w:r>
      <w:r w:rsidR="00FC2A80">
        <w:t xml:space="preserve">a </w:t>
      </w:r>
      <w:r w:rsidR="00FE4107">
        <w:t>new commuter line, light rail or bus rapid transit might be better and less costly</w:t>
      </w:r>
      <w:r w:rsidR="00CA59A6">
        <w:t>.</w:t>
      </w:r>
      <w:r>
        <w:rPr>
          <w:rStyle w:val="EndnoteReference"/>
        </w:rPr>
        <w:endnoteReference w:id="2"/>
      </w:r>
    </w:p>
    <w:p w:rsidR="00E51D61" w:rsidRDefault="00FE4107">
      <w:r>
        <w:t>A west metro</w:t>
      </w:r>
      <w:r w:rsidR="00CA59A6">
        <w:t xml:space="preserve"> is unlikely to c</w:t>
      </w:r>
      <w:r>
        <w:t>reate</w:t>
      </w:r>
      <w:r w:rsidR="00CA59A6">
        <w:t xml:space="preserve"> the problems of</w:t>
      </w:r>
      <w:r w:rsidR="002B113D">
        <w:t xml:space="preserve"> the </w:t>
      </w:r>
      <w:r w:rsidR="00E51D61">
        <w:t xml:space="preserve">current </w:t>
      </w:r>
      <w:r w:rsidR="002B113D">
        <w:t>metro</w:t>
      </w:r>
      <w:r w:rsidR="00CA59A6">
        <w:t xml:space="preserve"> project</w:t>
      </w:r>
      <w:r w:rsidR="002B113D">
        <w:t>s</w:t>
      </w:r>
      <w:r w:rsidR="00E51D61">
        <w:t>.  I</w:t>
      </w:r>
      <w:r w:rsidR="00C90125">
        <w:t xml:space="preserve">ndeed it could </w:t>
      </w:r>
      <w:r w:rsidR="00E51D61">
        <w:t xml:space="preserve">eventually </w:t>
      </w:r>
      <w:r w:rsidR="00C90125">
        <w:t xml:space="preserve">undo some </w:t>
      </w:r>
      <w:r w:rsidR="002C4540">
        <w:t>problems arising from</w:t>
      </w:r>
      <w:r w:rsidR="00C90125">
        <w:t xml:space="preserve"> the Northwest metro</w:t>
      </w:r>
      <w:r w:rsidR="00E51D61">
        <w:t xml:space="preserve"> - eventually because it is unlikely to be operating until at least a decade from now</w:t>
      </w:r>
      <w:r w:rsidR="00C90125">
        <w:t>.</w:t>
      </w:r>
      <w:r w:rsidR="0048508F">
        <w:rPr>
          <w:rStyle w:val="EndnoteReference"/>
        </w:rPr>
        <w:endnoteReference w:id="3"/>
      </w:r>
      <w:r w:rsidR="00E51D61">
        <w:t xml:space="preserve">  </w:t>
      </w:r>
    </w:p>
    <w:p w:rsidR="00B36EE3" w:rsidRDefault="00E33448">
      <w:r>
        <w:t>T</w:t>
      </w:r>
      <w:r w:rsidR="00E51D61">
        <w:t>h</w:t>
      </w:r>
      <w:r w:rsidR="00E13F51">
        <w:t>e latest announcement</w:t>
      </w:r>
      <w:r w:rsidR="00E51D61">
        <w:t xml:space="preserve"> </w:t>
      </w:r>
      <w:r w:rsidR="00FE4107">
        <w:t>suggests</w:t>
      </w:r>
      <w:r w:rsidR="00E51D61">
        <w:t xml:space="preserve"> the state government’s approach to </w:t>
      </w:r>
      <w:r w:rsidR="00FE4107">
        <w:t xml:space="preserve">railways, starting with the 2012 decision for a metro in suburbia, is at least </w:t>
      </w:r>
      <w:r w:rsidR="00E51D61">
        <w:t>back to front</w:t>
      </w:r>
      <w:r w:rsidR="00B36EE3">
        <w:t xml:space="preserve">.  A better sequence may have been west metro, harbour crossing etc.  </w:t>
      </w:r>
    </w:p>
    <w:p w:rsidR="00B95C3A" w:rsidRDefault="00B36EE3" w:rsidP="00D91723">
      <w:r>
        <w:t xml:space="preserve">It also suggests </w:t>
      </w:r>
      <w:r w:rsidR="00E1644E">
        <w:t xml:space="preserve">the approach </w:t>
      </w:r>
      <w:r>
        <w:t xml:space="preserve">is </w:t>
      </w:r>
      <w:r w:rsidR="00E13F51">
        <w:t>probably</w:t>
      </w:r>
      <w:r w:rsidR="00FE4107">
        <w:t xml:space="preserve"> misconceived</w:t>
      </w:r>
      <w:r w:rsidR="006749AE">
        <w:t xml:space="preserve"> at least to the extent that a different sequence may have led to different </w:t>
      </w:r>
      <w:r w:rsidR="004954B7">
        <w:t xml:space="preserve">metro </w:t>
      </w:r>
      <w:r w:rsidR="006749AE">
        <w:t>routes</w:t>
      </w:r>
      <w:r w:rsidR="004954B7">
        <w:t xml:space="preserve"> and </w:t>
      </w:r>
      <w:r w:rsidR="00E13F51">
        <w:t>different transport</w:t>
      </w:r>
      <w:r w:rsidR="004954B7">
        <w:t xml:space="preserve"> projects</w:t>
      </w:r>
      <w:r w:rsidR="0060728C">
        <w:t>; basic options not considered in the Sydney city/southwest metro summary business case</w:t>
      </w:r>
      <w:r w:rsidR="00E51D61">
        <w:t>.</w:t>
      </w:r>
      <w:r w:rsidR="0060728C">
        <w:rPr>
          <w:rStyle w:val="EndnoteReference"/>
        </w:rPr>
        <w:endnoteReference w:id="4"/>
      </w:r>
      <w:r w:rsidR="00E51D61">
        <w:t xml:space="preserve">  </w:t>
      </w:r>
    </w:p>
    <w:p w:rsidR="00D91723" w:rsidRDefault="00B36EE3" w:rsidP="00D91723">
      <w:r>
        <w:t xml:space="preserve">Christie’s Inquiry </w:t>
      </w:r>
      <w:r w:rsidR="00D91723">
        <w:t xml:space="preserve">had </w:t>
      </w:r>
      <w:r>
        <w:t xml:space="preserve">a west metro </w:t>
      </w:r>
      <w:r w:rsidR="004954B7">
        <w:t>continuing</w:t>
      </w:r>
      <w:r>
        <w:t xml:space="preserve"> along the western side of the CBD to Barangaroo.</w:t>
      </w:r>
      <w:r w:rsidR="00D91723" w:rsidRPr="00D91723">
        <w:t xml:space="preserve"> </w:t>
      </w:r>
      <w:r w:rsidR="00D91723">
        <w:t xml:space="preserve"> I</w:t>
      </w:r>
      <w:r w:rsidR="00076184">
        <w:t>t</w:t>
      </w:r>
      <w:r w:rsidR="00D91723">
        <w:t xml:space="preserve"> </w:t>
      </w:r>
      <w:r w:rsidR="00E13F51">
        <w:t>criticised</w:t>
      </w:r>
      <w:r w:rsidR="00D91723">
        <w:t xml:space="preserve"> a (then) state government proposal </w:t>
      </w:r>
      <w:r w:rsidR="00D164C7">
        <w:t xml:space="preserve">arguing that </w:t>
      </w:r>
      <w:r w:rsidR="00D91723">
        <w:t xml:space="preserve">a metro through </w:t>
      </w:r>
      <w:r w:rsidR="0060728C">
        <w:t xml:space="preserve">the CBD to </w:t>
      </w:r>
      <w:r w:rsidR="00D91723">
        <w:t xml:space="preserve">Martin Place </w:t>
      </w:r>
      <w:r w:rsidR="0060728C">
        <w:t xml:space="preserve">with a </w:t>
      </w:r>
      <w:r w:rsidR="008445AF">
        <w:t>left</w:t>
      </w:r>
      <w:r w:rsidR="0060728C">
        <w:t xml:space="preserve"> hand turn </w:t>
      </w:r>
      <w:r w:rsidR="00D91723">
        <w:t>to Barangaroo</w:t>
      </w:r>
      <w:r w:rsidR="00076184">
        <w:t xml:space="preserve"> </w:t>
      </w:r>
      <w:r w:rsidR="00E13F51">
        <w:t xml:space="preserve">jeopardised </w:t>
      </w:r>
      <w:r w:rsidR="00076184">
        <w:t xml:space="preserve">other </w:t>
      </w:r>
      <w:r w:rsidR="00E13F51">
        <w:t xml:space="preserve">potential </w:t>
      </w:r>
      <w:r w:rsidR="00076184">
        <w:t>harbour crossings</w:t>
      </w:r>
      <w:r w:rsidR="00D91723">
        <w:t>.</w:t>
      </w:r>
      <w:r w:rsidR="00D91723">
        <w:rPr>
          <w:rStyle w:val="EndnoteReference"/>
        </w:rPr>
        <w:endnoteReference w:id="5"/>
      </w:r>
    </w:p>
    <w:p w:rsidR="00D91723" w:rsidRDefault="00B36EE3">
      <w:r>
        <w:t xml:space="preserve">In comparison, the </w:t>
      </w:r>
      <w:r w:rsidR="00B95C3A">
        <w:t>planned C</w:t>
      </w:r>
      <w:r>
        <w:t>ity</w:t>
      </w:r>
      <w:r w:rsidR="00B95C3A">
        <w:t>/</w:t>
      </w:r>
      <w:r>
        <w:t xml:space="preserve">southwest metro runs through the middle of the CBD before taking a </w:t>
      </w:r>
      <w:r w:rsidR="008445AF">
        <w:t>left</w:t>
      </w:r>
      <w:bookmarkStart w:id="0" w:name="_GoBack"/>
      <w:bookmarkEnd w:id="0"/>
      <w:r>
        <w:t xml:space="preserve"> hand turn near Martin Place to Barangaroo.</w:t>
      </w:r>
      <w:r w:rsidR="00D91723" w:rsidRPr="00D91723">
        <w:rPr>
          <w:rStyle w:val="EndnoteReference"/>
        </w:rPr>
        <w:t xml:space="preserve"> </w:t>
      </w:r>
      <w:r w:rsidR="00D91723">
        <w:rPr>
          <w:rStyle w:val="EndnoteReference"/>
        </w:rPr>
        <w:endnoteReference w:id="6"/>
      </w:r>
      <w:r w:rsidR="00D91723">
        <w:t xml:space="preserve">  </w:t>
      </w:r>
    </w:p>
    <w:p w:rsidR="00FE4107" w:rsidRDefault="00B95C3A">
      <w:r>
        <w:t>A</w:t>
      </w:r>
      <w:r w:rsidR="006749AE">
        <w:t xml:space="preserve">mong the </w:t>
      </w:r>
      <w:r>
        <w:t>implication</w:t>
      </w:r>
      <w:r w:rsidR="006749AE">
        <w:t xml:space="preserve">s of the </w:t>
      </w:r>
      <w:r w:rsidR="004954B7">
        <w:t xml:space="preserve">current </w:t>
      </w:r>
      <w:r w:rsidR="006749AE">
        <w:t>plan</w:t>
      </w:r>
      <w:r>
        <w:t xml:space="preserve"> is that </w:t>
      </w:r>
      <w:r w:rsidR="00925CD0">
        <w:t>a</w:t>
      </w:r>
      <w:r>
        <w:t xml:space="preserve"> west metro cannot use the (full) capacity of the planned harbour crossing; </w:t>
      </w:r>
      <w:r w:rsidR="006749AE">
        <w:t xml:space="preserve">to </w:t>
      </w:r>
      <w:r w:rsidR="00A43814">
        <w:t>some</w:t>
      </w:r>
      <w:r w:rsidR="006749AE">
        <w:t xml:space="preserve"> extent </w:t>
      </w:r>
      <w:r>
        <w:t>that</w:t>
      </w:r>
      <w:r w:rsidR="006749AE">
        <w:t xml:space="preserve"> crossing’s </w:t>
      </w:r>
      <w:r>
        <w:t xml:space="preserve">capacity is (at least partly) allocated to the southwest </w:t>
      </w:r>
      <w:r w:rsidR="000C65D0">
        <w:t xml:space="preserve">metro </w:t>
      </w:r>
      <w:r>
        <w:t>segment</w:t>
      </w:r>
      <w:r w:rsidR="004F73F1">
        <w:t xml:space="preserve">.  </w:t>
      </w:r>
      <w:r w:rsidR="00E13F51">
        <w:t>In conjunction with</w:t>
      </w:r>
      <w:r w:rsidR="006749AE">
        <w:t xml:space="preserve"> </w:t>
      </w:r>
      <w:r w:rsidR="000C65D0">
        <w:t xml:space="preserve">any </w:t>
      </w:r>
      <w:r w:rsidR="006749AE">
        <w:t>difficulties created for other harbour crossings</w:t>
      </w:r>
      <w:r w:rsidR="004F73F1">
        <w:t xml:space="preserve"> t</w:t>
      </w:r>
      <w:r w:rsidR="00F62F5C">
        <w:t>h</w:t>
      </w:r>
      <w:r w:rsidR="00925CD0">
        <w:t>is will</w:t>
      </w:r>
      <w:r w:rsidR="00F62F5C">
        <w:t xml:space="preserve"> reduce the </w:t>
      </w:r>
      <w:r w:rsidR="00FE4107">
        <w:t>effectiveness and</w:t>
      </w:r>
      <w:r w:rsidR="00F62F5C">
        <w:t>/or</w:t>
      </w:r>
      <w:r w:rsidR="00FE4107">
        <w:t xml:space="preserve"> increase the cost of any new </w:t>
      </w:r>
      <w:r w:rsidR="00E33448">
        <w:t xml:space="preserve">Parramatta-Sydney </w:t>
      </w:r>
      <w:r w:rsidR="00FE4107">
        <w:t>rail line, whether metro or not.</w:t>
      </w:r>
      <w:r w:rsidR="00F62F5C">
        <w:rPr>
          <w:rStyle w:val="EndnoteReference"/>
        </w:rPr>
        <w:endnoteReference w:id="7"/>
      </w:r>
    </w:p>
    <w:p w:rsidR="0028491F" w:rsidRDefault="00FE4107">
      <w:r>
        <w:t>The suggestion</w:t>
      </w:r>
      <w:r w:rsidR="00E13F51">
        <w:t>s</w:t>
      </w:r>
      <w:r w:rsidR="0076253B">
        <w:t xml:space="preserve"> </w:t>
      </w:r>
      <w:r w:rsidR="00E13F51">
        <w:t>about the government’s approach are</w:t>
      </w:r>
      <w:r>
        <w:t xml:space="preserve"> reinforced by the </w:t>
      </w:r>
      <w:r w:rsidR="00E33448">
        <w:t xml:space="preserve">announcement </w:t>
      </w:r>
      <w:r w:rsidR="00EF27B6">
        <w:t>claim</w:t>
      </w:r>
      <w:r w:rsidR="00E33448">
        <w:t>ing a</w:t>
      </w:r>
      <w:r>
        <w:t xml:space="preserve"> </w:t>
      </w:r>
      <w:r w:rsidR="00EF27B6">
        <w:t>‘</w:t>
      </w:r>
      <w:r>
        <w:t>need</w:t>
      </w:r>
      <w:r w:rsidR="00EF27B6">
        <w:t>’</w:t>
      </w:r>
      <w:r>
        <w:t xml:space="preserve"> for a </w:t>
      </w:r>
      <w:r w:rsidR="00EF27B6">
        <w:t xml:space="preserve">west </w:t>
      </w:r>
      <w:r>
        <w:t xml:space="preserve">metro; </w:t>
      </w:r>
      <w:r w:rsidR="00DD7A16">
        <w:t>quite a jump from a need for better public transport</w:t>
      </w:r>
      <w:r>
        <w:t>.</w:t>
      </w:r>
      <w:r w:rsidR="00DD7A16">
        <w:t xml:space="preserve">  Th</w:t>
      </w:r>
      <w:r w:rsidR="0028491F">
        <w:t>e</w:t>
      </w:r>
      <w:r w:rsidR="00DD7A16">
        <w:t xml:space="preserve"> </w:t>
      </w:r>
      <w:r w:rsidR="00FC2A80">
        <w:t xml:space="preserve">clarity of </w:t>
      </w:r>
      <w:r w:rsidR="00DD7A16">
        <w:t>need is contradicted by vagueness about</w:t>
      </w:r>
      <w:r w:rsidR="00EF27B6">
        <w:t xml:space="preserve"> </w:t>
      </w:r>
      <w:r w:rsidR="00DD7A16">
        <w:t xml:space="preserve">critical aspects of any railway; </w:t>
      </w:r>
      <w:r w:rsidR="002B113D">
        <w:t>route</w:t>
      </w:r>
      <w:r w:rsidR="005E77B7">
        <w:t>,</w:t>
      </w:r>
      <w:r w:rsidR="002B113D">
        <w:t xml:space="preserve"> stations</w:t>
      </w:r>
      <w:r w:rsidR="00C5715A">
        <w:t xml:space="preserve"> </w:t>
      </w:r>
      <w:r w:rsidR="00F31220">
        <w:t>and</w:t>
      </w:r>
      <w:r w:rsidR="005E77B7">
        <w:t xml:space="preserve"> cost</w:t>
      </w:r>
      <w:r w:rsidR="00DD7A16">
        <w:t xml:space="preserve">, </w:t>
      </w:r>
      <w:r w:rsidR="00FC2A80">
        <w:t>and</w:t>
      </w:r>
      <w:r w:rsidR="00DD7A16">
        <w:t xml:space="preserve"> the leisurely timing of the project</w:t>
      </w:r>
      <w:r w:rsidR="002B113D">
        <w:t>.</w:t>
      </w:r>
      <w:r w:rsidR="0076253B">
        <w:rPr>
          <w:rStyle w:val="EndnoteReference"/>
        </w:rPr>
        <w:endnoteReference w:id="8"/>
      </w:r>
      <w:r w:rsidR="00DD7A16">
        <w:t xml:space="preserve">  </w:t>
      </w:r>
    </w:p>
    <w:p w:rsidR="00F50A04" w:rsidRDefault="00DC73AD">
      <w:r>
        <w:t>There appears to be a</w:t>
      </w:r>
      <w:r w:rsidR="00EF27B6">
        <w:t xml:space="preserve"> </w:t>
      </w:r>
      <w:r w:rsidR="00DD7A16">
        <w:t>metro bias.</w:t>
      </w:r>
    </w:p>
    <w:p w:rsidR="00DD7A16" w:rsidRDefault="00DD7A16">
      <w:r>
        <w:t xml:space="preserve">Hence it is no surprise the </w:t>
      </w:r>
      <w:r w:rsidR="00CA59A6">
        <w:t>announcement reiterated</w:t>
      </w:r>
      <w:r w:rsidR="002148D7">
        <w:t xml:space="preserve"> overblown</w:t>
      </w:r>
      <w:r w:rsidR="00B129A5">
        <w:t xml:space="preserve"> </w:t>
      </w:r>
      <w:r w:rsidR="006758F3">
        <w:t>rhetoric</w:t>
      </w:r>
      <w:r w:rsidR="00B129A5">
        <w:t xml:space="preserve"> about </w:t>
      </w:r>
      <w:r w:rsidR="002148D7">
        <w:t xml:space="preserve">metro </w:t>
      </w:r>
      <w:r w:rsidR="00B129A5">
        <w:t xml:space="preserve">capacity; </w:t>
      </w:r>
      <w:r w:rsidR="00F34BF1">
        <w:t>supposedly</w:t>
      </w:r>
      <w:r w:rsidR="00B129A5">
        <w:t xml:space="preserve"> 40</w:t>
      </w:r>
      <w:r w:rsidR="005E77B7">
        <w:t>,</w:t>
      </w:r>
      <w:r w:rsidR="00B129A5">
        <w:t>000 people each way per hour</w:t>
      </w:r>
      <w:r w:rsidR="002148D7">
        <w:t xml:space="preserve">.  </w:t>
      </w:r>
      <w:r w:rsidR="00DC73AD">
        <w:t>C</w:t>
      </w:r>
      <w:r w:rsidR="00B129A5">
        <w:t>apacity</w:t>
      </w:r>
      <w:r w:rsidR="002148D7">
        <w:t xml:space="preserve"> is determined by what happens at </w:t>
      </w:r>
      <w:r w:rsidR="00FC2A80">
        <w:t xml:space="preserve">the </w:t>
      </w:r>
      <w:r w:rsidR="002148D7">
        <w:t xml:space="preserve">end of </w:t>
      </w:r>
      <w:r w:rsidR="009F1E8A">
        <w:t>a</w:t>
      </w:r>
      <w:r w:rsidR="002148D7">
        <w:t xml:space="preserve"> line</w:t>
      </w:r>
      <w:r w:rsidR="00F50A04">
        <w:t xml:space="preserve">; </w:t>
      </w:r>
      <w:r w:rsidR="00DC73AD">
        <w:t xml:space="preserve">as </w:t>
      </w:r>
      <w:r w:rsidR="00F34BF1">
        <w:t>th</w:t>
      </w:r>
      <w:r w:rsidR="002148D7">
        <w:t>e CBD</w:t>
      </w:r>
      <w:r w:rsidR="00F34BF1">
        <w:t xml:space="preserve"> end </w:t>
      </w:r>
      <w:r w:rsidR="009F1E8A">
        <w:t xml:space="preserve">of a west metro </w:t>
      </w:r>
      <w:r w:rsidR="00440DC2">
        <w:t xml:space="preserve">could </w:t>
      </w:r>
      <w:r w:rsidR="00F61BC0">
        <w:t xml:space="preserve">now </w:t>
      </w:r>
      <w:r w:rsidR="00440DC2">
        <w:t>be</w:t>
      </w:r>
      <w:r w:rsidR="00F34BF1">
        <w:t xml:space="preserve"> problematic</w:t>
      </w:r>
      <w:r w:rsidR="00DC73AD">
        <w:t xml:space="preserve"> 40,000 seems very optimistic</w:t>
      </w:r>
      <w:r w:rsidR="002148D7">
        <w:t>.</w:t>
      </w:r>
      <w:r>
        <w:t xml:space="preserve"> </w:t>
      </w:r>
    </w:p>
    <w:p w:rsidR="002B113D" w:rsidRDefault="00DC73AD" w:rsidP="00DD7A16">
      <w:r>
        <w:t xml:space="preserve">Another </w:t>
      </w:r>
      <w:r w:rsidR="00E13F51">
        <w:t>matter</w:t>
      </w:r>
      <w:r>
        <w:t xml:space="preserve"> is that </w:t>
      </w:r>
      <w:r w:rsidR="00440DC2">
        <w:t>(</w:t>
      </w:r>
      <w:r w:rsidR="006758F3">
        <w:t xml:space="preserve">other than </w:t>
      </w:r>
      <w:r w:rsidR="009F688E">
        <w:t xml:space="preserve">for </w:t>
      </w:r>
      <w:r w:rsidR="006758F3">
        <w:t>short passenger trips</w:t>
      </w:r>
      <w:r w:rsidR="00440DC2">
        <w:t>)</w:t>
      </w:r>
      <w:r w:rsidR="00DD7A16">
        <w:t xml:space="preserve"> the relevant </w:t>
      </w:r>
      <w:r w:rsidR="00E33448">
        <w:t xml:space="preserve">capacity </w:t>
      </w:r>
      <w:r w:rsidR="00DD7A16">
        <w:t>measure is seats</w:t>
      </w:r>
      <w:r w:rsidR="0060728C">
        <w:t xml:space="preserve"> per line</w:t>
      </w:r>
      <w:r w:rsidR="00DD7A16">
        <w:t xml:space="preserve">.  </w:t>
      </w:r>
      <w:r w:rsidR="0060728C">
        <w:t>T</w:t>
      </w:r>
      <w:r w:rsidR="00DD7A16">
        <w:t>heoretical</w:t>
      </w:r>
      <w:r w:rsidR="00F34BF1">
        <w:t xml:space="preserve"> </w:t>
      </w:r>
      <w:r w:rsidR="00DD7A16">
        <w:t xml:space="preserve">metro </w:t>
      </w:r>
      <w:r w:rsidR="00F34BF1">
        <w:t xml:space="preserve">capacity </w:t>
      </w:r>
      <w:r w:rsidR="00DD7A16">
        <w:t xml:space="preserve">might </w:t>
      </w:r>
      <w:r w:rsidR="0060728C">
        <w:t>stretch to</w:t>
      </w:r>
      <w:r w:rsidR="00DD7A16">
        <w:t xml:space="preserve"> </w:t>
      </w:r>
      <w:r w:rsidR="00F34BF1">
        <w:t>11,000</w:t>
      </w:r>
      <w:r w:rsidR="0060728C">
        <w:t>-</w:t>
      </w:r>
      <w:r w:rsidR="00F34BF1">
        <w:t>15,000 seats</w:t>
      </w:r>
      <w:r w:rsidR="00DD7A16">
        <w:t xml:space="preserve"> per hour</w:t>
      </w:r>
      <w:r w:rsidR="00F34BF1">
        <w:t xml:space="preserve">; </w:t>
      </w:r>
      <w:r w:rsidR="00DD7A16">
        <w:t xml:space="preserve">compared with </w:t>
      </w:r>
      <w:r>
        <w:t xml:space="preserve">commuter trains </w:t>
      </w:r>
      <w:r w:rsidRPr="00DC73AD">
        <w:rPr>
          <w:i/>
        </w:rPr>
        <w:t>proven</w:t>
      </w:r>
      <w:r>
        <w:t xml:space="preserve"> capacity of </w:t>
      </w:r>
      <w:r w:rsidR="00DD7A16">
        <w:t>at least 18,000 seats</w:t>
      </w:r>
      <w:r w:rsidR="00FC2A80">
        <w:t xml:space="preserve"> which could be significantly increased</w:t>
      </w:r>
      <w:r w:rsidR="00D9718A">
        <w:t>.</w:t>
      </w:r>
      <w:r w:rsidR="0076253B" w:rsidRPr="0076253B">
        <w:rPr>
          <w:rStyle w:val="EndnoteReference"/>
        </w:rPr>
        <w:t xml:space="preserve"> </w:t>
      </w:r>
      <w:r w:rsidR="0076253B">
        <w:rPr>
          <w:rStyle w:val="EndnoteReference"/>
        </w:rPr>
        <w:endnoteReference w:id="9"/>
      </w:r>
    </w:p>
    <w:p w:rsidR="00EF27B6" w:rsidRDefault="00EF27B6">
      <w:r>
        <w:lastRenderedPageBreak/>
        <w:t>Associated commentary, such as metro trains travelling at up to 160kmh, is similarly suspect.  Up to 30,000 people an hour standing on trains hurtling at that speed?</w:t>
      </w:r>
      <w:r w:rsidR="0076253B">
        <w:rPr>
          <w:rStyle w:val="EndnoteReference"/>
        </w:rPr>
        <w:endnoteReference w:id="10"/>
      </w:r>
    </w:p>
    <w:p w:rsidR="009F1E8A" w:rsidRDefault="00DE5B52">
      <w:r>
        <w:t>The Commonwealth and NSW are jointly study</w:t>
      </w:r>
      <w:r w:rsidR="00FE1335">
        <w:t>ing</w:t>
      </w:r>
      <w:r>
        <w:t xml:space="preserve"> western Sydney rail needs</w:t>
      </w:r>
      <w:r w:rsidR="00DC73AD">
        <w:t>; a report is due in mid-</w:t>
      </w:r>
      <w:r w:rsidR="00FE1335">
        <w:t>2017</w:t>
      </w:r>
      <w:r w:rsidR="00C5715A">
        <w:t>.  P</w:t>
      </w:r>
      <w:r w:rsidR="00B129A5">
        <w:t xml:space="preserve">ublic comments </w:t>
      </w:r>
      <w:r w:rsidR="00C5715A">
        <w:t xml:space="preserve">on a (deficient) discussion paper </w:t>
      </w:r>
      <w:r w:rsidR="00B129A5">
        <w:t xml:space="preserve">were sought </w:t>
      </w:r>
      <w:r>
        <w:t xml:space="preserve">by </w:t>
      </w:r>
      <w:r w:rsidR="00C5715A">
        <w:t xml:space="preserve">the </w:t>
      </w:r>
      <w:r>
        <w:t xml:space="preserve">end </w:t>
      </w:r>
      <w:r w:rsidR="00FE1335">
        <w:t>of last month</w:t>
      </w:r>
      <w:r w:rsidR="00F50A04">
        <w:t>.  T</w:t>
      </w:r>
      <w:r w:rsidR="00C5715A">
        <w:t xml:space="preserve">he state government </w:t>
      </w:r>
      <w:r w:rsidR="00F50A04">
        <w:t>could not have adequately considered comments</w:t>
      </w:r>
      <w:r w:rsidR="003276E9">
        <w:t xml:space="preserve"> before it made </w:t>
      </w:r>
      <w:r w:rsidR="00EF27B6">
        <w:t>its west metro</w:t>
      </w:r>
      <w:r w:rsidR="003276E9">
        <w:t xml:space="preserve"> </w:t>
      </w:r>
      <w:r w:rsidR="006758F3">
        <w:t>announcement</w:t>
      </w:r>
      <w:r w:rsidR="00EF27B6">
        <w:t>; an announcement that</w:t>
      </w:r>
      <w:r w:rsidR="006758F3">
        <w:t xml:space="preserve"> </w:t>
      </w:r>
      <w:r w:rsidR="003276E9">
        <w:t>pre-empt</w:t>
      </w:r>
      <w:r w:rsidR="00EF27B6">
        <w:t>s</w:t>
      </w:r>
      <w:r w:rsidR="00F50A04">
        <w:t xml:space="preserve"> </w:t>
      </w:r>
      <w:r w:rsidR="003276E9">
        <w:t xml:space="preserve">the </w:t>
      </w:r>
      <w:r w:rsidR="00F50A04">
        <w:t xml:space="preserve">study </w:t>
      </w:r>
      <w:r w:rsidR="003276E9">
        <w:t>results</w:t>
      </w:r>
      <w:r w:rsidR="00C5715A">
        <w:t>.</w:t>
      </w:r>
      <w:r w:rsidR="00EF27B6">
        <w:t xml:space="preserve">  </w:t>
      </w:r>
    </w:p>
    <w:p w:rsidR="00B129A5" w:rsidRDefault="00D55814">
      <w:r>
        <w:t xml:space="preserve">A previous </w:t>
      </w:r>
      <w:r w:rsidR="000C65D0">
        <w:t>article</w:t>
      </w:r>
      <w:r>
        <w:t xml:space="preserve"> argued that </w:t>
      </w:r>
      <w:r>
        <w:rPr>
          <w:lang w:val="en-AU"/>
        </w:rPr>
        <w:t xml:space="preserve">if the real questions about Sydney rail planning were not soon publicly answered the Commonwealth Parliament should get involved.  Far from </w:t>
      </w:r>
      <w:r w:rsidR="00043311">
        <w:rPr>
          <w:lang w:val="en-AU"/>
        </w:rPr>
        <w:t xml:space="preserve">giving </w:t>
      </w:r>
      <w:r>
        <w:rPr>
          <w:lang w:val="en-AU"/>
        </w:rPr>
        <w:t>answer</w:t>
      </w:r>
      <w:r w:rsidR="00043311">
        <w:rPr>
          <w:lang w:val="en-AU"/>
        </w:rPr>
        <w:t>s</w:t>
      </w:r>
      <w:r>
        <w:rPr>
          <w:lang w:val="en-AU"/>
        </w:rPr>
        <w:t xml:space="preserve"> the latest state material raises more questions.  A</w:t>
      </w:r>
      <w:r w:rsidR="00B129A5">
        <w:t xml:space="preserve"> Commonwealth Parliamentary inquiry is needed.</w:t>
      </w:r>
    </w:p>
    <w:p w:rsidR="00A91292" w:rsidRDefault="00A91292"/>
    <w:p w:rsidR="00F50A04" w:rsidRDefault="00F50A04">
      <w:r>
        <w:t>J Austen</w:t>
      </w:r>
    </w:p>
    <w:p w:rsidR="000C65D0" w:rsidRDefault="00D164C7">
      <w:r>
        <w:t>3</w:t>
      </w:r>
      <w:r w:rsidR="00D55814">
        <w:t>0</w:t>
      </w:r>
      <w:r w:rsidR="00F50A04">
        <w:t xml:space="preserve"> November 2016</w:t>
      </w:r>
    </w:p>
    <w:p w:rsidR="000C65D0" w:rsidRDefault="000C65D0"/>
    <w:p w:rsidR="000C65D0" w:rsidRDefault="000C65D0"/>
    <w:p w:rsidR="000C65D0" w:rsidRDefault="000C65D0"/>
    <w:p w:rsidR="000C65D0" w:rsidRDefault="000C65D0"/>
    <w:p w:rsidR="000C65D0" w:rsidRDefault="000C65D0">
      <w:pPr>
        <w:rPr>
          <w:b/>
        </w:rPr>
      </w:pPr>
      <w:r>
        <w:rPr>
          <w:b/>
        </w:rPr>
        <w:br w:type="page"/>
      </w:r>
    </w:p>
    <w:p w:rsidR="00B95C3A" w:rsidRDefault="006A3C3B" w:rsidP="000C65D0">
      <w:pPr>
        <w:spacing w:after="0"/>
        <w:rPr>
          <w:b/>
        </w:rPr>
      </w:pPr>
      <w:r>
        <w:rPr>
          <w:b/>
        </w:rPr>
        <w:lastRenderedPageBreak/>
        <w:t>Notes</w:t>
      </w:r>
    </w:p>
    <w:sectPr w:rsidR="00B95C3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AD6" w:rsidRDefault="004B5AD6" w:rsidP="008B76AB">
      <w:pPr>
        <w:spacing w:after="0" w:line="240" w:lineRule="auto"/>
      </w:pPr>
      <w:r>
        <w:separator/>
      </w:r>
    </w:p>
  </w:endnote>
  <w:endnote w:type="continuationSeparator" w:id="0">
    <w:p w:rsidR="004B5AD6" w:rsidRDefault="004B5AD6" w:rsidP="008B76AB">
      <w:pPr>
        <w:spacing w:after="0" w:line="240" w:lineRule="auto"/>
      </w:pPr>
      <w:r>
        <w:continuationSeparator/>
      </w:r>
    </w:p>
  </w:endnote>
  <w:endnote w:id="1">
    <w:p w:rsidR="008F5397" w:rsidRDefault="00A50C50" w:rsidP="008F5397">
      <w:pPr>
        <w:spacing w:after="0"/>
        <w:rPr>
          <w:sz w:val="20"/>
          <w:szCs w:val="20"/>
        </w:rPr>
      </w:pPr>
      <w:r w:rsidRPr="00B36EE3">
        <w:rPr>
          <w:rStyle w:val="EndnoteReference"/>
          <w:sz w:val="20"/>
          <w:szCs w:val="20"/>
        </w:rPr>
        <w:endnoteRef/>
      </w:r>
      <w:r w:rsidRPr="00B36EE3">
        <w:rPr>
          <w:sz w:val="20"/>
          <w:szCs w:val="20"/>
        </w:rPr>
        <w:t xml:space="preserve"> </w:t>
      </w:r>
      <w:r w:rsidR="00D55814">
        <w:rPr>
          <w:sz w:val="20"/>
          <w:szCs w:val="20"/>
        </w:rPr>
        <w:t xml:space="preserve">Recent </w:t>
      </w:r>
      <w:r w:rsidR="000C65D0">
        <w:rPr>
          <w:sz w:val="20"/>
          <w:szCs w:val="20"/>
        </w:rPr>
        <w:t>article</w:t>
      </w:r>
      <w:r w:rsidR="00D55814">
        <w:rPr>
          <w:sz w:val="20"/>
          <w:szCs w:val="20"/>
        </w:rPr>
        <w:t xml:space="preserve">: </w:t>
      </w:r>
      <w:r w:rsidR="00D55814" w:rsidRPr="00D55814">
        <w:rPr>
          <w:i/>
          <w:sz w:val="20"/>
          <w:szCs w:val="20"/>
        </w:rPr>
        <w:t>Toucheth not the monorail: western Sydney rail</w:t>
      </w:r>
      <w:r w:rsidR="00D55814" w:rsidRPr="00D55814">
        <w:rPr>
          <w:sz w:val="20"/>
          <w:szCs w:val="20"/>
        </w:rPr>
        <w:t xml:space="preserve"> at thejadebeagle.com.  </w:t>
      </w:r>
    </w:p>
    <w:p w:rsidR="00A50C50" w:rsidRPr="006A3C3B" w:rsidRDefault="00D55814" w:rsidP="00D55814">
      <w:pPr>
        <w:rPr>
          <w:sz w:val="20"/>
          <w:szCs w:val="20"/>
        </w:rPr>
      </w:pPr>
      <w:r>
        <w:rPr>
          <w:sz w:val="20"/>
          <w:szCs w:val="20"/>
        </w:rPr>
        <w:t xml:space="preserve">Announcements: </w:t>
      </w:r>
      <w:hyperlink r:id="rId1" w:history="1">
        <w:r w:rsidR="00B36EE3" w:rsidRPr="00D55814">
          <w:rPr>
            <w:rStyle w:val="Hyperlink"/>
            <w:rFonts w:cstheme="minorHAnsi"/>
            <w:sz w:val="20"/>
            <w:szCs w:val="20"/>
          </w:rPr>
          <w:t>https://www.nsw.gov.au/media-releases-premier/sydney-metro-west-new-railway-more-trains-western-sydney</w:t>
        </w:r>
      </w:hyperlink>
      <w:r w:rsidR="00B36EE3" w:rsidRPr="00D55814">
        <w:rPr>
          <w:rFonts w:cstheme="minorHAnsi"/>
          <w:sz w:val="20"/>
          <w:szCs w:val="20"/>
        </w:rPr>
        <w:t xml:space="preserve">, </w:t>
      </w:r>
      <w:hyperlink r:id="rId2" w:history="1">
        <w:r w:rsidR="00B36EE3" w:rsidRPr="00D55814">
          <w:rPr>
            <w:rStyle w:val="Hyperlink"/>
            <w:rFonts w:cstheme="minorHAnsi"/>
            <w:sz w:val="20"/>
            <w:szCs w:val="20"/>
          </w:rPr>
          <w:t>h</w:t>
        </w:r>
        <w:r w:rsidR="00B36EE3" w:rsidRPr="00D55814">
          <w:rPr>
            <w:rStyle w:val="Hyperlink"/>
            <w:sz w:val="20"/>
            <w:szCs w:val="20"/>
          </w:rPr>
          <w:t>ttp://www.transport.nsw.gov.au/sites/default/files/b2b/projects/sydney-metro-west-project-overview-nov-2016.pdf</w:t>
        </w:r>
      </w:hyperlink>
    </w:p>
  </w:endnote>
  <w:endnote w:id="2">
    <w:p w:rsidR="00E13F51" w:rsidRPr="0041202F" w:rsidRDefault="00E13F51" w:rsidP="00E13F51">
      <w:pPr>
        <w:spacing w:after="0"/>
        <w:rPr>
          <w:rFonts w:cstheme="minorHAnsi"/>
          <w:sz w:val="20"/>
          <w:szCs w:val="20"/>
        </w:rPr>
      </w:pPr>
      <w:r>
        <w:rPr>
          <w:rStyle w:val="EndnoteReference"/>
        </w:rPr>
        <w:endnoteRef/>
      </w:r>
      <w:r>
        <w:t xml:space="preserve"> </w:t>
      </w:r>
      <w:r w:rsidRPr="0041202F">
        <w:rPr>
          <w:rFonts w:cstheme="minorHAnsi"/>
          <w:i/>
          <w:sz w:val="20"/>
          <w:szCs w:val="20"/>
        </w:rPr>
        <w:t xml:space="preserve">Independent Public Inquiry into a Long Term Transport Plan for Sydney, Final Report, </w:t>
      </w:r>
      <w:r w:rsidRPr="0041202F">
        <w:rPr>
          <w:rFonts w:cstheme="minorHAnsi"/>
          <w:sz w:val="20"/>
          <w:szCs w:val="20"/>
        </w:rPr>
        <w:t xml:space="preserve">May 2010 (Christie Inquiry) at: </w:t>
      </w:r>
      <w:hyperlink r:id="rId3" w:history="1">
        <w:r w:rsidRPr="0041202F">
          <w:rPr>
            <w:rStyle w:val="Hyperlink"/>
            <w:rFonts w:cstheme="minorHAnsi"/>
            <w:sz w:val="20"/>
            <w:szCs w:val="20"/>
          </w:rPr>
          <w:t>http://www.catalyst.com.au/</w:t>
        </w:r>
      </w:hyperlink>
      <w:r>
        <w:rPr>
          <w:rStyle w:val="Hyperlink"/>
          <w:rFonts w:cstheme="minorHAnsi"/>
          <w:sz w:val="20"/>
          <w:szCs w:val="20"/>
        </w:rPr>
        <w:t xml:space="preserve">.  </w:t>
      </w:r>
    </w:p>
    <w:p w:rsidR="00E13F51" w:rsidRDefault="00E13F51">
      <w:pPr>
        <w:pStyle w:val="EndnoteText"/>
      </w:pPr>
    </w:p>
  </w:endnote>
  <w:endnote w:id="3">
    <w:p w:rsidR="0048508F" w:rsidRDefault="0048508F">
      <w:pPr>
        <w:pStyle w:val="EndnoteText"/>
      </w:pPr>
      <w:r>
        <w:rPr>
          <w:rStyle w:val="EndnoteReference"/>
        </w:rPr>
        <w:endnoteRef/>
      </w:r>
      <w:r>
        <w:t xml:space="preserve"> One of the problems of the Northwest metro is </w:t>
      </w:r>
      <w:r w:rsidR="000C65D0">
        <w:t xml:space="preserve">it creating a </w:t>
      </w:r>
      <w:r>
        <w:t>need to divert some inbound commuter and intercity trains to Strathfield</w:t>
      </w:r>
      <w:r w:rsidR="00925CD0">
        <w:t xml:space="preserve"> (rather than Chatswood)</w:t>
      </w:r>
      <w:r>
        <w:t xml:space="preserve">, increasing density in the western line and making CBD and harbour bridge commuter train balancing more difficult.  </w:t>
      </w:r>
      <w:r w:rsidR="00925CD0">
        <w:t>Th</w:t>
      </w:r>
      <w:r w:rsidR="000C65D0">
        <w:t>e</w:t>
      </w:r>
      <w:r w:rsidR="00925CD0">
        <w:t xml:space="preserve"> service quality of faster </w:t>
      </w:r>
      <w:r w:rsidR="000C65D0">
        <w:t xml:space="preserve">commuter </w:t>
      </w:r>
      <w:r w:rsidR="00925CD0">
        <w:t xml:space="preserve">trains </w:t>
      </w:r>
      <w:r w:rsidR="000C65D0">
        <w:t xml:space="preserve">may be further affected </w:t>
      </w:r>
      <w:r w:rsidR="00925CD0">
        <w:t>because of the urban growth in the North-Strathfield/Concord area</w:t>
      </w:r>
      <w:r w:rsidR="00D55814">
        <w:t xml:space="preserve">; faster trains </w:t>
      </w:r>
      <w:r w:rsidR="00925CD0">
        <w:t xml:space="preserve">may </w:t>
      </w:r>
      <w:r w:rsidR="00D55814">
        <w:t>need to slow behind all</w:t>
      </w:r>
      <w:r w:rsidR="000C65D0">
        <w:t>-</w:t>
      </w:r>
      <w:r w:rsidR="00D55814">
        <w:t>stations trains or undertake more stops themselves</w:t>
      </w:r>
      <w:r w:rsidR="00925CD0">
        <w:t xml:space="preserve">.  A west metro might be able to serve this area and thus </w:t>
      </w:r>
      <w:r w:rsidR="00D55814">
        <w:t>mitigate the slowing effect</w:t>
      </w:r>
      <w:r w:rsidR="00925CD0">
        <w:t xml:space="preserve"> – this is yet to be demonstrated.</w:t>
      </w:r>
    </w:p>
    <w:p w:rsidR="0048508F" w:rsidRDefault="0048508F">
      <w:pPr>
        <w:pStyle w:val="EndnoteText"/>
      </w:pPr>
      <w:r>
        <w:t xml:space="preserve"> </w:t>
      </w:r>
    </w:p>
  </w:endnote>
  <w:endnote w:id="4">
    <w:p w:rsidR="00571162" w:rsidRDefault="0060728C">
      <w:pPr>
        <w:pStyle w:val="EndnoteText"/>
      </w:pPr>
      <w:r>
        <w:rPr>
          <w:rStyle w:val="EndnoteReference"/>
        </w:rPr>
        <w:endnoteRef/>
      </w:r>
      <w:r>
        <w:t xml:space="preserve"> The summary business case, released in mid</w:t>
      </w:r>
      <w:r w:rsidR="000C65D0">
        <w:t>-</w:t>
      </w:r>
      <w:r>
        <w:t xml:space="preserve">October 2016, did not consider commuter rail improvements such as another harbour crossing.  </w:t>
      </w:r>
    </w:p>
    <w:p w:rsidR="00571162" w:rsidRDefault="00571162">
      <w:pPr>
        <w:pStyle w:val="EndnoteText"/>
      </w:pPr>
      <w:r>
        <w:t xml:space="preserve">While it claims a western CBD alignment was considered, no details are provided as to why this option was assessed as failing on one criterion which prima facie it would pass (‘improve the efficacy and cost effectiveness of the public transport system’); at least several of the claimed assessments deserve detailed explanation (business case at p47).  </w:t>
      </w:r>
    </w:p>
    <w:p w:rsidR="00571162" w:rsidRDefault="00571162">
      <w:pPr>
        <w:pStyle w:val="EndnoteText"/>
      </w:pPr>
      <w:r>
        <w:t xml:space="preserve">Also notable is the summary business case failed to identify criteria such as suggested by Christie’s Inquiry (for example along the lines of ‘enable future development of public transport’).  </w:t>
      </w:r>
    </w:p>
    <w:p w:rsidR="00571162" w:rsidRDefault="0060728C">
      <w:pPr>
        <w:pStyle w:val="EndnoteText"/>
      </w:pPr>
      <w:r>
        <w:t xml:space="preserve">Nor did it consider a west metro </w:t>
      </w:r>
      <w:r w:rsidR="00571162">
        <w:t xml:space="preserve">option, which may have made a </w:t>
      </w:r>
      <w:r>
        <w:t xml:space="preserve">western CBD alignment </w:t>
      </w:r>
      <w:r w:rsidR="00571162">
        <w:t>preferred a</w:t>
      </w:r>
      <w:r>
        <w:t xml:space="preserve">s identified in Christie’s Inquiry.  </w:t>
      </w:r>
    </w:p>
    <w:p w:rsidR="0060728C" w:rsidRDefault="0060728C">
      <w:pPr>
        <w:pStyle w:val="EndnoteText"/>
      </w:pPr>
      <w:r>
        <w:t>This will be the subject of a later article.  See:</w:t>
      </w:r>
      <w:r w:rsidR="00571162">
        <w:t xml:space="preserve"> </w:t>
      </w:r>
      <w:hyperlink r:id="rId4" w:history="1">
        <w:r w:rsidR="00571162" w:rsidRPr="007A6537">
          <w:rPr>
            <w:rStyle w:val="Hyperlink"/>
          </w:rPr>
          <w:t>http://www.sydneymetro.info/sites/default/files/Sydney%20Metro%20CSW%20Business%20Case%20Summary.pdf</w:t>
        </w:r>
      </w:hyperlink>
    </w:p>
    <w:p w:rsidR="00571162" w:rsidRDefault="00571162">
      <w:pPr>
        <w:pStyle w:val="EndnoteText"/>
      </w:pPr>
    </w:p>
  </w:endnote>
  <w:endnote w:id="5">
    <w:p w:rsidR="00076184" w:rsidRPr="006A3C3B" w:rsidRDefault="00D91723" w:rsidP="0060728C">
      <w:pPr>
        <w:spacing w:after="0"/>
        <w:rPr>
          <w:sz w:val="20"/>
          <w:szCs w:val="20"/>
        </w:rPr>
      </w:pPr>
      <w:r w:rsidRPr="006A3C3B">
        <w:rPr>
          <w:rStyle w:val="EndnoteReference"/>
          <w:sz w:val="20"/>
          <w:szCs w:val="20"/>
        </w:rPr>
        <w:endnoteRef/>
      </w:r>
      <w:r w:rsidRPr="006A3C3B">
        <w:rPr>
          <w:sz w:val="20"/>
          <w:szCs w:val="20"/>
        </w:rPr>
        <w:t xml:space="preserve"> </w:t>
      </w:r>
      <w:r w:rsidR="0060728C" w:rsidRPr="0060728C">
        <w:rPr>
          <w:rFonts w:cstheme="minorHAnsi"/>
          <w:sz w:val="20"/>
          <w:szCs w:val="20"/>
        </w:rPr>
        <w:t>The Christie Inquiry at</w:t>
      </w:r>
      <w:r w:rsidR="0060728C">
        <w:rPr>
          <w:rFonts w:cstheme="minorHAnsi"/>
          <w:i/>
          <w:sz w:val="20"/>
          <w:szCs w:val="20"/>
        </w:rPr>
        <w:t xml:space="preserve"> </w:t>
      </w:r>
      <w:r w:rsidR="00076184" w:rsidRPr="006A3C3B">
        <w:rPr>
          <w:sz w:val="20"/>
          <w:szCs w:val="20"/>
        </w:rPr>
        <w:t>p.199 and 200</w:t>
      </w:r>
      <w:r w:rsidR="004954B7">
        <w:rPr>
          <w:sz w:val="20"/>
          <w:szCs w:val="20"/>
        </w:rPr>
        <w:t xml:space="preserve"> the Inquiry referred</w:t>
      </w:r>
      <w:r w:rsidR="00076184" w:rsidRPr="006A3C3B">
        <w:rPr>
          <w:sz w:val="20"/>
          <w:szCs w:val="20"/>
        </w:rPr>
        <w:t xml:space="preserve"> to the then</w:t>
      </w:r>
      <w:r w:rsidR="004954B7">
        <w:rPr>
          <w:sz w:val="20"/>
          <w:szCs w:val="20"/>
        </w:rPr>
        <w:t xml:space="preserve"> (2008-10)</w:t>
      </w:r>
      <w:r w:rsidR="00076184" w:rsidRPr="006A3C3B">
        <w:rPr>
          <w:sz w:val="20"/>
          <w:szCs w:val="20"/>
        </w:rPr>
        <w:t xml:space="preserve"> government’s proposal for a CBD metro:</w:t>
      </w:r>
    </w:p>
    <w:p w:rsidR="00D91723" w:rsidRPr="006A3C3B" w:rsidRDefault="00076184" w:rsidP="00076184">
      <w:pPr>
        <w:ind w:left="567"/>
        <w:rPr>
          <w:sz w:val="20"/>
          <w:szCs w:val="20"/>
        </w:rPr>
      </w:pPr>
      <w:r w:rsidRPr="006A3C3B">
        <w:rPr>
          <w:i/>
          <w:sz w:val="20"/>
          <w:szCs w:val="20"/>
        </w:rPr>
        <w:t xml:space="preserve"> </w:t>
      </w:r>
      <w:r w:rsidR="00D91723" w:rsidRPr="006A3C3B">
        <w:rPr>
          <w:i/>
          <w:sz w:val="20"/>
          <w:szCs w:val="20"/>
        </w:rPr>
        <w:t>‘The proposed “CBD Metro” route would have jeopardised, perhaps fatally, future heavy rail capacity expansion and congestion-relief options within the CBD and across the harbour, thereby effectively dooming almost all of the CityRail network never to be able to cater for the inevitable and rapid growth in patronage demand in the future’</w:t>
      </w:r>
      <w:r w:rsidR="00D91723" w:rsidRPr="006A3C3B">
        <w:rPr>
          <w:sz w:val="20"/>
          <w:szCs w:val="20"/>
        </w:rPr>
        <w:t xml:space="preserve">.  </w:t>
      </w:r>
    </w:p>
    <w:p w:rsidR="00D91723" w:rsidRPr="006A3C3B" w:rsidRDefault="00D91723" w:rsidP="00D91723">
      <w:pPr>
        <w:rPr>
          <w:i/>
          <w:sz w:val="20"/>
          <w:szCs w:val="20"/>
        </w:rPr>
      </w:pPr>
      <w:r w:rsidRPr="006A3C3B">
        <w:rPr>
          <w:sz w:val="20"/>
          <w:szCs w:val="20"/>
        </w:rPr>
        <w:t xml:space="preserve">The author’s understanding of the </w:t>
      </w:r>
      <w:r w:rsidR="0060728C">
        <w:rPr>
          <w:sz w:val="20"/>
          <w:szCs w:val="20"/>
        </w:rPr>
        <w:t>criticised</w:t>
      </w:r>
      <w:r w:rsidR="00076184" w:rsidRPr="006A3C3B">
        <w:rPr>
          <w:sz w:val="20"/>
          <w:szCs w:val="20"/>
        </w:rPr>
        <w:t xml:space="preserve"> route</w:t>
      </w:r>
      <w:r w:rsidRPr="006A3C3B">
        <w:rPr>
          <w:sz w:val="20"/>
          <w:szCs w:val="20"/>
        </w:rPr>
        <w:t xml:space="preserve"> is</w:t>
      </w:r>
      <w:r w:rsidR="00076184" w:rsidRPr="006A3C3B">
        <w:rPr>
          <w:sz w:val="20"/>
          <w:szCs w:val="20"/>
        </w:rPr>
        <w:t>:</w:t>
      </w:r>
    </w:p>
    <w:p w:rsidR="00D91723" w:rsidRPr="006A3C3B" w:rsidRDefault="00D91723" w:rsidP="00D91723">
      <w:pPr>
        <w:rPr>
          <w:i/>
          <w:sz w:val="20"/>
          <w:szCs w:val="20"/>
        </w:rPr>
      </w:pPr>
      <w:r w:rsidRPr="006A3C3B">
        <w:rPr>
          <w:noProof/>
          <w:sz w:val="20"/>
          <w:szCs w:val="20"/>
          <w:lang w:eastAsia="en-GB"/>
        </w:rPr>
        <w:drawing>
          <wp:inline distT="0" distB="0" distL="0" distR="0" wp14:anchorId="01CB9658" wp14:editId="7A535B39">
            <wp:extent cx="2271059" cy="176488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90" t="24851" r="54317" b="10027"/>
                    <a:stretch/>
                  </pic:blipFill>
                  <pic:spPr bwMode="auto">
                    <a:xfrm>
                      <a:off x="0" y="0"/>
                      <a:ext cx="2284015" cy="1774950"/>
                    </a:xfrm>
                    <a:prstGeom prst="rect">
                      <a:avLst/>
                    </a:prstGeom>
                    <a:ln>
                      <a:noFill/>
                    </a:ln>
                    <a:extLst>
                      <a:ext uri="{53640926-AAD7-44D8-BBD7-CCE9431645EC}">
                        <a14:shadowObscured xmlns:a14="http://schemas.microsoft.com/office/drawing/2010/main"/>
                      </a:ext>
                    </a:extLst>
                  </pic:spPr>
                </pic:pic>
              </a:graphicData>
            </a:graphic>
          </wp:inline>
        </w:drawing>
      </w:r>
    </w:p>
    <w:p w:rsidR="00D91723" w:rsidRPr="0060728C" w:rsidRDefault="00D91723" w:rsidP="00076184">
      <w:pPr>
        <w:rPr>
          <w:sz w:val="16"/>
          <w:szCs w:val="16"/>
        </w:rPr>
      </w:pPr>
      <w:r w:rsidRPr="0060728C">
        <w:rPr>
          <w:sz w:val="16"/>
          <w:szCs w:val="16"/>
        </w:rPr>
        <w:t xml:space="preserve">http://web.archive.org/web/20091004023409/http://www.sydneymetro.nsw.gov.au/mediagallery/photo/sydney_metro_route_map/ </w:t>
      </w:r>
    </w:p>
  </w:endnote>
  <w:endnote w:id="6">
    <w:p w:rsidR="000C65D0" w:rsidRDefault="000C65D0" w:rsidP="00D91723">
      <w:pPr>
        <w:pStyle w:val="EndnoteText"/>
      </w:pPr>
    </w:p>
    <w:p w:rsidR="00571162" w:rsidRDefault="00571162" w:rsidP="00D91723">
      <w:pPr>
        <w:pStyle w:val="EndnoteText"/>
      </w:pPr>
    </w:p>
    <w:p w:rsidR="00D91723" w:rsidRPr="006A3C3B" w:rsidRDefault="00D91723" w:rsidP="00D91723">
      <w:pPr>
        <w:pStyle w:val="EndnoteText"/>
      </w:pPr>
      <w:r w:rsidRPr="006A3C3B">
        <w:rPr>
          <w:rStyle w:val="EndnoteReference"/>
        </w:rPr>
        <w:endnoteRef/>
      </w:r>
      <w:r w:rsidRPr="006A3C3B">
        <w:t xml:space="preserve"> </w:t>
      </w:r>
      <w:r w:rsidR="000C65D0">
        <w:t xml:space="preserve">The proposed route of the Sydney city/southwest metro is shown in the </w:t>
      </w:r>
      <w:r w:rsidRPr="006A3C3B">
        <w:t xml:space="preserve">Sydney Metro City and Southwest </w:t>
      </w:r>
      <w:r w:rsidR="00076184" w:rsidRPr="006A3C3B">
        <w:t>summary business case</w:t>
      </w:r>
      <w:r w:rsidR="000C65D0">
        <w:t xml:space="preserve"> thus</w:t>
      </w:r>
      <w:r w:rsidR="00076184" w:rsidRPr="006A3C3B">
        <w:t>:</w:t>
      </w:r>
    </w:p>
    <w:p w:rsidR="00076184" w:rsidRPr="006A3C3B" w:rsidRDefault="00076184" w:rsidP="00D91723">
      <w:pPr>
        <w:pStyle w:val="EndnoteText"/>
      </w:pPr>
      <w:r w:rsidRPr="006A3C3B">
        <w:rPr>
          <w:noProof/>
          <w:lang w:eastAsia="en-GB"/>
        </w:rPr>
        <w:drawing>
          <wp:inline distT="0" distB="0" distL="0" distR="0" wp14:anchorId="572FA9D6" wp14:editId="5A936C4E">
            <wp:extent cx="3278585" cy="21694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118" t="26150" r="25843" b="7794"/>
                    <a:stretch/>
                  </pic:blipFill>
                  <pic:spPr bwMode="auto">
                    <a:xfrm>
                      <a:off x="0" y="0"/>
                      <a:ext cx="3287361" cy="2175266"/>
                    </a:xfrm>
                    <a:prstGeom prst="rect">
                      <a:avLst/>
                    </a:prstGeom>
                    <a:ln>
                      <a:noFill/>
                    </a:ln>
                    <a:extLst>
                      <a:ext uri="{53640926-AAD7-44D8-BBD7-CCE9431645EC}">
                        <a14:shadowObscured xmlns:a14="http://schemas.microsoft.com/office/drawing/2010/main"/>
                      </a:ext>
                    </a:extLst>
                  </pic:spPr>
                </pic:pic>
              </a:graphicData>
            </a:graphic>
          </wp:inline>
        </w:drawing>
      </w:r>
    </w:p>
    <w:p w:rsidR="00D91723" w:rsidRPr="006A3C3B" w:rsidRDefault="00D91723" w:rsidP="00D91723">
      <w:pPr>
        <w:pStyle w:val="EndnoteText"/>
      </w:pPr>
    </w:p>
  </w:endnote>
  <w:endnote w:id="7">
    <w:p w:rsidR="00F62F5C" w:rsidRPr="006A3C3B" w:rsidRDefault="00F62F5C" w:rsidP="00F62F5C">
      <w:pPr>
        <w:pStyle w:val="EndnoteText"/>
      </w:pPr>
      <w:r w:rsidRPr="006A3C3B">
        <w:rPr>
          <w:rStyle w:val="EndnoteReference"/>
        </w:rPr>
        <w:endnoteRef/>
      </w:r>
      <w:r w:rsidRPr="006A3C3B">
        <w:t xml:space="preserve"> If, for example</w:t>
      </w:r>
      <w:r w:rsidR="004954B7">
        <w:t>,</w:t>
      </w:r>
      <w:r w:rsidRPr="006A3C3B">
        <w:t xml:space="preserve"> metro capacity is 30 trains per line per hour then 30 trains from the western metro and 30 trains from the southwest metro cannot </w:t>
      </w:r>
      <w:r w:rsidR="00925CD0">
        <w:t>both use</w:t>
      </w:r>
      <w:r w:rsidRPr="006A3C3B">
        <w:t xml:space="preserve"> a single harbour line in one hour.  The result</w:t>
      </w:r>
      <w:r w:rsidR="0076253B" w:rsidRPr="006A3C3B">
        <w:t>:</w:t>
      </w:r>
      <w:r w:rsidRPr="006A3C3B">
        <w:t xml:space="preserve"> </w:t>
      </w:r>
      <w:r w:rsidR="0076253B" w:rsidRPr="006A3C3B">
        <w:t>trains on either or both</w:t>
      </w:r>
      <w:r w:rsidRPr="006A3C3B">
        <w:t xml:space="preserve"> metros need to be ‘turned back’ before a harbour crossing</w:t>
      </w:r>
      <w:r w:rsidR="0076253B" w:rsidRPr="006A3C3B">
        <w:t xml:space="preserve">; </w:t>
      </w:r>
      <w:r w:rsidR="00925CD0">
        <w:t xml:space="preserve">or </w:t>
      </w:r>
      <w:r w:rsidR="0076253B" w:rsidRPr="006A3C3B">
        <w:t>an extension of the west metro is needed possibly towards the eastern suburbs, meaning that some metro passengers for the CBD will need to change trains;</w:t>
      </w:r>
      <w:r w:rsidRPr="006A3C3B">
        <w:t xml:space="preserve"> or </w:t>
      </w:r>
      <w:r w:rsidR="0076253B" w:rsidRPr="006A3C3B">
        <w:t>effective capacity on the combined southwest and west metros is reduced to</w:t>
      </w:r>
      <w:r w:rsidRPr="006A3C3B">
        <w:t xml:space="preserve"> 30 trains run on both</w:t>
      </w:r>
      <w:r w:rsidR="0076253B" w:rsidRPr="006A3C3B">
        <w:t xml:space="preserve"> eg. only 15 trains per hour on each.</w:t>
      </w:r>
    </w:p>
    <w:p w:rsidR="006A3C3B" w:rsidRPr="006A3C3B" w:rsidRDefault="006A3C3B" w:rsidP="00F62F5C">
      <w:pPr>
        <w:pStyle w:val="EndnoteText"/>
      </w:pPr>
    </w:p>
  </w:endnote>
  <w:endnote w:id="8">
    <w:p w:rsidR="0076253B" w:rsidRPr="006A3C3B" w:rsidRDefault="0076253B" w:rsidP="0076253B">
      <w:pPr>
        <w:rPr>
          <w:rFonts w:cstheme="minorHAnsi"/>
          <w:sz w:val="20"/>
          <w:szCs w:val="20"/>
        </w:rPr>
      </w:pPr>
      <w:r w:rsidRPr="006A3C3B">
        <w:rPr>
          <w:rStyle w:val="EndnoteReference"/>
          <w:sz w:val="20"/>
          <w:szCs w:val="20"/>
        </w:rPr>
        <w:endnoteRef/>
      </w:r>
      <w:r w:rsidRPr="006A3C3B">
        <w:rPr>
          <w:sz w:val="20"/>
          <w:szCs w:val="20"/>
        </w:rPr>
        <w:t xml:space="preserve"> </w:t>
      </w:r>
      <w:r w:rsidRPr="006A3C3B">
        <w:rPr>
          <w:rFonts w:cstheme="minorHAnsi"/>
          <w:sz w:val="20"/>
          <w:szCs w:val="20"/>
        </w:rPr>
        <w:t xml:space="preserve">The </w:t>
      </w:r>
      <w:r w:rsidR="00925CD0">
        <w:rPr>
          <w:rFonts w:cstheme="minorHAnsi"/>
          <w:sz w:val="20"/>
          <w:szCs w:val="20"/>
        </w:rPr>
        <w:t xml:space="preserve">announcement included a </w:t>
      </w:r>
      <w:r w:rsidRPr="006A3C3B">
        <w:rPr>
          <w:rFonts w:cstheme="minorHAnsi"/>
          <w:sz w:val="20"/>
          <w:szCs w:val="20"/>
        </w:rPr>
        <w:t xml:space="preserve">map (below) </w:t>
      </w:r>
      <w:r w:rsidR="00925CD0">
        <w:rPr>
          <w:rFonts w:cstheme="minorHAnsi"/>
          <w:sz w:val="20"/>
          <w:szCs w:val="20"/>
        </w:rPr>
        <w:t xml:space="preserve">which </w:t>
      </w:r>
      <w:r w:rsidRPr="006A3C3B">
        <w:rPr>
          <w:rFonts w:cstheme="minorHAnsi"/>
          <w:sz w:val="20"/>
          <w:szCs w:val="20"/>
        </w:rPr>
        <w:t>might be co</w:t>
      </w:r>
      <w:r w:rsidR="00925CD0">
        <w:rPr>
          <w:rFonts w:cstheme="minorHAnsi"/>
          <w:sz w:val="20"/>
          <w:szCs w:val="20"/>
        </w:rPr>
        <w:t>mpared</w:t>
      </w:r>
      <w:r w:rsidRPr="006A3C3B">
        <w:rPr>
          <w:rFonts w:cstheme="minorHAnsi"/>
          <w:sz w:val="20"/>
          <w:szCs w:val="20"/>
        </w:rPr>
        <w:t xml:space="preserve"> with maps in the earlier </w:t>
      </w:r>
      <w:r w:rsidR="006A3C3B">
        <w:rPr>
          <w:rFonts w:cstheme="minorHAnsi"/>
          <w:sz w:val="20"/>
          <w:szCs w:val="20"/>
        </w:rPr>
        <w:t>references</w:t>
      </w:r>
      <w:r w:rsidRPr="006A3C3B">
        <w:rPr>
          <w:rFonts w:cstheme="minorHAnsi"/>
          <w:sz w:val="20"/>
          <w:szCs w:val="20"/>
        </w:rPr>
        <w:t>.  Note there is no information about a route in the CBD:</w:t>
      </w:r>
    </w:p>
    <w:p w:rsidR="0076253B" w:rsidRPr="0076253B" w:rsidRDefault="0076253B" w:rsidP="0076253B">
      <w:pPr>
        <w:rPr>
          <w:sz w:val="18"/>
          <w:szCs w:val="18"/>
        </w:rPr>
      </w:pPr>
      <w:r w:rsidRPr="0076253B">
        <w:rPr>
          <w:noProof/>
          <w:sz w:val="18"/>
          <w:szCs w:val="18"/>
          <w:lang w:eastAsia="en-GB"/>
        </w:rPr>
        <w:drawing>
          <wp:inline distT="0" distB="0" distL="0" distR="0" wp14:anchorId="49A4DA78" wp14:editId="545E0EED">
            <wp:extent cx="1750695" cy="1344706"/>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155" t="37647" r="24506" b="42692"/>
                    <a:stretch/>
                  </pic:blipFill>
                  <pic:spPr bwMode="auto">
                    <a:xfrm>
                      <a:off x="0" y="0"/>
                      <a:ext cx="1774221" cy="1362777"/>
                    </a:xfrm>
                    <a:prstGeom prst="rect">
                      <a:avLst/>
                    </a:prstGeom>
                    <a:ln>
                      <a:noFill/>
                    </a:ln>
                    <a:extLst>
                      <a:ext uri="{53640926-AAD7-44D8-BBD7-CCE9431645EC}">
                        <a14:shadowObscured xmlns:a14="http://schemas.microsoft.com/office/drawing/2010/main"/>
                      </a:ext>
                    </a:extLst>
                  </pic:spPr>
                </pic:pic>
              </a:graphicData>
            </a:graphic>
          </wp:inline>
        </w:drawing>
      </w:r>
    </w:p>
    <w:p w:rsidR="0076253B" w:rsidRDefault="0076253B">
      <w:pPr>
        <w:pStyle w:val="EndnoteText"/>
      </w:pPr>
    </w:p>
  </w:endnote>
  <w:endnote w:id="9">
    <w:p w:rsidR="006A3C3B" w:rsidRDefault="0076253B" w:rsidP="0076253B">
      <w:pPr>
        <w:pStyle w:val="EndnoteText"/>
      </w:pPr>
      <w:r>
        <w:rPr>
          <w:rStyle w:val="EndnoteReference"/>
        </w:rPr>
        <w:endnoteRef/>
      </w:r>
      <w:r>
        <w:t xml:space="preserve"> </w:t>
      </w:r>
      <w:r w:rsidR="00D55814">
        <w:t>Addressed in</w:t>
      </w:r>
      <w:r w:rsidR="00925CD0">
        <w:t xml:space="preserve"> </w:t>
      </w:r>
      <w:r w:rsidR="00925CD0" w:rsidRPr="00925CD0">
        <w:rPr>
          <w:i/>
        </w:rPr>
        <w:t>Toucheth not the monorail: western Sydney rail</w:t>
      </w:r>
      <w:r w:rsidR="00925CD0">
        <w:t>.  To reiterate, t</w:t>
      </w:r>
      <w:r w:rsidR="00D55814">
        <w:t>h</w:t>
      </w:r>
      <w:r>
        <w:t>e claim of 40,000 passengers per hour translates (at 30 trains per hour) into 1333 passengers per train.  Northwest metro trains are reportedly configured in 6 car sets with 378 people.  If this were arithmetically expanded</w:t>
      </w:r>
      <w:r w:rsidR="000C65D0">
        <w:t>,</w:t>
      </w:r>
      <w:r>
        <w:t xml:space="preserve"> an 8 car </w:t>
      </w:r>
      <w:r w:rsidR="006A3C3B">
        <w:t xml:space="preserve">metro </w:t>
      </w:r>
      <w:r>
        <w:t>set would have 504 seats</w:t>
      </w:r>
      <w:r w:rsidR="006A3C3B">
        <w:t xml:space="preserve">; if a metro line could operate 30 such trains per hour (which would be more demanding than operating the same number of 6 car sets) theoretical </w:t>
      </w:r>
      <w:r w:rsidR="004954B7">
        <w:t xml:space="preserve">maximum </w:t>
      </w:r>
      <w:r w:rsidR="006A3C3B">
        <w:t xml:space="preserve">capacity </w:t>
      </w:r>
      <w:r w:rsidR="000C65D0">
        <w:t xml:space="preserve">of a line </w:t>
      </w:r>
      <w:r w:rsidR="006A3C3B">
        <w:t xml:space="preserve">is </w:t>
      </w:r>
      <w:r w:rsidR="004954B7">
        <w:t xml:space="preserve">between 11,340 and </w:t>
      </w:r>
      <w:r w:rsidR="006A3C3B">
        <w:t xml:space="preserve">15120 seats. </w:t>
      </w:r>
    </w:p>
    <w:p w:rsidR="0076253B" w:rsidRDefault="0076253B" w:rsidP="0076253B">
      <w:pPr>
        <w:pStyle w:val="EndnoteText"/>
      </w:pPr>
      <w:r>
        <w:t xml:space="preserve"> </w:t>
      </w:r>
    </w:p>
  </w:endnote>
  <w:endnote w:id="10">
    <w:p w:rsidR="0076253B" w:rsidRDefault="0076253B">
      <w:pPr>
        <w:pStyle w:val="EndnoteText"/>
      </w:pPr>
      <w:r>
        <w:rPr>
          <w:rStyle w:val="EndnoteReference"/>
        </w:rPr>
        <w:endnoteRef/>
      </w:r>
      <w:r>
        <w:t xml:space="preserve"> </w:t>
      </w:r>
      <w:r w:rsidR="004954B7">
        <w:t xml:space="preserve">See: </w:t>
      </w:r>
      <w:r w:rsidR="004954B7" w:rsidRPr="004954B7">
        <w:t>http://www.abc.net.au/news/2016-11-14/sydney-metro-west-train-linking-sydney-cbd-and-parramatta/8022564</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AB" w:rsidRDefault="008B76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569060"/>
      <w:docPartObj>
        <w:docPartGallery w:val="Page Numbers (Bottom of Page)"/>
        <w:docPartUnique/>
      </w:docPartObj>
    </w:sdtPr>
    <w:sdtEndPr>
      <w:rPr>
        <w:noProof/>
      </w:rPr>
    </w:sdtEndPr>
    <w:sdtContent>
      <w:p w:rsidR="008B76AB" w:rsidRDefault="008B76AB">
        <w:pPr>
          <w:pStyle w:val="Footer"/>
          <w:jc w:val="center"/>
        </w:pPr>
        <w:r>
          <w:fldChar w:fldCharType="begin"/>
        </w:r>
        <w:r>
          <w:instrText xml:space="preserve"> PAGE   \* MERGEFORMAT </w:instrText>
        </w:r>
        <w:r>
          <w:fldChar w:fldCharType="separate"/>
        </w:r>
        <w:r w:rsidR="008445AF">
          <w:rPr>
            <w:noProof/>
          </w:rPr>
          <w:t>4</w:t>
        </w:r>
        <w:r>
          <w:rPr>
            <w:noProof/>
          </w:rPr>
          <w:fldChar w:fldCharType="end"/>
        </w:r>
      </w:p>
    </w:sdtContent>
  </w:sdt>
  <w:p w:rsidR="008B76AB" w:rsidRDefault="008B76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AB" w:rsidRDefault="008B76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AD6" w:rsidRDefault="004B5AD6" w:rsidP="008B76AB">
      <w:pPr>
        <w:spacing w:after="0" w:line="240" w:lineRule="auto"/>
      </w:pPr>
      <w:r>
        <w:separator/>
      </w:r>
    </w:p>
  </w:footnote>
  <w:footnote w:type="continuationSeparator" w:id="0">
    <w:p w:rsidR="004B5AD6" w:rsidRDefault="004B5AD6" w:rsidP="008B7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AB" w:rsidRDefault="008B76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AB" w:rsidRDefault="008B76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AB" w:rsidRDefault="008B76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1C"/>
    <w:rsid w:val="000374AD"/>
    <w:rsid w:val="00043311"/>
    <w:rsid w:val="000577D8"/>
    <w:rsid w:val="00075F1F"/>
    <w:rsid w:val="00076184"/>
    <w:rsid w:val="00085FF1"/>
    <w:rsid w:val="000A136C"/>
    <w:rsid w:val="000C65D0"/>
    <w:rsid w:val="0016379C"/>
    <w:rsid w:val="002148D7"/>
    <w:rsid w:val="0028491F"/>
    <w:rsid w:val="002B113D"/>
    <w:rsid w:val="002C14DA"/>
    <w:rsid w:val="002C4540"/>
    <w:rsid w:val="003276E9"/>
    <w:rsid w:val="003537F9"/>
    <w:rsid w:val="00440DC2"/>
    <w:rsid w:val="00472172"/>
    <w:rsid w:val="0048508F"/>
    <w:rsid w:val="004954B7"/>
    <w:rsid w:val="004B5AD6"/>
    <w:rsid w:val="004C14E3"/>
    <w:rsid w:val="004D2497"/>
    <w:rsid w:val="004F6F12"/>
    <w:rsid w:val="004F73F1"/>
    <w:rsid w:val="005160A9"/>
    <w:rsid w:val="00571162"/>
    <w:rsid w:val="005E77B7"/>
    <w:rsid w:val="00602676"/>
    <w:rsid w:val="0060728C"/>
    <w:rsid w:val="006749AE"/>
    <w:rsid w:val="006758F3"/>
    <w:rsid w:val="006A3C3B"/>
    <w:rsid w:val="0076253B"/>
    <w:rsid w:val="00776F0E"/>
    <w:rsid w:val="007A26AA"/>
    <w:rsid w:val="007A3F6B"/>
    <w:rsid w:val="00820F8A"/>
    <w:rsid w:val="008445AF"/>
    <w:rsid w:val="008B76AB"/>
    <w:rsid w:val="008F5397"/>
    <w:rsid w:val="00925CD0"/>
    <w:rsid w:val="009407EC"/>
    <w:rsid w:val="009F1E8A"/>
    <w:rsid w:val="009F688E"/>
    <w:rsid w:val="00A43814"/>
    <w:rsid w:val="00A50C50"/>
    <w:rsid w:val="00A87DD0"/>
    <w:rsid w:val="00A91292"/>
    <w:rsid w:val="00B129A5"/>
    <w:rsid w:val="00B36EE3"/>
    <w:rsid w:val="00B947F3"/>
    <w:rsid w:val="00B95C3A"/>
    <w:rsid w:val="00BA06EF"/>
    <w:rsid w:val="00BA16B4"/>
    <w:rsid w:val="00C5715A"/>
    <w:rsid w:val="00C62728"/>
    <w:rsid w:val="00C90125"/>
    <w:rsid w:val="00CA59A6"/>
    <w:rsid w:val="00CC4D6D"/>
    <w:rsid w:val="00CE6162"/>
    <w:rsid w:val="00D13227"/>
    <w:rsid w:val="00D164C7"/>
    <w:rsid w:val="00D55814"/>
    <w:rsid w:val="00D91723"/>
    <w:rsid w:val="00D9718A"/>
    <w:rsid w:val="00DA3DE4"/>
    <w:rsid w:val="00DC73AD"/>
    <w:rsid w:val="00DD7A16"/>
    <w:rsid w:val="00DE5B03"/>
    <w:rsid w:val="00DE5B52"/>
    <w:rsid w:val="00DF2351"/>
    <w:rsid w:val="00E03FB7"/>
    <w:rsid w:val="00E13F51"/>
    <w:rsid w:val="00E1644E"/>
    <w:rsid w:val="00E33448"/>
    <w:rsid w:val="00E51D61"/>
    <w:rsid w:val="00E9290D"/>
    <w:rsid w:val="00EB4A3D"/>
    <w:rsid w:val="00EC191C"/>
    <w:rsid w:val="00EC5EF2"/>
    <w:rsid w:val="00EC5F42"/>
    <w:rsid w:val="00EF27B6"/>
    <w:rsid w:val="00F31220"/>
    <w:rsid w:val="00F34BF1"/>
    <w:rsid w:val="00F50A04"/>
    <w:rsid w:val="00F61BC0"/>
    <w:rsid w:val="00F62F5C"/>
    <w:rsid w:val="00FC2A80"/>
    <w:rsid w:val="00FE1335"/>
    <w:rsid w:val="00FE4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B41E2-97AF-4094-8C22-7F6DEDE6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32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71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22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9718A"/>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A912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1292"/>
    <w:rPr>
      <w:sz w:val="20"/>
      <w:szCs w:val="20"/>
    </w:rPr>
  </w:style>
  <w:style w:type="character" w:styleId="Hyperlink">
    <w:name w:val="Hyperlink"/>
    <w:basedOn w:val="DefaultParagraphFont"/>
    <w:uiPriority w:val="99"/>
    <w:unhideWhenUsed/>
    <w:rsid w:val="00A91292"/>
    <w:rPr>
      <w:color w:val="0563C1" w:themeColor="hyperlink"/>
      <w:u w:val="single"/>
    </w:rPr>
  </w:style>
  <w:style w:type="paragraph" w:styleId="Header">
    <w:name w:val="header"/>
    <w:basedOn w:val="Normal"/>
    <w:link w:val="HeaderChar"/>
    <w:uiPriority w:val="99"/>
    <w:unhideWhenUsed/>
    <w:rsid w:val="008B7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6AB"/>
  </w:style>
  <w:style w:type="paragraph" w:styleId="Footer">
    <w:name w:val="footer"/>
    <w:basedOn w:val="Normal"/>
    <w:link w:val="FooterChar"/>
    <w:uiPriority w:val="99"/>
    <w:unhideWhenUsed/>
    <w:rsid w:val="008B7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6AB"/>
  </w:style>
  <w:style w:type="character" w:styleId="EndnoteReference">
    <w:name w:val="endnote reference"/>
    <w:basedOn w:val="DefaultParagraphFont"/>
    <w:uiPriority w:val="99"/>
    <w:semiHidden/>
    <w:unhideWhenUsed/>
    <w:rsid w:val="00A50C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catalyst.com.au/" TargetMode="External"/><Relationship Id="rId7" Type="http://schemas.openxmlformats.org/officeDocument/2006/relationships/image" Target="media/image3.png"/><Relationship Id="rId2" Type="http://schemas.openxmlformats.org/officeDocument/2006/relationships/hyperlink" Target="http://www.transport.nsw.gov.au/sites/default/files/b2b/projects/sydney-metro-west-project-overview-nov-2016.pdf" TargetMode="External"/><Relationship Id="rId1" Type="http://schemas.openxmlformats.org/officeDocument/2006/relationships/hyperlink" Target="https://www.nsw.gov.au/media-releases-premier/sydney-metro-west-new-railway-more-trains-western-sydney"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sydneymetro.info/sites/default/files/Sydney%20Metro%20CSW%20Business%20Case%20Sum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4AE43-8369-4322-8AFA-077FF638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Austen</dc:creator>
  <cp:keywords/>
  <dc:description/>
  <cp:lastModifiedBy>Margaret Austen</cp:lastModifiedBy>
  <cp:revision>18</cp:revision>
  <dcterms:created xsi:type="dcterms:W3CDTF">2016-11-20T00:33:00Z</dcterms:created>
  <dcterms:modified xsi:type="dcterms:W3CDTF">2016-11-30T06:52:00Z</dcterms:modified>
</cp:coreProperties>
</file>