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E8" w:rsidRDefault="0077366B" w:rsidP="001842C0">
      <w:pPr>
        <w:pStyle w:val="Heading2"/>
      </w:pPr>
      <w:r>
        <w:t>‘</w:t>
      </w:r>
      <w:proofErr w:type="spellStart"/>
      <w:r>
        <w:t>Its</w:t>
      </w:r>
      <w:proofErr w:type="spellEnd"/>
      <w:r>
        <w:t xml:space="preserve"> time’ – for change.</w:t>
      </w:r>
      <w:r w:rsidR="003B21C3">
        <w:t xml:space="preserve"> </w:t>
      </w:r>
      <w:r>
        <w:t xml:space="preserve">The case of </w:t>
      </w:r>
      <w:r w:rsidR="003B21C3">
        <w:t>Sydney</w:t>
      </w:r>
      <w:r w:rsidR="002A0496">
        <w:t xml:space="preserve"> metro</w:t>
      </w:r>
    </w:p>
    <w:p w:rsidR="003D27DA" w:rsidRPr="003D27DA" w:rsidRDefault="002552C9" w:rsidP="00D976C1">
      <w:pPr>
        <w:rPr>
          <w:i/>
        </w:rPr>
      </w:pPr>
      <w:r w:rsidRPr="003D27DA">
        <w:rPr>
          <w:i/>
        </w:rPr>
        <w:t>W</w:t>
      </w:r>
      <w:r w:rsidR="003D27DA" w:rsidRPr="003D27DA">
        <w:rPr>
          <w:i/>
        </w:rPr>
        <w:t>hile there has been noisy backlash in Sydney over state government decisions on matters like greyhound rac</w:t>
      </w:r>
      <w:r w:rsidR="00716160">
        <w:rPr>
          <w:i/>
        </w:rPr>
        <w:t>ing and drinking</w:t>
      </w:r>
      <w:r w:rsidR="000F5B9B">
        <w:rPr>
          <w:i/>
        </w:rPr>
        <w:t xml:space="preserve"> laws, more consequential moves </w:t>
      </w:r>
      <w:r w:rsidR="003D27DA" w:rsidRPr="003D27DA">
        <w:rPr>
          <w:i/>
        </w:rPr>
        <w:t xml:space="preserve">as </w:t>
      </w:r>
      <w:r w:rsidR="000F5B9B">
        <w:rPr>
          <w:i/>
        </w:rPr>
        <w:t>introduction of metro</w:t>
      </w:r>
      <w:r w:rsidR="003D27DA" w:rsidRPr="003D27DA">
        <w:rPr>
          <w:i/>
        </w:rPr>
        <w:t xml:space="preserve"> railways draw less attention.  </w:t>
      </w:r>
      <w:r w:rsidR="00FA0ACD">
        <w:rPr>
          <w:i/>
        </w:rPr>
        <w:t>‘</w:t>
      </w:r>
      <w:proofErr w:type="spellStart"/>
      <w:r w:rsidR="003D27DA" w:rsidRPr="003D27DA">
        <w:rPr>
          <w:i/>
        </w:rPr>
        <w:t>Its</w:t>
      </w:r>
      <w:proofErr w:type="spellEnd"/>
      <w:r w:rsidR="003D27DA" w:rsidRPr="003D27DA">
        <w:rPr>
          <w:i/>
        </w:rPr>
        <w:t xml:space="preserve"> time</w:t>
      </w:r>
      <w:r w:rsidR="00FA0ACD">
        <w:rPr>
          <w:i/>
        </w:rPr>
        <w:t>’</w:t>
      </w:r>
      <w:r w:rsidR="003D27DA" w:rsidRPr="003D27DA">
        <w:rPr>
          <w:i/>
        </w:rPr>
        <w:t xml:space="preserve"> </w:t>
      </w:r>
      <w:r w:rsidR="0077366B">
        <w:rPr>
          <w:i/>
        </w:rPr>
        <w:t>this changed</w:t>
      </w:r>
      <w:r w:rsidR="003D27DA" w:rsidRPr="003D27DA">
        <w:rPr>
          <w:i/>
        </w:rPr>
        <w:t>.</w:t>
      </w:r>
    </w:p>
    <w:p w:rsidR="001842C0" w:rsidRDefault="003D27DA" w:rsidP="00D976C1">
      <w:r>
        <w:t xml:space="preserve">We are told that </w:t>
      </w:r>
      <w:r w:rsidR="003B21C3">
        <w:t xml:space="preserve">governments </w:t>
      </w:r>
      <w:r w:rsidR="00E40204">
        <w:t>should</w:t>
      </w:r>
      <w:r w:rsidR="003B21C3">
        <w:t xml:space="preserve"> </w:t>
      </w:r>
      <w:r w:rsidR="00E40204">
        <w:t xml:space="preserve">patiently </w:t>
      </w:r>
      <w:r w:rsidR="003B21C3">
        <w:t xml:space="preserve">take </w:t>
      </w:r>
      <w:r w:rsidR="001842C0">
        <w:t xml:space="preserve">the public </w:t>
      </w:r>
      <w:r w:rsidR="003B21C3">
        <w:t>i</w:t>
      </w:r>
      <w:r w:rsidR="001842C0">
        <w:t>nto</w:t>
      </w:r>
      <w:r w:rsidR="003B21C3">
        <w:t xml:space="preserve"> their</w:t>
      </w:r>
      <w:r w:rsidR="001842C0">
        <w:t xml:space="preserve"> confidence</w:t>
      </w:r>
      <w:r w:rsidR="00E40204">
        <w:t xml:space="preserve"> when promoting change</w:t>
      </w:r>
      <w:r w:rsidR="001842C0">
        <w:t>.</w:t>
      </w:r>
    </w:p>
    <w:p w:rsidR="002552C9" w:rsidRDefault="003B21C3" w:rsidP="00D976C1">
      <w:r>
        <w:t xml:space="preserve">In NSW failure to do so led to sectional </w:t>
      </w:r>
      <w:r w:rsidR="002552C9">
        <w:t xml:space="preserve">outrage over </w:t>
      </w:r>
      <w:r>
        <w:t xml:space="preserve">matters </w:t>
      </w:r>
      <w:r w:rsidR="00E40204">
        <w:t>like</w:t>
      </w:r>
      <w:r>
        <w:t xml:space="preserve"> </w:t>
      </w:r>
      <w:r w:rsidR="003D27DA">
        <w:t>a</w:t>
      </w:r>
      <w:r>
        <w:t xml:space="preserve"> ban on greyhound racing</w:t>
      </w:r>
      <w:r w:rsidR="002552C9">
        <w:t xml:space="preserve">, </w:t>
      </w:r>
      <w:r>
        <w:t xml:space="preserve">local government amalgamation, </w:t>
      </w:r>
      <w:r w:rsidR="00C757FC">
        <w:t>drinking</w:t>
      </w:r>
      <w:r>
        <w:t xml:space="preserve"> laws and </w:t>
      </w:r>
      <w:r w:rsidR="002552C9">
        <w:t xml:space="preserve">cutting down trees </w:t>
      </w:r>
      <w:r>
        <w:t>in inner city parks.</w:t>
      </w:r>
      <w:r w:rsidR="00974C8A">
        <w:t xml:space="preserve">  The sell-out of Newcastle via </w:t>
      </w:r>
      <w:r w:rsidR="003F3BC2">
        <w:t>a</w:t>
      </w:r>
      <w:r w:rsidR="00974C8A">
        <w:t xml:space="preserve"> </w:t>
      </w:r>
      <w:r w:rsidR="003F3BC2">
        <w:t xml:space="preserve">47 year </w:t>
      </w:r>
      <w:r w:rsidR="00974C8A">
        <w:t>privatisation penalty</w:t>
      </w:r>
      <w:r w:rsidR="00AA5B6D">
        <w:t xml:space="preserve"> </w:t>
      </w:r>
      <w:r w:rsidR="00974C8A">
        <w:t xml:space="preserve">hasn’t elicited </w:t>
      </w:r>
      <w:r w:rsidR="00E40204">
        <w:t xml:space="preserve">such </w:t>
      </w:r>
      <w:r w:rsidR="00974C8A">
        <w:t xml:space="preserve">uproar, </w:t>
      </w:r>
      <w:r w:rsidR="00764980">
        <w:t>thus</w:t>
      </w:r>
      <w:r w:rsidR="003F3BC2">
        <w:t xml:space="preserve"> far</w:t>
      </w:r>
      <w:r w:rsidR="00974C8A">
        <w:t>.</w:t>
      </w:r>
    </w:p>
    <w:p w:rsidR="00FD2C1B" w:rsidRDefault="003B21C3" w:rsidP="00D976C1">
      <w:r>
        <w:t>Moving up the consequence scale</w:t>
      </w:r>
      <w:r w:rsidR="00974C8A">
        <w:t>,</w:t>
      </w:r>
      <w:r>
        <w:t xml:space="preserve"> </w:t>
      </w:r>
      <w:r w:rsidR="009E6060">
        <w:t>a similar</w:t>
      </w:r>
      <w:r w:rsidR="00974C8A">
        <w:t xml:space="preserve"> </w:t>
      </w:r>
      <w:r w:rsidR="005772F2">
        <w:t xml:space="preserve">failure </w:t>
      </w:r>
      <w:r w:rsidR="00974C8A">
        <w:t xml:space="preserve">is contributing to </w:t>
      </w:r>
      <w:r w:rsidR="00E40204">
        <w:t>resistance</w:t>
      </w:r>
      <w:r>
        <w:t xml:space="preserve"> </w:t>
      </w:r>
      <w:r w:rsidR="002552C9">
        <w:t>a</w:t>
      </w:r>
      <w:r w:rsidR="00E40204">
        <w:t>gainst</w:t>
      </w:r>
      <w:r w:rsidR="002552C9">
        <w:t xml:space="preserve"> </w:t>
      </w:r>
      <w:proofErr w:type="spellStart"/>
      <w:r>
        <w:t>W</w:t>
      </w:r>
      <w:r w:rsidR="002552C9">
        <w:t>estconnex</w:t>
      </w:r>
      <w:proofErr w:type="spellEnd"/>
      <w:r w:rsidR="00974C8A">
        <w:t xml:space="preserve">.  </w:t>
      </w:r>
      <w:r w:rsidR="002552C9">
        <w:t xml:space="preserve"> </w:t>
      </w:r>
      <w:r w:rsidR="00217364">
        <w:t>$16.8billion (</w:t>
      </w:r>
      <w:r w:rsidR="00D419AE">
        <w:t>construction cost estimate</w:t>
      </w:r>
      <w:r w:rsidR="00217364">
        <w:t>) says it will go ahead regardless.</w:t>
      </w:r>
    </w:p>
    <w:p w:rsidR="000808B8" w:rsidRDefault="003B21C3" w:rsidP="00D976C1">
      <w:r>
        <w:t xml:space="preserve">Yet the biggest transport </w:t>
      </w:r>
      <w:r w:rsidR="003F3BC2">
        <w:t>show</w:t>
      </w:r>
      <w:r>
        <w:t xml:space="preserve"> i</w:t>
      </w:r>
      <w:r w:rsidR="009E6060">
        <w:t>n Sydney i</w:t>
      </w:r>
      <w:r>
        <w:t xml:space="preserve">s the </w:t>
      </w:r>
      <w:r w:rsidR="002552C9">
        <w:t>railway.</w:t>
      </w:r>
      <w:r w:rsidR="00974C8A">
        <w:t xml:space="preserve">  </w:t>
      </w:r>
      <w:r w:rsidR="000F5B9B">
        <w:t>The big railway issue</w:t>
      </w:r>
      <w:r w:rsidR="003F3BC2">
        <w:t>, metro,</w:t>
      </w:r>
      <w:r w:rsidR="00974C8A">
        <w:t xml:space="preserve"> </w:t>
      </w:r>
      <w:r w:rsidR="000F5B9B">
        <w:t>is</w:t>
      </w:r>
      <w:r w:rsidR="003F3BC2">
        <w:t xml:space="preserve"> much more important</w:t>
      </w:r>
      <w:r w:rsidR="00974C8A">
        <w:t xml:space="preserve"> than all the above matters combined.</w:t>
      </w:r>
      <w:r w:rsidR="005772F2">
        <w:t xml:space="preserve">  </w:t>
      </w:r>
      <w:r w:rsidR="003D6608">
        <w:t>And</w:t>
      </w:r>
      <w:r w:rsidR="003F3BC2">
        <w:t xml:space="preserve"> l</w:t>
      </w:r>
      <w:r w:rsidR="00FD2C1B">
        <w:t>ike th</w:t>
      </w:r>
      <w:r w:rsidR="003F3BC2">
        <w:t>os</w:t>
      </w:r>
      <w:r w:rsidR="00FD2C1B">
        <w:t>e other matters</w:t>
      </w:r>
      <w:r w:rsidR="005772F2">
        <w:t xml:space="preserve"> the NSW government </w:t>
      </w:r>
      <w:r w:rsidR="000735DB">
        <w:t xml:space="preserve">in recently released material </w:t>
      </w:r>
      <w:r w:rsidR="005772F2">
        <w:t xml:space="preserve">is failing to take the public </w:t>
      </w:r>
      <w:r w:rsidR="00E40204">
        <w:t xml:space="preserve">fully </w:t>
      </w:r>
      <w:r w:rsidR="005772F2">
        <w:t>into its confidence</w:t>
      </w:r>
      <w:r w:rsidR="000808B8">
        <w:t xml:space="preserve">.  </w:t>
      </w:r>
    </w:p>
    <w:p w:rsidR="002552C9" w:rsidRDefault="000808B8" w:rsidP="00D976C1">
      <w:r>
        <w:t>The material includes a</w:t>
      </w:r>
      <w:r w:rsidR="00D419AE">
        <w:t xml:space="preserve"> discussion paper on western Sydney rail needs </w:t>
      </w:r>
      <w:r>
        <w:t>jointly sponsored by the</w:t>
      </w:r>
      <w:r w:rsidR="00764980">
        <w:t xml:space="preserve"> </w:t>
      </w:r>
      <w:r>
        <w:t xml:space="preserve">Commonwealth.  </w:t>
      </w:r>
      <w:r w:rsidR="000D23FC">
        <w:t xml:space="preserve">There is also </w:t>
      </w:r>
      <w:r w:rsidR="00D419AE">
        <w:t xml:space="preserve">a summary business case for extending the </w:t>
      </w:r>
      <w:r w:rsidR="000D23FC">
        <w:t xml:space="preserve">under-construction Northwest </w:t>
      </w:r>
      <w:r w:rsidR="00D419AE">
        <w:t xml:space="preserve">metro from </w:t>
      </w:r>
      <w:proofErr w:type="spellStart"/>
      <w:r w:rsidR="00D419AE">
        <w:t>Chat</w:t>
      </w:r>
      <w:r>
        <w:t>s</w:t>
      </w:r>
      <w:r w:rsidR="00D419AE">
        <w:t>wood</w:t>
      </w:r>
      <w:proofErr w:type="spellEnd"/>
      <w:r w:rsidR="000D23FC">
        <w:t>:</w:t>
      </w:r>
      <w:r w:rsidR="00D419AE">
        <w:t xml:space="preserve"> </w:t>
      </w:r>
      <w:r>
        <w:t xml:space="preserve">via a new line </w:t>
      </w:r>
      <w:r w:rsidR="00D419AE">
        <w:t xml:space="preserve">under the harbour through the CBD </w:t>
      </w:r>
      <w:r>
        <w:t xml:space="preserve">to Sydenham, then taking over the existing line </w:t>
      </w:r>
      <w:r w:rsidR="00D419AE">
        <w:t xml:space="preserve">to </w:t>
      </w:r>
      <w:proofErr w:type="spellStart"/>
      <w:r w:rsidR="00D419AE">
        <w:t>Bankstown</w:t>
      </w:r>
      <w:proofErr w:type="spellEnd"/>
      <w:r w:rsidR="005772F2">
        <w:t>.</w:t>
      </w:r>
      <w:r w:rsidR="002F766F">
        <w:rPr>
          <w:rStyle w:val="EndnoteReference"/>
        </w:rPr>
        <w:endnoteReference w:id="1"/>
      </w:r>
      <w:r w:rsidR="005772F2">
        <w:t xml:space="preserve"> </w:t>
      </w:r>
      <w:bookmarkStart w:id="0" w:name="_GoBack"/>
      <w:bookmarkEnd w:id="0"/>
    </w:p>
    <w:p w:rsidR="005772F2" w:rsidRDefault="005772F2" w:rsidP="00D976C1">
      <w:pPr>
        <w:pStyle w:val="Heading3"/>
      </w:pPr>
      <w:r>
        <w:t>Sydney rail plans</w:t>
      </w:r>
    </w:p>
    <w:p w:rsidR="00947973" w:rsidRDefault="002552C9" w:rsidP="00D976C1">
      <w:r>
        <w:t xml:space="preserve">The last serious </w:t>
      </w:r>
      <w:r w:rsidR="00D419AE">
        <w:t xml:space="preserve">public </w:t>
      </w:r>
      <w:r>
        <w:t>look at Sydney rail issues</w:t>
      </w:r>
      <w:r w:rsidR="00974C8A">
        <w:t>, in 2010,</w:t>
      </w:r>
      <w:r>
        <w:t xml:space="preserve"> was </w:t>
      </w:r>
      <w:r w:rsidR="00974C8A">
        <w:t xml:space="preserve">led </w:t>
      </w:r>
      <w:r>
        <w:t xml:space="preserve">by Ron Christie AM former head of the </w:t>
      </w:r>
      <w:r w:rsidR="000F5B9B">
        <w:t xml:space="preserve">NSW </w:t>
      </w:r>
      <w:r>
        <w:t>railways and road a</w:t>
      </w:r>
      <w:r w:rsidR="000F5B9B">
        <w:t>uthority</w:t>
      </w:r>
      <w:r>
        <w:t>.  It was done for the S</w:t>
      </w:r>
      <w:r w:rsidR="00974C8A">
        <w:t xml:space="preserve">ydney Morning Herald, </w:t>
      </w:r>
      <w:r>
        <w:t xml:space="preserve">probably in frustration </w:t>
      </w:r>
      <w:r w:rsidR="00974C8A">
        <w:t>of</w:t>
      </w:r>
      <w:r>
        <w:t xml:space="preserve"> the notorious </w:t>
      </w:r>
      <w:r w:rsidR="00121996">
        <w:t>failures</w:t>
      </w:r>
      <w:r>
        <w:t xml:space="preserve"> of the then </w:t>
      </w:r>
      <w:r w:rsidR="005772F2">
        <w:t xml:space="preserve">state </w:t>
      </w:r>
      <w:proofErr w:type="spellStart"/>
      <w:r w:rsidR="00974C8A">
        <w:t>L</w:t>
      </w:r>
      <w:r>
        <w:t>abor</w:t>
      </w:r>
      <w:proofErr w:type="spellEnd"/>
      <w:r>
        <w:t xml:space="preserve"> government.</w:t>
      </w:r>
      <w:r w:rsidR="004B01C1">
        <w:t xml:space="preserve"> </w:t>
      </w:r>
    </w:p>
    <w:p w:rsidR="002552C9" w:rsidRDefault="0059222F" w:rsidP="00D976C1">
      <w:r>
        <w:t>The Inquiry report</w:t>
      </w:r>
      <w:r w:rsidR="002552C9">
        <w:t xml:space="preserve"> should be read and understood by everybody interest</w:t>
      </w:r>
      <w:r w:rsidR="00BB55FF">
        <w:t>ed</w:t>
      </w:r>
      <w:r w:rsidR="002552C9">
        <w:t xml:space="preserve"> in transport.</w:t>
      </w:r>
    </w:p>
    <w:p w:rsidR="003F3BC2" w:rsidRDefault="003F3BC2" w:rsidP="003F3BC2">
      <w:r>
        <w:t>It considered in depth the pros and cons of metros</w:t>
      </w:r>
      <w:r w:rsidR="00D419AE">
        <w:t xml:space="preserve">, modern </w:t>
      </w:r>
      <w:r w:rsidR="00375B73">
        <w:t>single deck trains but with limited seating,</w:t>
      </w:r>
      <w:r>
        <w:t xml:space="preserve"> </w:t>
      </w:r>
      <w:r w:rsidR="00D419AE">
        <w:t xml:space="preserve">now </w:t>
      </w:r>
      <w:proofErr w:type="spellStart"/>
      <w:r>
        <w:t>spruiked</w:t>
      </w:r>
      <w:proofErr w:type="spellEnd"/>
      <w:r>
        <w:t xml:space="preserve"> by the Coalition government as </w:t>
      </w:r>
      <w:r w:rsidR="00D419AE">
        <w:t>an</w:t>
      </w:r>
      <w:r>
        <w:t xml:space="preserve"> answer to Sydney’s transport woes.  </w:t>
      </w:r>
    </w:p>
    <w:p w:rsidR="002552C9" w:rsidRDefault="00974C8A" w:rsidP="00D976C1">
      <w:r>
        <w:t>I</w:t>
      </w:r>
      <w:r w:rsidR="005772F2">
        <w:t>t included</w:t>
      </w:r>
      <w:r w:rsidR="002552C9">
        <w:t xml:space="preserve"> </w:t>
      </w:r>
      <w:r w:rsidR="005772F2">
        <w:t xml:space="preserve">very serious </w:t>
      </w:r>
      <w:r w:rsidR="0059222F">
        <w:t>claims</w:t>
      </w:r>
      <w:r w:rsidR="005772F2">
        <w:t xml:space="preserve"> such as:</w:t>
      </w:r>
    </w:p>
    <w:p w:rsidR="002552C9" w:rsidRDefault="002552C9" w:rsidP="006D7FE8">
      <w:pPr>
        <w:pStyle w:val="ListParagraph"/>
        <w:numPr>
          <w:ilvl w:val="0"/>
          <w:numId w:val="1"/>
        </w:numPr>
        <w:ind w:left="567" w:hanging="567"/>
      </w:pPr>
      <w:r>
        <w:t xml:space="preserve">Debate </w:t>
      </w:r>
      <w:r w:rsidR="00BB55FF">
        <w:t xml:space="preserve">on transport being </w:t>
      </w:r>
      <w:r>
        <w:t xml:space="preserve">stifled by </w:t>
      </w:r>
      <w:r w:rsidR="00FD2C1B">
        <w:t xml:space="preserve">internal </w:t>
      </w:r>
      <w:r w:rsidR="00BB55FF">
        <w:t>‘dictates’</w:t>
      </w:r>
      <w:r w:rsidR="001842C0">
        <w:t>;</w:t>
      </w:r>
    </w:p>
    <w:p w:rsidR="002552C9" w:rsidRDefault="000C5B76" w:rsidP="006D7FE8">
      <w:pPr>
        <w:pStyle w:val="ListParagraph"/>
        <w:numPr>
          <w:ilvl w:val="0"/>
          <w:numId w:val="1"/>
        </w:numPr>
        <w:ind w:left="567" w:hanging="567"/>
      </w:pPr>
      <w:r>
        <w:t>Some p</w:t>
      </w:r>
      <w:r w:rsidR="001842C0">
        <w:t xml:space="preserve">lans to introduce metro </w:t>
      </w:r>
      <w:r w:rsidR="00FD2C1B">
        <w:t>might</w:t>
      </w:r>
      <w:r w:rsidR="001842C0">
        <w:t xml:space="preserve"> harm commuting in Sydney.</w:t>
      </w:r>
    </w:p>
    <w:p w:rsidR="001842C0" w:rsidRDefault="001842C0" w:rsidP="00D976C1">
      <w:r>
        <w:t>A</w:t>
      </w:r>
      <w:r w:rsidR="00E40204">
        <w:t xml:space="preserve"> proper</w:t>
      </w:r>
      <w:r>
        <w:t xml:space="preserve"> approach to </w:t>
      </w:r>
      <w:r w:rsidR="003F3BC2">
        <w:t>introducing metros</w:t>
      </w:r>
      <w:r>
        <w:t xml:space="preserve"> </w:t>
      </w:r>
      <w:r w:rsidR="008471AA">
        <w:t xml:space="preserve">would </w:t>
      </w:r>
      <w:r>
        <w:t xml:space="preserve">lay these fears to </w:t>
      </w:r>
      <w:r w:rsidR="00C36402">
        <w:t>rest</w:t>
      </w:r>
      <w:r w:rsidR="000D23FC">
        <w:t>.  It would</w:t>
      </w:r>
      <w:r w:rsidR="004B01C1">
        <w:t xml:space="preserve"> </w:t>
      </w:r>
      <w:r w:rsidR="000735DB">
        <w:t xml:space="preserve">loudly </w:t>
      </w:r>
      <w:r w:rsidR="004B01C1">
        <w:t xml:space="preserve">rebut speculation that motives </w:t>
      </w:r>
      <w:r w:rsidR="000D23FC">
        <w:t xml:space="preserve">for key decisions, taken in 2012, </w:t>
      </w:r>
      <w:r w:rsidR="004B01C1">
        <w:t xml:space="preserve">extend to matters like </w:t>
      </w:r>
      <w:r w:rsidR="00C36402">
        <w:t xml:space="preserve">industrial relations </w:t>
      </w:r>
      <w:r w:rsidR="004B01C1">
        <w:t>and privatisation</w:t>
      </w:r>
      <w:r>
        <w:t>.</w:t>
      </w:r>
      <w:r w:rsidR="005772F2">
        <w:t xml:space="preserve">  This </w:t>
      </w:r>
      <w:r w:rsidR="003F3BC2">
        <w:t>has not</w:t>
      </w:r>
      <w:r w:rsidR="005772F2">
        <w:t xml:space="preserve"> happen</w:t>
      </w:r>
      <w:r w:rsidR="003F3BC2">
        <w:t>ed</w:t>
      </w:r>
      <w:r w:rsidR="005772F2">
        <w:t>.</w:t>
      </w:r>
    </w:p>
    <w:p w:rsidR="005772F2" w:rsidRDefault="005772F2" w:rsidP="00D976C1">
      <w:pPr>
        <w:pStyle w:val="Heading3"/>
      </w:pPr>
      <w:r>
        <w:t xml:space="preserve">Metro </w:t>
      </w:r>
      <w:r w:rsidR="00D976C1">
        <w:t>questions</w:t>
      </w:r>
    </w:p>
    <w:p w:rsidR="001842C0" w:rsidRDefault="005772F2" w:rsidP="00D976C1">
      <w:r>
        <w:t>T</w:t>
      </w:r>
      <w:r w:rsidR="001842C0">
        <w:t xml:space="preserve">he current </w:t>
      </w:r>
      <w:r w:rsidR="00787563">
        <w:t xml:space="preserve">plans </w:t>
      </w:r>
      <w:r>
        <w:t>for metro</w:t>
      </w:r>
      <w:r w:rsidR="00E40204">
        <w:t>s</w:t>
      </w:r>
      <w:r w:rsidR="00375B73">
        <w:t xml:space="preserve"> </w:t>
      </w:r>
      <w:r w:rsidR="00BE4555">
        <w:t xml:space="preserve">do </w:t>
      </w:r>
      <w:r w:rsidR="001842C0">
        <w:t>differ</w:t>
      </w:r>
      <w:r w:rsidR="00787563">
        <w:t xml:space="preserve"> from those considered</w:t>
      </w:r>
      <w:r w:rsidR="000C5B76">
        <w:t xml:space="preserve"> by Christie’s Inquiry.  </w:t>
      </w:r>
      <w:r w:rsidR="00BE4555">
        <w:t xml:space="preserve">However, in the light </w:t>
      </w:r>
      <w:r w:rsidR="00C36402">
        <w:t>of the</w:t>
      </w:r>
      <w:r w:rsidR="001842C0">
        <w:t xml:space="preserve"> </w:t>
      </w:r>
      <w:r>
        <w:t>I</w:t>
      </w:r>
      <w:r w:rsidR="001842C0">
        <w:t>nquiry t</w:t>
      </w:r>
      <w:r w:rsidR="00D976C1">
        <w:t>wo</w:t>
      </w:r>
      <w:r w:rsidR="001842C0">
        <w:t xml:space="preserve"> </w:t>
      </w:r>
      <w:r w:rsidR="00AF7D35">
        <w:t>fundamental questions about</w:t>
      </w:r>
      <w:r w:rsidR="000C5B76">
        <w:t xml:space="preserve"> the </w:t>
      </w:r>
      <w:r w:rsidR="00AF7D35">
        <w:t>plans</w:t>
      </w:r>
      <w:r w:rsidR="00BE4555">
        <w:t xml:space="preserve"> need to be answered</w:t>
      </w:r>
      <w:r w:rsidR="000C5B76">
        <w:t xml:space="preserve"> clearly</w:t>
      </w:r>
      <w:r w:rsidR="001842C0">
        <w:t>:</w:t>
      </w:r>
    </w:p>
    <w:p w:rsidR="009D532E" w:rsidRDefault="00D976C1" w:rsidP="00D976C1">
      <w:pPr>
        <w:pStyle w:val="ListParagraph"/>
        <w:numPr>
          <w:ilvl w:val="0"/>
          <w:numId w:val="2"/>
        </w:numPr>
        <w:ind w:left="567" w:hanging="567"/>
      </w:pPr>
      <w:r>
        <w:t>Will</w:t>
      </w:r>
      <w:r w:rsidR="00AF7D35">
        <w:t xml:space="preserve"> </w:t>
      </w:r>
      <w:r w:rsidR="009D532E">
        <w:t xml:space="preserve">metro tunnels </w:t>
      </w:r>
      <w:r>
        <w:t xml:space="preserve">be </w:t>
      </w:r>
      <w:r w:rsidR="00AF7D35">
        <w:t>sufficiently large</w:t>
      </w:r>
      <w:r w:rsidR="009D532E">
        <w:t xml:space="preserve"> to allow future potential use by </w:t>
      </w:r>
      <w:r w:rsidR="00E40204">
        <w:t>other</w:t>
      </w:r>
      <w:r w:rsidR="009D532E">
        <w:t xml:space="preserve"> trains</w:t>
      </w:r>
      <w:r>
        <w:t>?</w:t>
      </w:r>
    </w:p>
    <w:p w:rsidR="00D976C1" w:rsidRDefault="00AF7D35" w:rsidP="00D976C1">
      <w:pPr>
        <w:pStyle w:val="ListParagraph"/>
        <w:numPr>
          <w:ilvl w:val="0"/>
          <w:numId w:val="2"/>
        </w:numPr>
        <w:ind w:left="567" w:hanging="567"/>
      </w:pPr>
      <w:r>
        <w:t xml:space="preserve">Does </w:t>
      </w:r>
      <w:r w:rsidR="008471AA">
        <w:t xml:space="preserve">the </w:t>
      </w:r>
      <w:r>
        <w:t xml:space="preserve">CBD-harbour </w:t>
      </w:r>
      <w:r w:rsidR="001842C0">
        <w:t xml:space="preserve">metro </w:t>
      </w:r>
      <w:r w:rsidR="00D976C1">
        <w:t>route allow</w:t>
      </w:r>
      <w:r w:rsidR="001842C0">
        <w:t xml:space="preserve"> another </w:t>
      </w:r>
      <w:r>
        <w:t>CBD-harbour</w:t>
      </w:r>
      <w:r w:rsidR="001842C0">
        <w:t xml:space="preserve"> crossing</w:t>
      </w:r>
      <w:r w:rsidR="00D976C1">
        <w:t xml:space="preserve"> for commuter trains?</w:t>
      </w:r>
    </w:p>
    <w:p w:rsidR="007F52B4" w:rsidRDefault="00AF7D35" w:rsidP="00D976C1">
      <w:r>
        <w:t>Th</w:t>
      </w:r>
      <w:r w:rsidR="008471AA">
        <w:t xml:space="preserve">ese matters </w:t>
      </w:r>
      <w:r w:rsidR="00D976C1">
        <w:t>will be</w:t>
      </w:r>
      <w:r w:rsidR="008471AA">
        <w:t xml:space="preserve"> </w:t>
      </w:r>
      <w:r>
        <w:t>vitally important</w:t>
      </w:r>
      <w:r w:rsidR="008471AA">
        <w:t xml:space="preserve"> to most people in Sydney and everyone in western Sydney</w:t>
      </w:r>
      <w:r w:rsidR="00D976C1">
        <w:t xml:space="preserve"> for generations to come</w:t>
      </w:r>
      <w:r w:rsidR="008471AA">
        <w:t>.  Why</w:t>
      </w:r>
      <w:r w:rsidR="009D532E">
        <w:t>?</w:t>
      </w:r>
      <w:r w:rsidR="008471AA">
        <w:t xml:space="preserve"> </w:t>
      </w:r>
    </w:p>
    <w:p w:rsidR="005468C2" w:rsidRDefault="005468C2" w:rsidP="005468C2">
      <w:r>
        <w:t xml:space="preserve">One part of the answer is technical: </w:t>
      </w:r>
      <w:r w:rsidR="002537C7">
        <w:t xml:space="preserve">Sydney </w:t>
      </w:r>
      <w:r>
        <w:t>commuter trains</w:t>
      </w:r>
      <w:r w:rsidR="002537C7">
        <w:t xml:space="preserve"> </w:t>
      </w:r>
      <w:r>
        <w:t xml:space="preserve">largely depend on harbour crossings. </w:t>
      </w:r>
    </w:p>
    <w:p w:rsidR="005468C2" w:rsidRDefault="007F52B4" w:rsidP="00D976C1">
      <w:r>
        <w:lastRenderedPageBreak/>
        <w:t xml:space="preserve">The </w:t>
      </w:r>
      <w:r w:rsidR="005468C2">
        <w:t xml:space="preserve">other part </w:t>
      </w:r>
      <w:r>
        <w:t>is prosaic: people</w:t>
      </w:r>
      <w:r w:rsidR="008471AA">
        <w:t xml:space="preserve"> can probably sit on commuter trains but </w:t>
      </w:r>
      <w:r w:rsidR="00C36402">
        <w:t>maybe</w:t>
      </w:r>
      <w:r w:rsidR="008471AA">
        <w:t xml:space="preserve"> not on metro trains.  </w:t>
      </w:r>
    </w:p>
    <w:p w:rsidR="005468C2" w:rsidRDefault="006A1713" w:rsidP="00D976C1">
      <w:r>
        <w:t>Proposed m</w:t>
      </w:r>
      <w:r w:rsidR="008471AA">
        <w:t xml:space="preserve">etro trains have less than half the seats of </w:t>
      </w:r>
      <w:r w:rsidR="00FE2B7D">
        <w:t xml:space="preserve">Sydney’s </w:t>
      </w:r>
      <w:r w:rsidR="000F5B9B">
        <w:t xml:space="preserve">double deck </w:t>
      </w:r>
      <w:r w:rsidR="008471AA">
        <w:t xml:space="preserve">commuter trains. </w:t>
      </w:r>
      <w:r>
        <w:t xml:space="preserve"> </w:t>
      </w:r>
      <w:r w:rsidR="00FE2B7D">
        <w:t xml:space="preserve">Even </w:t>
      </w:r>
      <w:r w:rsidR="004B01C1">
        <w:t xml:space="preserve">accounting for more </w:t>
      </w:r>
      <w:r w:rsidR="00C36402">
        <w:t xml:space="preserve">metro </w:t>
      </w:r>
      <w:r w:rsidR="004B01C1">
        <w:t>trains being able to</w:t>
      </w:r>
      <w:r>
        <w:t xml:space="preserve"> run</w:t>
      </w:r>
      <w:r w:rsidR="00B97F13">
        <w:t>,</w:t>
      </w:r>
      <w:r>
        <w:t xml:space="preserve"> </w:t>
      </w:r>
      <w:r w:rsidR="008471AA">
        <w:t xml:space="preserve">seat capacity </w:t>
      </w:r>
      <w:r>
        <w:t xml:space="preserve">on a metro line </w:t>
      </w:r>
      <w:r w:rsidR="0012471A">
        <w:t>c</w:t>
      </w:r>
      <w:r w:rsidR="00D976C1">
        <w:t>ould be</w:t>
      </w:r>
      <w:r w:rsidR="008471AA">
        <w:t xml:space="preserve"> </w:t>
      </w:r>
      <w:r w:rsidR="000C5B76">
        <w:t xml:space="preserve">20 to </w:t>
      </w:r>
      <w:r>
        <w:t>40</w:t>
      </w:r>
      <w:r w:rsidR="009D532E">
        <w:t xml:space="preserve"> percent </w:t>
      </w:r>
      <w:r w:rsidR="00D976C1">
        <w:t xml:space="preserve">less </w:t>
      </w:r>
      <w:r w:rsidR="009D532E">
        <w:t xml:space="preserve">than </w:t>
      </w:r>
      <w:r>
        <w:t xml:space="preserve">on a </w:t>
      </w:r>
      <w:r w:rsidR="009D532E">
        <w:t>commuter train</w:t>
      </w:r>
      <w:r>
        <w:t xml:space="preserve"> line</w:t>
      </w:r>
      <w:r w:rsidR="008471AA">
        <w:t>.</w:t>
      </w:r>
      <w:r w:rsidR="005468C2">
        <w:t xml:space="preserve">  </w:t>
      </w:r>
    </w:p>
    <w:p w:rsidR="005468C2" w:rsidRDefault="000808B8" w:rsidP="00D976C1">
      <w:r>
        <w:t>Some</w:t>
      </w:r>
      <w:r w:rsidR="007F52B4">
        <w:t xml:space="preserve"> people </w:t>
      </w:r>
      <w:r w:rsidR="006A1713">
        <w:t>are likely to</w:t>
      </w:r>
      <w:r w:rsidR="007F52B4">
        <w:t xml:space="preserve"> avoid commuting by metro </w:t>
      </w:r>
      <w:r w:rsidR="00D976C1">
        <w:t xml:space="preserve">because seating is a key issue for </w:t>
      </w:r>
      <w:r w:rsidR="002C112D">
        <w:t xml:space="preserve">train </w:t>
      </w:r>
      <w:r w:rsidR="00D976C1">
        <w:t>trips, especially trips taking longer than 20 minutes</w:t>
      </w:r>
      <w:r w:rsidR="00877371">
        <w:t xml:space="preserve"> </w:t>
      </w:r>
      <w:r w:rsidR="002C112D">
        <w:t xml:space="preserve">such as </w:t>
      </w:r>
      <w:r w:rsidR="00764980">
        <w:t>from most</w:t>
      </w:r>
      <w:r w:rsidR="002C112D">
        <w:t xml:space="preserve"> </w:t>
      </w:r>
      <w:r>
        <w:t>of</w:t>
      </w:r>
      <w:r w:rsidR="002C112D">
        <w:t xml:space="preserve"> Sydney to the CBD</w:t>
      </w:r>
      <w:r w:rsidR="007F52B4">
        <w:t xml:space="preserve">.  </w:t>
      </w:r>
      <w:r w:rsidR="005468C2">
        <w:t xml:space="preserve">Without </w:t>
      </w:r>
      <w:r>
        <w:t>reasonable surety of seating</w:t>
      </w:r>
      <w:r w:rsidR="005468C2">
        <w:t xml:space="preserve"> they may prefer to drive</w:t>
      </w:r>
      <w:r w:rsidR="009B4126">
        <w:t xml:space="preserve"> or stay put</w:t>
      </w:r>
      <w:r w:rsidR="00764980">
        <w:t>, rather than stand in carriages for a long time</w:t>
      </w:r>
      <w:r w:rsidR="005468C2">
        <w:t>.</w:t>
      </w:r>
    </w:p>
    <w:p w:rsidR="008471AA" w:rsidRDefault="00B97F13" w:rsidP="00D976C1">
      <w:r>
        <w:t>Hence t</w:t>
      </w:r>
      <w:r w:rsidR="00D976C1">
        <w:t xml:space="preserve">he answer to the questions of </w:t>
      </w:r>
      <w:r w:rsidR="00522317">
        <w:t xml:space="preserve">metro </w:t>
      </w:r>
      <w:r w:rsidR="00D976C1">
        <w:t xml:space="preserve">tunnels and CBD route will </w:t>
      </w:r>
      <w:r w:rsidR="006D7FE8">
        <w:t>affect</w:t>
      </w:r>
      <w:r w:rsidR="00D976C1">
        <w:t xml:space="preserve"> whether </w:t>
      </w:r>
      <w:r w:rsidR="008471AA">
        <w:t>people</w:t>
      </w:r>
      <w:r w:rsidR="00AF7D35">
        <w:t xml:space="preserve">, especially </w:t>
      </w:r>
      <w:r w:rsidR="008471AA">
        <w:t>in western Sydney</w:t>
      </w:r>
      <w:r w:rsidR="00AF7D35">
        <w:t>,</w:t>
      </w:r>
      <w:r w:rsidR="008471AA">
        <w:t xml:space="preserve"> </w:t>
      </w:r>
      <w:r w:rsidR="00B67E15">
        <w:t>may</w:t>
      </w:r>
      <w:r w:rsidR="00674B7A">
        <w:t xml:space="preserve"> </w:t>
      </w:r>
      <w:r w:rsidR="00674B7A" w:rsidRPr="00217364">
        <w:rPr>
          <w:i/>
        </w:rPr>
        <w:t>ever</w:t>
      </w:r>
      <w:r w:rsidR="00674B7A">
        <w:t xml:space="preserve"> be </w:t>
      </w:r>
      <w:r w:rsidR="00D976C1">
        <w:t xml:space="preserve">able to </w:t>
      </w:r>
      <w:r w:rsidR="000D23FC">
        <w:t xml:space="preserve">effectively </w:t>
      </w:r>
      <w:r w:rsidR="008471AA">
        <w:t xml:space="preserve">access </w:t>
      </w:r>
      <w:r w:rsidR="007F52B4">
        <w:t xml:space="preserve">– commute to - the </w:t>
      </w:r>
      <w:r w:rsidR="008471AA">
        <w:t xml:space="preserve">employment and education </w:t>
      </w:r>
      <w:r w:rsidR="007F52B4">
        <w:t>which would benefit both the</w:t>
      </w:r>
      <w:r w:rsidR="00D976C1">
        <w:t>m</w:t>
      </w:r>
      <w:r w:rsidR="007F52B4">
        <w:t xml:space="preserve"> and </w:t>
      </w:r>
      <w:r w:rsidR="008471AA">
        <w:t xml:space="preserve">Australia.  </w:t>
      </w:r>
      <w:r w:rsidR="00CB7C80">
        <w:t xml:space="preserve">A </w:t>
      </w:r>
      <w:r w:rsidR="009B4126">
        <w:t xml:space="preserve">metro </w:t>
      </w:r>
      <w:r w:rsidR="00CB7C80">
        <w:t>lock-in might lock out people</w:t>
      </w:r>
      <w:r w:rsidR="000D23FC">
        <w:t xml:space="preserve"> with no real options other than using rail; given Sydney’s size and </w:t>
      </w:r>
      <w:r w:rsidR="00764980">
        <w:t xml:space="preserve">car </w:t>
      </w:r>
      <w:r w:rsidR="000D23FC">
        <w:t>traffic</w:t>
      </w:r>
      <w:r w:rsidR="00764980">
        <w:t>,</w:t>
      </w:r>
      <w:r w:rsidR="000D23FC">
        <w:t xml:space="preserve"> </w:t>
      </w:r>
      <w:r w:rsidR="000C5B76">
        <w:t>the</w:t>
      </w:r>
      <w:r w:rsidR="00FC6C12">
        <w:t>ir number</w:t>
      </w:r>
      <w:r w:rsidR="000C5B76">
        <w:t xml:space="preserve"> </w:t>
      </w:r>
      <w:r w:rsidR="000D23FC">
        <w:t xml:space="preserve">might be </w:t>
      </w:r>
      <w:r w:rsidR="00764980">
        <w:t>legion</w:t>
      </w:r>
      <w:r w:rsidR="00CB7C80">
        <w:t>.</w:t>
      </w:r>
    </w:p>
    <w:p w:rsidR="007F52B4" w:rsidRDefault="007F52B4" w:rsidP="00D976C1">
      <w:r>
        <w:t>It is not merely a matter of Sydney</w:t>
      </w:r>
      <w:r w:rsidR="004C1F0C">
        <w:t>’s</w:t>
      </w:r>
      <w:r>
        <w:t xml:space="preserve"> CBD.  </w:t>
      </w:r>
      <w:r w:rsidR="00D976C1">
        <w:t>Travel to Badgerys Creek airport and c</w:t>
      </w:r>
      <w:r>
        <w:t xml:space="preserve">ommuting to the </w:t>
      </w:r>
      <w:r w:rsidR="00D976C1">
        <w:t xml:space="preserve">global arc or to the </w:t>
      </w:r>
      <w:r>
        <w:t xml:space="preserve">second CBD, Parramatta, also </w:t>
      </w:r>
      <w:r w:rsidR="00D976C1">
        <w:t xml:space="preserve">depends on </w:t>
      </w:r>
      <w:r w:rsidR="00217364">
        <w:t>such</w:t>
      </w:r>
      <w:r w:rsidR="00D976C1">
        <w:t xml:space="preserve"> answers</w:t>
      </w:r>
      <w:r>
        <w:t xml:space="preserve">.  </w:t>
      </w:r>
      <w:r w:rsidR="00CB7C80">
        <w:t>Th</w:t>
      </w:r>
      <w:r>
        <w:t xml:space="preserve">e potential of Parramatta is </w:t>
      </w:r>
      <w:r w:rsidR="00D976C1">
        <w:t>in question</w:t>
      </w:r>
      <w:r>
        <w:t>.</w:t>
      </w:r>
      <w:r w:rsidR="00AF7D35">
        <w:t xml:space="preserve">  So much for Commissioner</w:t>
      </w:r>
      <w:r w:rsidR="00535254">
        <w:t xml:space="preserve"> </w:t>
      </w:r>
      <w:r w:rsidR="00AF7D35">
        <w:t>Turnbull’s vision of three cities</w:t>
      </w:r>
      <w:r w:rsidR="00C36402">
        <w:t xml:space="preserve"> in Sydney</w:t>
      </w:r>
      <w:r w:rsidR="00AF7D35">
        <w:t xml:space="preserve">.  </w:t>
      </w:r>
      <w:r w:rsidR="006D7FE8">
        <w:t>If metro</w:t>
      </w:r>
      <w:r w:rsidR="00C36402">
        <w:t>s</w:t>
      </w:r>
      <w:r w:rsidR="006D7FE8">
        <w:t xml:space="preserve"> </w:t>
      </w:r>
      <w:r w:rsidR="00E40204">
        <w:t>(</w:t>
      </w:r>
      <w:r w:rsidR="00217364">
        <w:t>or light rail</w:t>
      </w:r>
      <w:r w:rsidR="00E40204">
        <w:t>)</w:t>
      </w:r>
      <w:r w:rsidR="00217364">
        <w:t xml:space="preserve"> </w:t>
      </w:r>
      <w:r w:rsidR="006D7FE8">
        <w:t>undermine commuting</w:t>
      </w:r>
      <w:r w:rsidR="00CE4C55">
        <w:t xml:space="preserve"> </w:t>
      </w:r>
      <w:r w:rsidR="004C1F0C">
        <w:t>her</w:t>
      </w:r>
      <w:r w:rsidR="006D7FE8">
        <w:t xml:space="preserve"> </w:t>
      </w:r>
      <w:r w:rsidR="004C1F0C">
        <w:t xml:space="preserve">idea </w:t>
      </w:r>
      <w:r w:rsidR="006D7FE8">
        <w:t>begin</w:t>
      </w:r>
      <w:r w:rsidR="004C1F0C">
        <w:t>s</w:t>
      </w:r>
      <w:r w:rsidR="006D7FE8">
        <w:t xml:space="preserve"> to sound like </w:t>
      </w:r>
      <w:r w:rsidR="00FC6C12">
        <w:t>several</w:t>
      </w:r>
      <w:r w:rsidR="00217364">
        <w:t xml:space="preserve"> islands</w:t>
      </w:r>
      <w:r w:rsidR="00AF7D35">
        <w:t>.</w:t>
      </w:r>
      <w:r>
        <w:t xml:space="preserve"> </w:t>
      </w:r>
    </w:p>
    <w:p w:rsidR="006D7FE8" w:rsidRDefault="006D7FE8" w:rsidP="006D7FE8">
      <w:pPr>
        <w:pStyle w:val="Heading2"/>
      </w:pPr>
      <w:r>
        <w:t>No answers – yet</w:t>
      </w:r>
    </w:p>
    <w:p w:rsidR="00522317" w:rsidRDefault="000808B8" w:rsidP="00D976C1">
      <w:r>
        <w:t xml:space="preserve">The recently released material, while glossy, </w:t>
      </w:r>
      <w:r w:rsidR="00522317">
        <w:t>do</w:t>
      </w:r>
      <w:r>
        <w:t>es</w:t>
      </w:r>
      <w:r w:rsidR="00522317">
        <w:t xml:space="preserve">n’t give answers.  </w:t>
      </w:r>
      <w:r>
        <w:t>Together with a</w:t>
      </w:r>
      <w:r w:rsidR="00375B73">
        <w:t xml:space="preserve"> recent flurry of promotional activity</w:t>
      </w:r>
      <w:r w:rsidR="00522317">
        <w:t xml:space="preserve"> </w:t>
      </w:r>
      <w:r w:rsidR="003C0E0A">
        <w:t>i</w:t>
      </w:r>
      <w:r>
        <w:t xml:space="preserve">t might </w:t>
      </w:r>
      <w:r w:rsidR="000D23FC">
        <w:t xml:space="preserve">in fact </w:t>
      </w:r>
      <w:r w:rsidR="000C5B76">
        <w:t>raise questions</w:t>
      </w:r>
      <w:r w:rsidR="00522317">
        <w:t>.</w:t>
      </w:r>
      <w:r w:rsidR="002F766F">
        <w:rPr>
          <w:rStyle w:val="EndnoteReference"/>
        </w:rPr>
        <w:endnoteReference w:id="2"/>
      </w:r>
      <w:r w:rsidR="00336896">
        <w:t xml:space="preserve"> </w:t>
      </w:r>
    </w:p>
    <w:p w:rsidR="00764980" w:rsidRDefault="00764980" w:rsidP="00C51607">
      <w:r>
        <w:t>The business case presented ‘</w:t>
      </w:r>
      <w:proofErr w:type="gramStart"/>
      <w:r>
        <w:t>analysis’</w:t>
      </w:r>
      <w:proofErr w:type="gramEnd"/>
      <w:r>
        <w:t xml:space="preserve"> of alternatives to the </w:t>
      </w:r>
      <w:proofErr w:type="spellStart"/>
      <w:r>
        <w:t>Chatswood</w:t>
      </w:r>
      <w:proofErr w:type="spellEnd"/>
      <w:r>
        <w:t>-harbour crossing-CBD etc. metro proposal.  The only real option, another commuter railway including a harbour crossing, was omitted.  Oversight or ‘dictate’?</w:t>
      </w:r>
    </w:p>
    <w:p w:rsidR="00C51607" w:rsidRDefault="00C51607" w:rsidP="00C51607">
      <w:r>
        <w:t xml:space="preserve">Sadly there are reports that the </w:t>
      </w:r>
      <w:r w:rsidR="002C112D">
        <w:t xml:space="preserve">new </w:t>
      </w:r>
      <w:r>
        <w:t xml:space="preserve">metro tunnels will be too small to ever handle </w:t>
      </w:r>
      <w:r w:rsidR="007D444E">
        <w:t xml:space="preserve">double deck </w:t>
      </w:r>
      <w:r>
        <w:t xml:space="preserve">commuter trains.  A </w:t>
      </w:r>
      <w:r w:rsidR="00817ABD">
        <w:t>revers</w:t>
      </w:r>
      <w:r w:rsidR="002C112D">
        <w:t>al of Bradfield’s ideas</w:t>
      </w:r>
      <w:r w:rsidR="000C5B76">
        <w:t>?  I</w:t>
      </w:r>
      <w:r w:rsidR="002537C7">
        <w:t>n the early 20</w:t>
      </w:r>
      <w:r w:rsidR="002537C7" w:rsidRPr="00E40204">
        <w:rPr>
          <w:vertAlign w:val="superscript"/>
        </w:rPr>
        <w:t>th</w:t>
      </w:r>
      <w:r w:rsidR="002537C7">
        <w:t xml:space="preserve"> century </w:t>
      </w:r>
      <w:r w:rsidR="000735DB">
        <w:t>Bradfield,</w:t>
      </w:r>
      <w:r w:rsidR="005468C2">
        <w:t xml:space="preserve"> of harbour bridge </w:t>
      </w:r>
      <w:r w:rsidR="00A6674A">
        <w:t xml:space="preserve">fame, </w:t>
      </w:r>
      <w:r w:rsidR="000F5B9B">
        <w:t xml:space="preserve">built </w:t>
      </w:r>
      <w:r w:rsidR="002537C7">
        <w:t xml:space="preserve">Sydney railway tunnels </w:t>
      </w:r>
      <w:r w:rsidR="00A6674A">
        <w:t xml:space="preserve">to be </w:t>
      </w:r>
      <w:r w:rsidR="005468C2">
        <w:t xml:space="preserve">capable of </w:t>
      </w:r>
      <w:r w:rsidR="000F5B9B">
        <w:t>handl</w:t>
      </w:r>
      <w:r w:rsidR="005468C2">
        <w:t>ing</w:t>
      </w:r>
      <w:r w:rsidR="000F5B9B">
        <w:t xml:space="preserve"> </w:t>
      </w:r>
      <w:r>
        <w:t>much bigger t</w:t>
      </w:r>
      <w:r w:rsidR="000F5B9B">
        <w:t>rains tha</w:t>
      </w:r>
      <w:r>
        <w:t>n th</w:t>
      </w:r>
      <w:r w:rsidR="00F54B7E">
        <w:t>ose of his</w:t>
      </w:r>
      <w:r>
        <w:t xml:space="preserve"> day</w:t>
      </w:r>
      <w:r w:rsidR="000735DB">
        <w:t xml:space="preserve">.  Trains such </w:t>
      </w:r>
      <w:r w:rsidR="002C112D">
        <w:t xml:space="preserve">as </w:t>
      </w:r>
      <w:r w:rsidR="007D444E">
        <w:t xml:space="preserve">today’s </w:t>
      </w:r>
      <w:r w:rsidR="000735DB">
        <w:t xml:space="preserve">double deck </w:t>
      </w:r>
      <w:r>
        <w:t xml:space="preserve">commuter trains.  </w:t>
      </w:r>
    </w:p>
    <w:p w:rsidR="00C51607" w:rsidRDefault="000C5B76" w:rsidP="00C51607">
      <w:r>
        <w:t>Are s</w:t>
      </w:r>
      <w:r w:rsidR="000F5B9B">
        <w:t>ome</w:t>
      </w:r>
      <w:r w:rsidR="00C51607">
        <w:t xml:space="preserve"> pictures in the brochures worth thousand</w:t>
      </w:r>
      <w:r w:rsidR="000F5B9B">
        <w:t>s</w:t>
      </w:r>
      <w:r w:rsidR="00C51607">
        <w:t xml:space="preserve"> </w:t>
      </w:r>
      <w:r w:rsidR="000F5B9B">
        <w:t xml:space="preserve">of </w:t>
      </w:r>
      <w:r w:rsidR="00C51607">
        <w:t>words</w:t>
      </w:r>
      <w:r>
        <w:t>?</w:t>
      </w:r>
      <w:r w:rsidR="00C51607">
        <w:t xml:space="preserve">  The</w:t>
      </w:r>
      <w:r w:rsidR="000F5B9B">
        <w:t xml:space="preserve"> discussion paper has</w:t>
      </w:r>
      <w:r w:rsidR="00C51607">
        <w:t xml:space="preserve"> thirteen p</w:t>
      </w:r>
      <w:r w:rsidR="00817ABD">
        <w:t>hotos</w:t>
      </w:r>
      <w:r w:rsidR="00C51607">
        <w:t xml:space="preserve"> of trains</w:t>
      </w:r>
      <w:r w:rsidR="000735DB">
        <w:t xml:space="preserve"> but</w:t>
      </w:r>
      <w:r w:rsidR="00C51607">
        <w:t xml:space="preserve"> </w:t>
      </w:r>
      <w:r w:rsidR="002C112D">
        <w:t>none are of a metro</w:t>
      </w:r>
      <w:r w:rsidR="000F5B9B">
        <w:t>.</w:t>
      </w:r>
      <w:r w:rsidR="00C51607">
        <w:t xml:space="preserve">  The business case has a picture of people </w:t>
      </w:r>
      <w:r w:rsidR="00C51607" w:rsidRPr="00C51607">
        <w:rPr>
          <w:i/>
        </w:rPr>
        <w:t>standing among empty metro seats</w:t>
      </w:r>
      <w:r w:rsidR="00C51607">
        <w:t>, a</w:t>
      </w:r>
      <w:r w:rsidR="00817ABD">
        <w:t>n</w:t>
      </w:r>
      <w:r w:rsidR="00C51607">
        <w:t xml:space="preserve"> unlikely scenario.</w:t>
      </w:r>
      <w:r w:rsidR="000F5B9B">
        <w:t xml:space="preserve">  It also has a metro tunnelling machine on the page headed rail network challenges; </w:t>
      </w:r>
      <w:r w:rsidR="00817ABD">
        <w:t xml:space="preserve">will </w:t>
      </w:r>
      <w:r w:rsidR="000F5B9B">
        <w:t>this prove to be all too true</w:t>
      </w:r>
      <w:r w:rsidR="00817ABD">
        <w:t>?</w:t>
      </w:r>
      <w:r w:rsidR="000D23FC">
        <w:t xml:space="preserve">  Who knows?</w:t>
      </w:r>
      <w:r w:rsidR="000F5B9B">
        <w:t xml:space="preserve"> </w:t>
      </w:r>
      <w:r w:rsidR="00C51607">
        <w:t xml:space="preserve">  </w:t>
      </w:r>
    </w:p>
    <w:p w:rsidR="00817ABD" w:rsidRDefault="007D444E" w:rsidP="00817ABD">
      <w:r>
        <w:t>T</w:t>
      </w:r>
      <w:r w:rsidR="00817ABD">
        <w:t>his for projects with a financial cost north of $20billion.  And possibly $25billion more</w:t>
      </w:r>
      <w:r w:rsidR="004F164C">
        <w:t xml:space="preserve"> for western Sydney rail</w:t>
      </w:r>
      <w:r w:rsidR="00817ABD">
        <w:t>.</w:t>
      </w:r>
    </w:p>
    <w:p w:rsidR="002A0496" w:rsidRDefault="00522317" w:rsidP="00522317">
      <w:pPr>
        <w:pStyle w:val="Heading2"/>
      </w:pPr>
      <w:r>
        <w:t xml:space="preserve">Public </w:t>
      </w:r>
      <w:r w:rsidR="006D7FE8">
        <w:t>interest</w:t>
      </w:r>
      <w:r>
        <w:t>?</w:t>
      </w:r>
    </w:p>
    <w:p w:rsidR="00522317" w:rsidRDefault="007F52B4" w:rsidP="00D976C1">
      <w:r>
        <w:t xml:space="preserve">In recent days </w:t>
      </w:r>
      <w:r w:rsidR="00522317">
        <w:t xml:space="preserve">there were calls </w:t>
      </w:r>
      <w:r w:rsidR="00AF7D35">
        <w:t>for remembrance of former Prime Minister Whitlam</w:t>
      </w:r>
      <w:r w:rsidR="004E5F07">
        <w:t xml:space="preserve">.  </w:t>
      </w:r>
    </w:p>
    <w:p w:rsidR="002A0496" w:rsidRDefault="002C112D" w:rsidP="00D976C1">
      <w:r>
        <w:t>W</w:t>
      </w:r>
      <w:r w:rsidR="004E5F07">
        <w:t xml:space="preserve">here </w:t>
      </w:r>
      <w:r w:rsidR="004B01C1">
        <w:t>was the</w:t>
      </w:r>
      <w:r w:rsidR="00FE2B7D">
        <w:t xml:space="preserve"> discussion</w:t>
      </w:r>
      <w:r w:rsidR="004E5F07">
        <w:t xml:space="preserve"> about</w:t>
      </w:r>
      <w:r w:rsidR="00AF7D35">
        <w:t xml:space="preserve"> </w:t>
      </w:r>
      <w:r w:rsidR="002A0496">
        <w:t xml:space="preserve">the coincidence of </w:t>
      </w:r>
      <w:r w:rsidR="000D23FC">
        <w:t>these</w:t>
      </w:r>
      <w:r w:rsidR="00FE2B7D">
        <w:t xml:space="preserve"> </w:t>
      </w:r>
      <w:r w:rsidR="00B97F13">
        <w:t>issues</w:t>
      </w:r>
      <w:r w:rsidR="00FE2B7D">
        <w:t xml:space="preserve"> – the most consequential for Sydney since before the Great Depression </w:t>
      </w:r>
      <w:r w:rsidR="004B01C1">
        <w:t xml:space="preserve">- </w:t>
      </w:r>
      <w:r w:rsidR="00FE2B7D">
        <w:t xml:space="preserve">with </w:t>
      </w:r>
      <w:r w:rsidR="00AF7D35">
        <w:t>Whitlam’s interests in</w:t>
      </w:r>
      <w:r w:rsidR="002A0496">
        <w:t xml:space="preserve"> </w:t>
      </w:r>
      <w:r w:rsidR="005D662B">
        <w:t xml:space="preserve">railways, </w:t>
      </w:r>
      <w:r w:rsidR="00AF7D35">
        <w:t>western Sydney, and the role of the Commonwealth</w:t>
      </w:r>
      <w:r w:rsidR="007D444E">
        <w:t>?</w:t>
      </w:r>
      <w:r w:rsidR="002A0496">
        <w:t xml:space="preserve"> </w:t>
      </w:r>
    </w:p>
    <w:p w:rsidR="001D3DFD" w:rsidRDefault="00AF7D35" w:rsidP="00D976C1">
      <w:r>
        <w:t>Whitlam</w:t>
      </w:r>
      <w:r w:rsidR="0077366B">
        <w:t>’s Government</w:t>
      </w:r>
      <w:r>
        <w:t xml:space="preserve"> made an offer to NSW to build and pay for a </w:t>
      </w:r>
      <w:r w:rsidR="00FE2B7D">
        <w:t xml:space="preserve">major </w:t>
      </w:r>
      <w:r>
        <w:t>railway focussed on Parramatta.</w:t>
      </w:r>
      <w:r w:rsidR="002A0496">
        <w:t xml:space="preserve">  The potential for such a railway may </w:t>
      </w:r>
      <w:r w:rsidR="001D3DFD">
        <w:t xml:space="preserve">soon </w:t>
      </w:r>
      <w:r w:rsidR="002A0496">
        <w:t>be gone forever.</w:t>
      </w:r>
      <w:r w:rsidR="004E5F07">
        <w:t xml:space="preserve">  </w:t>
      </w:r>
      <w:r w:rsidR="000D23FC">
        <w:t>Again, w</w:t>
      </w:r>
      <w:r w:rsidR="004E5F07">
        <w:t>ho knows</w:t>
      </w:r>
      <w:r w:rsidR="007B1F7B">
        <w:t>?</w:t>
      </w:r>
      <w:r w:rsidR="002F766F">
        <w:rPr>
          <w:rStyle w:val="EndnoteReference"/>
        </w:rPr>
        <w:endnoteReference w:id="3"/>
      </w:r>
    </w:p>
    <w:p w:rsidR="001D3DFD" w:rsidRDefault="004E5F07" w:rsidP="00D976C1">
      <w:r>
        <w:lastRenderedPageBreak/>
        <w:t xml:space="preserve">The obvious disgrace is that the public has not been </w:t>
      </w:r>
      <w:r w:rsidR="000735DB">
        <w:t xml:space="preserve">clearly </w:t>
      </w:r>
      <w:r>
        <w:t>told one way or the other</w:t>
      </w:r>
      <w:r w:rsidR="0077366B">
        <w:t xml:space="preserve"> and </w:t>
      </w:r>
      <w:r w:rsidR="005468C2">
        <w:t>i</w:t>
      </w:r>
      <w:r w:rsidR="000735DB">
        <w:t>nstead i</w:t>
      </w:r>
      <w:r w:rsidR="0077366B">
        <w:t xml:space="preserve">s </w:t>
      </w:r>
      <w:r w:rsidR="005468C2">
        <w:t>treated to</w:t>
      </w:r>
      <w:r w:rsidR="0077366B">
        <w:t xml:space="preserve"> glitzy </w:t>
      </w:r>
      <w:r w:rsidR="009B4126">
        <w:t>promotional</w:t>
      </w:r>
      <w:r w:rsidR="005468C2">
        <w:t xml:space="preserve"> material</w:t>
      </w:r>
      <w:r>
        <w:t>.</w:t>
      </w:r>
      <w:r w:rsidR="0077366B">
        <w:t xml:space="preserve">  </w:t>
      </w:r>
      <w:r w:rsidR="00B52D96">
        <w:t xml:space="preserve">Which it pays for. </w:t>
      </w:r>
    </w:p>
    <w:p w:rsidR="00AF7D35" w:rsidRDefault="004E5F07" w:rsidP="00D976C1">
      <w:r>
        <w:t>The</w:t>
      </w:r>
      <w:r w:rsidR="00470417">
        <w:t>re is an</w:t>
      </w:r>
      <w:r>
        <w:t>other disgrace</w:t>
      </w:r>
      <w:r w:rsidR="00470417">
        <w:t>:</w:t>
      </w:r>
      <w:r>
        <w:t xml:space="preserve"> the lack of interest in such issues </w:t>
      </w:r>
      <w:r w:rsidR="007B1F7B">
        <w:t xml:space="preserve">while </w:t>
      </w:r>
      <w:r w:rsidR="001D3DFD">
        <w:t xml:space="preserve">attention </w:t>
      </w:r>
      <w:r w:rsidR="007B1F7B">
        <w:t>is</w:t>
      </w:r>
      <w:r w:rsidR="001D3DFD">
        <w:t xml:space="preserve"> diverted to </w:t>
      </w:r>
      <w:r w:rsidR="00E41294">
        <w:t xml:space="preserve">sideshows </w:t>
      </w:r>
      <w:r w:rsidR="0012471A">
        <w:t>like</w:t>
      </w:r>
      <w:r w:rsidR="00E41294">
        <w:t xml:space="preserve"> the antics of US presidential candidates</w:t>
      </w:r>
      <w:r w:rsidR="001D3DFD">
        <w:t xml:space="preserve"> </w:t>
      </w:r>
      <w:r w:rsidR="00B97F13">
        <w:t>and</w:t>
      </w:r>
      <w:r w:rsidR="001D3DFD">
        <w:t xml:space="preserve"> he said/she said games in Canberra</w:t>
      </w:r>
      <w:r>
        <w:t>.</w:t>
      </w:r>
    </w:p>
    <w:p w:rsidR="00B52D96" w:rsidRDefault="003F07A0" w:rsidP="00D976C1">
      <w:r>
        <w:t xml:space="preserve">Like the fathers of the NSW railways, Whitton and Bradfield, </w:t>
      </w:r>
      <w:r w:rsidR="004E5F07">
        <w:t>Whitlam</w:t>
      </w:r>
      <w:r>
        <w:t xml:space="preserve"> might be turning in his grave.</w:t>
      </w:r>
      <w:r w:rsidR="004E5F07">
        <w:t xml:space="preserve">  Not just because of the possible </w:t>
      </w:r>
      <w:r w:rsidR="005D662B">
        <w:t xml:space="preserve">lasting </w:t>
      </w:r>
      <w:r w:rsidR="004E5F07">
        <w:t>damage to railways</w:t>
      </w:r>
      <w:r w:rsidR="0012471A">
        <w:t>, to ordinary people and</w:t>
      </w:r>
      <w:r w:rsidR="004E5F07">
        <w:t xml:space="preserve"> to western Sydney, but because of apathy in the </w:t>
      </w:r>
      <w:proofErr w:type="spellStart"/>
      <w:r w:rsidR="0012471A">
        <w:t>commentariat</w:t>
      </w:r>
      <w:proofErr w:type="spellEnd"/>
      <w:r w:rsidR="0012471A">
        <w:t xml:space="preserve">, the </w:t>
      </w:r>
      <w:r w:rsidR="004E5F07">
        <w:t xml:space="preserve">community and most of all </w:t>
      </w:r>
      <w:r w:rsidR="0012471A">
        <w:t>t</w:t>
      </w:r>
      <w:r w:rsidR="004E5F07">
        <w:t>he Commonwealth.</w:t>
      </w:r>
      <w:r w:rsidR="00221030">
        <w:t xml:space="preserve">  </w:t>
      </w:r>
      <w:r w:rsidR="0098326D">
        <w:t>The Commonwealth, whose Government represents you and is set to spend your money to ‘help’ Sydney rail</w:t>
      </w:r>
      <w:r w:rsidR="000C5B76">
        <w:t>.</w:t>
      </w:r>
    </w:p>
    <w:p w:rsidR="001842C0" w:rsidRDefault="00221030" w:rsidP="00D976C1">
      <w:r>
        <w:t>‘</w:t>
      </w:r>
      <w:proofErr w:type="spellStart"/>
      <w:r>
        <w:t>Its</w:t>
      </w:r>
      <w:proofErr w:type="spellEnd"/>
      <w:r>
        <w:t xml:space="preserve"> time’ this changed.</w:t>
      </w:r>
      <w:r w:rsidR="007D444E">
        <w:t xml:space="preserve">  </w:t>
      </w:r>
      <w:r w:rsidR="00EA411A">
        <w:t xml:space="preserve">The Commonwealth </w:t>
      </w:r>
      <w:r w:rsidR="00FC3D13">
        <w:t xml:space="preserve">shouldn’t </w:t>
      </w:r>
      <w:r w:rsidR="00EA411A">
        <w:t xml:space="preserve">stand </w:t>
      </w:r>
      <w:r w:rsidR="00FC3D13">
        <w:t xml:space="preserve">for </w:t>
      </w:r>
      <w:r w:rsidR="00EA411A">
        <w:t xml:space="preserve">state government nonsense even if Sydney’s commuters </w:t>
      </w:r>
      <w:r w:rsidR="00FC3D13">
        <w:t>may need t</w:t>
      </w:r>
      <w:r w:rsidR="00EA411A">
        <w:t xml:space="preserve">o.  </w:t>
      </w:r>
      <w:r w:rsidR="000735DB">
        <w:t>Unless there are real answers to real questions soon a</w:t>
      </w:r>
      <w:r w:rsidR="007D444E">
        <w:t xml:space="preserve"> public inquiry led by </w:t>
      </w:r>
      <w:r w:rsidR="00EA411A">
        <w:t>its</w:t>
      </w:r>
      <w:r w:rsidR="007D444E">
        <w:t xml:space="preserve"> Parliament </w:t>
      </w:r>
      <w:r w:rsidR="00EA411A">
        <w:t>is in order</w:t>
      </w:r>
      <w:r w:rsidR="007D444E">
        <w:t>.</w:t>
      </w:r>
    </w:p>
    <w:p w:rsidR="0077366B" w:rsidRDefault="0077366B" w:rsidP="00D976C1"/>
    <w:p w:rsidR="00C51607" w:rsidRDefault="001D3DFD" w:rsidP="00D976C1">
      <w:r>
        <w:t>J Austen</w:t>
      </w:r>
    </w:p>
    <w:p w:rsidR="003F07A0" w:rsidRDefault="00CB7036" w:rsidP="00D976C1">
      <w:r>
        <w:t>31</w:t>
      </w:r>
      <w:r w:rsidR="001D3DFD">
        <w:t xml:space="preserve"> October 2016</w:t>
      </w:r>
    </w:p>
    <w:p w:rsidR="00336896" w:rsidRPr="002F766F" w:rsidRDefault="00336896" w:rsidP="00D976C1"/>
    <w:sectPr w:rsidR="00336896" w:rsidRPr="002F7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32" w:rsidRDefault="00A67532" w:rsidP="00BB55FF">
      <w:pPr>
        <w:spacing w:after="0" w:line="240" w:lineRule="auto"/>
      </w:pPr>
      <w:r>
        <w:separator/>
      </w:r>
    </w:p>
  </w:endnote>
  <w:endnote w:type="continuationSeparator" w:id="0">
    <w:p w:rsidR="00A67532" w:rsidRDefault="00A67532" w:rsidP="00BB55FF">
      <w:pPr>
        <w:spacing w:after="0" w:line="240" w:lineRule="auto"/>
      </w:pPr>
      <w:r>
        <w:continuationSeparator/>
      </w:r>
    </w:p>
  </w:endnote>
  <w:endnote w:id="1">
    <w:p w:rsidR="002F766F" w:rsidRDefault="002F766F" w:rsidP="002F766F">
      <w:pPr>
        <w:rPr>
          <w:rStyle w:val="Hyperlink"/>
          <w:rFonts w:cstheme="minorHAnsi"/>
          <w:sz w:val="20"/>
          <w:szCs w:val="20"/>
        </w:rPr>
      </w:pPr>
      <w:r w:rsidRPr="002F766F">
        <w:rPr>
          <w:rStyle w:val="EndnoteReference"/>
          <w:sz w:val="20"/>
          <w:szCs w:val="20"/>
        </w:rPr>
        <w:endnoteRef/>
      </w:r>
      <w:r w:rsidRPr="002F766F">
        <w:rPr>
          <w:sz w:val="20"/>
          <w:szCs w:val="20"/>
        </w:rPr>
        <w:t xml:space="preserve"> </w:t>
      </w:r>
      <w:r w:rsidRPr="002F766F">
        <w:rPr>
          <w:rFonts w:cstheme="minorHAnsi"/>
          <w:sz w:val="20"/>
          <w:szCs w:val="20"/>
        </w:rPr>
        <w:t xml:space="preserve">Department of Infrastructure and Regional Development, Transport for NSW, </w:t>
      </w:r>
      <w:r w:rsidRPr="002F766F">
        <w:rPr>
          <w:rFonts w:cstheme="minorHAnsi"/>
          <w:i/>
          <w:sz w:val="20"/>
          <w:szCs w:val="20"/>
        </w:rPr>
        <w:t>Western Sydney Rail Needs Scoping Study Discussion Paper</w:t>
      </w:r>
      <w:r w:rsidRPr="002F766F">
        <w:rPr>
          <w:rFonts w:cstheme="minorHAnsi"/>
          <w:sz w:val="20"/>
          <w:szCs w:val="20"/>
        </w:rPr>
        <w:t xml:space="preserve">, September 2016, (Discussion paper) at: </w:t>
      </w:r>
      <w:hyperlink r:id="rId1" w:history="1">
        <w:r w:rsidRPr="002F766F">
          <w:rPr>
            <w:rStyle w:val="Hyperlink"/>
            <w:rFonts w:cstheme="minorHAnsi"/>
            <w:sz w:val="20"/>
            <w:szCs w:val="20"/>
          </w:rPr>
          <w:t>http://www.westernsydneyrail.transport.nsw.gov.au/</w:t>
        </w:r>
      </w:hyperlink>
    </w:p>
    <w:p w:rsidR="002F766F" w:rsidRPr="002F766F" w:rsidRDefault="002F766F" w:rsidP="002F766F">
      <w:pPr>
        <w:rPr>
          <w:sz w:val="20"/>
          <w:szCs w:val="20"/>
        </w:rPr>
      </w:pPr>
      <w:r w:rsidRPr="002F766F">
        <w:rPr>
          <w:sz w:val="20"/>
          <w:szCs w:val="20"/>
        </w:rPr>
        <w:t xml:space="preserve">Transport for NSW, </w:t>
      </w:r>
      <w:r w:rsidRPr="002F766F">
        <w:rPr>
          <w:i/>
          <w:sz w:val="20"/>
          <w:szCs w:val="20"/>
        </w:rPr>
        <w:t>Final Business Case Summary</w:t>
      </w:r>
      <w:r w:rsidRPr="002F766F">
        <w:rPr>
          <w:sz w:val="20"/>
          <w:szCs w:val="20"/>
        </w:rPr>
        <w:t xml:space="preserve">, October 2016, at </w:t>
      </w:r>
      <w:hyperlink r:id="rId2" w:history="1">
        <w:r w:rsidRPr="002F766F">
          <w:rPr>
            <w:rStyle w:val="Hyperlink"/>
            <w:sz w:val="20"/>
            <w:szCs w:val="20"/>
          </w:rPr>
          <w:t>http://www.sydneymetro.info/sites/default/files/Sydney%20Metro%20CSW%20Business%20Case%20Summary.pdf</w:t>
        </w:r>
      </w:hyperlink>
    </w:p>
    <w:p w:rsidR="002F766F" w:rsidRPr="002F766F" w:rsidRDefault="002F766F">
      <w:pPr>
        <w:pStyle w:val="EndnoteText"/>
      </w:pPr>
    </w:p>
  </w:endnote>
  <w:endnote w:id="2">
    <w:p w:rsidR="002F766F" w:rsidRDefault="002F766F">
      <w:pPr>
        <w:pStyle w:val="EndnoteText"/>
        <w:rPr>
          <w:rStyle w:val="Hyperlink"/>
          <w:rFonts w:cstheme="minorHAnsi"/>
        </w:rPr>
      </w:pPr>
      <w:r w:rsidRPr="002F766F">
        <w:rPr>
          <w:rStyle w:val="EndnoteReference"/>
        </w:rPr>
        <w:endnoteRef/>
      </w:r>
      <w:r w:rsidRPr="002F766F">
        <w:t xml:space="preserve"> </w:t>
      </w:r>
      <w:r w:rsidRPr="002F766F">
        <w:rPr>
          <w:rFonts w:cstheme="minorHAnsi"/>
          <w:i/>
        </w:rPr>
        <w:t xml:space="preserve">Independent Public Inquiry into a Long Term Transport Plan for Sydney, Final Report, </w:t>
      </w:r>
      <w:r w:rsidRPr="002F766F">
        <w:rPr>
          <w:rFonts w:cstheme="minorHAnsi"/>
        </w:rPr>
        <w:t xml:space="preserve">May 2010 (Christie Inquiry) at: </w:t>
      </w:r>
      <w:hyperlink r:id="rId3" w:history="1">
        <w:r w:rsidRPr="002F766F">
          <w:rPr>
            <w:rStyle w:val="Hyperlink"/>
            <w:rFonts w:cstheme="minorHAnsi"/>
          </w:rPr>
          <w:t>http://www.catalyst.com.au/</w:t>
        </w:r>
      </w:hyperlink>
    </w:p>
    <w:p w:rsidR="002F766F" w:rsidRPr="002F766F" w:rsidRDefault="002F766F">
      <w:pPr>
        <w:pStyle w:val="EndnoteText"/>
      </w:pPr>
    </w:p>
  </w:endnote>
  <w:endnote w:id="3">
    <w:p w:rsidR="002F766F" w:rsidRPr="002F766F" w:rsidRDefault="002F766F">
      <w:pPr>
        <w:pStyle w:val="EndnoteText"/>
      </w:pPr>
      <w:r w:rsidRPr="002F766F">
        <w:rPr>
          <w:rStyle w:val="EndnoteReference"/>
        </w:rPr>
        <w:endnoteRef/>
      </w:r>
      <w:r w:rsidRPr="002F766F">
        <w:t xml:space="preserve"> </w:t>
      </w:r>
      <w:hyperlink r:id="rId4" w:history="1">
        <w:r w:rsidRPr="002F766F">
          <w:rPr>
            <w:rStyle w:val="Hyperlink"/>
          </w:rPr>
          <w:t>https://www.whitlam.org/__data/assets/pdf_file/0008/185462/4-_Railway_to_Parra_1974_pdf</w:t>
        </w:r>
      </w:hyperlink>
      <w:r w:rsidRPr="002F766F">
        <w:t>.</w:t>
      </w:r>
    </w:p>
    <w:p w:rsidR="002F766F" w:rsidRPr="002F766F" w:rsidRDefault="002F766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87" w:rsidRDefault="00F40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828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0F87" w:rsidRDefault="00F40F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40F87" w:rsidRDefault="00F40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87" w:rsidRDefault="00F40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32" w:rsidRDefault="00A67532" w:rsidP="00BB55FF">
      <w:pPr>
        <w:spacing w:after="0" w:line="240" w:lineRule="auto"/>
      </w:pPr>
      <w:r>
        <w:separator/>
      </w:r>
    </w:p>
  </w:footnote>
  <w:footnote w:type="continuationSeparator" w:id="0">
    <w:p w:rsidR="00A67532" w:rsidRDefault="00A67532" w:rsidP="00BB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87" w:rsidRDefault="00F40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87" w:rsidRDefault="00F40F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87" w:rsidRDefault="00F40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11918"/>
    <w:multiLevelType w:val="hybridMultilevel"/>
    <w:tmpl w:val="BEEA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E25B9"/>
    <w:multiLevelType w:val="hybridMultilevel"/>
    <w:tmpl w:val="AD26F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C9"/>
    <w:rsid w:val="00062131"/>
    <w:rsid w:val="000735DB"/>
    <w:rsid w:val="000808B8"/>
    <w:rsid w:val="000B3F1F"/>
    <w:rsid w:val="000C5B76"/>
    <w:rsid w:val="000D23FC"/>
    <w:rsid w:val="000F5B9B"/>
    <w:rsid w:val="00121996"/>
    <w:rsid w:val="0012471A"/>
    <w:rsid w:val="001842C0"/>
    <w:rsid w:val="001D3DFD"/>
    <w:rsid w:val="00217364"/>
    <w:rsid w:val="00221030"/>
    <w:rsid w:val="002537C7"/>
    <w:rsid w:val="002552C9"/>
    <w:rsid w:val="0027138A"/>
    <w:rsid w:val="002A0496"/>
    <w:rsid w:val="002B7A4C"/>
    <w:rsid w:val="002C112D"/>
    <w:rsid w:val="002C7803"/>
    <w:rsid w:val="002F766F"/>
    <w:rsid w:val="00336896"/>
    <w:rsid w:val="00375B73"/>
    <w:rsid w:val="003A7BD8"/>
    <w:rsid w:val="003B21C3"/>
    <w:rsid w:val="003C0E0A"/>
    <w:rsid w:val="003C5C8F"/>
    <w:rsid w:val="003D27DA"/>
    <w:rsid w:val="003D6608"/>
    <w:rsid w:val="003F07A0"/>
    <w:rsid w:val="003F3BC2"/>
    <w:rsid w:val="00470417"/>
    <w:rsid w:val="004B01C1"/>
    <w:rsid w:val="004C1F0C"/>
    <w:rsid w:val="004C3AB8"/>
    <w:rsid w:val="004E5F07"/>
    <w:rsid w:val="004F164C"/>
    <w:rsid w:val="00522317"/>
    <w:rsid w:val="00531F33"/>
    <w:rsid w:val="00535254"/>
    <w:rsid w:val="005468C2"/>
    <w:rsid w:val="005772F2"/>
    <w:rsid w:val="005776E8"/>
    <w:rsid w:val="0059222F"/>
    <w:rsid w:val="005D662B"/>
    <w:rsid w:val="00674B7A"/>
    <w:rsid w:val="006A1713"/>
    <w:rsid w:val="006D7FE8"/>
    <w:rsid w:val="00716160"/>
    <w:rsid w:val="00721167"/>
    <w:rsid w:val="00764980"/>
    <w:rsid w:val="0077366B"/>
    <w:rsid w:val="00787563"/>
    <w:rsid w:val="007B1F7B"/>
    <w:rsid w:val="007D444E"/>
    <w:rsid w:val="007F52B4"/>
    <w:rsid w:val="00817ABD"/>
    <w:rsid w:val="008471AA"/>
    <w:rsid w:val="00877371"/>
    <w:rsid w:val="008A4F51"/>
    <w:rsid w:val="00905E2B"/>
    <w:rsid w:val="00947973"/>
    <w:rsid w:val="00974C8A"/>
    <w:rsid w:val="009758EF"/>
    <w:rsid w:val="0098326D"/>
    <w:rsid w:val="009B4126"/>
    <w:rsid w:val="009C4CA8"/>
    <w:rsid w:val="009D532E"/>
    <w:rsid w:val="009E6060"/>
    <w:rsid w:val="00A452BF"/>
    <w:rsid w:val="00A6674A"/>
    <w:rsid w:val="00A67532"/>
    <w:rsid w:val="00A84670"/>
    <w:rsid w:val="00AA5B6D"/>
    <w:rsid w:val="00AF7D35"/>
    <w:rsid w:val="00B52D96"/>
    <w:rsid w:val="00B5349E"/>
    <w:rsid w:val="00B67E15"/>
    <w:rsid w:val="00B97F13"/>
    <w:rsid w:val="00BA16B4"/>
    <w:rsid w:val="00BB55FF"/>
    <w:rsid w:val="00BE4555"/>
    <w:rsid w:val="00C36402"/>
    <w:rsid w:val="00C51607"/>
    <w:rsid w:val="00C757FC"/>
    <w:rsid w:val="00CB7036"/>
    <w:rsid w:val="00CB7C80"/>
    <w:rsid w:val="00CE4C55"/>
    <w:rsid w:val="00D419AE"/>
    <w:rsid w:val="00D73269"/>
    <w:rsid w:val="00D876CB"/>
    <w:rsid w:val="00D976C1"/>
    <w:rsid w:val="00DA1219"/>
    <w:rsid w:val="00E40204"/>
    <w:rsid w:val="00E41294"/>
    <w:rsid w:val="00EA411A"/>
    <w:rsid w:val="00EC5F42"/>
    <w:rsid w:val="00F40F87"/>
    <w:rsid w:val="00F54B7E"/>
    <w:rsid w:val="00F93B81"/>
    <w:rsid w:val="00FA0ACD"/>
    <w:rsid w:val="00FC3D13"/>
    <w:rsid w:val="00FC6C12"/>
    <w:rsid w:val="00FD2C1B"/>
    <w:rsid w:val="00FD60BC"/>
    <w:rsid w:val="00FD6245"/>
    <w:rsid w:val="00FE2B7D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174A5-CB8C-490C-97E4-14C3C22A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2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2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922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B55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55F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55F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772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131"/>
  </w:style>
  <w:style w:type="paragraph" w:styleId="Footer">
    <w:name w:val="footer"/>
    <w:basedOn w:val="Normal"/>
    <w:link w:val="FooterChar"/>
    <w:uiPriority w:val="99"/>
    <w:unhideWhenUsed/>
    <w:rsid w:val="0006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131"/>
  </w:style>
  <w:style w:type="character" w:styleId="Hyperlink">
    <w:name w:val="Hyperlink"/>
    <w:basedOn w:val="DefaultParagraphFont"/>
    <w:uiPriority w:val="99"/>
    <w:unhideWhenUsed/>
    <w:rsid w:val="00336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talyst.com.au/" TargetMode="External"/><Relationship Id="rId2" Type="http://schemas.openxmlformats.org/officeDocument/2006/relationships/hyperlink" Target="http://www.sydneymetro.info/sites/default/files/Sydney%20Metro%20CSW%20Business%20Case%20Summary.pdf" TargetMode="External"/><Relationship Id="rId1" Type="http://schemas.openxmlformats.org/officeDocument/2006/relationships/hyperlink" Target="http://www.westernsydneyrail.transport.nsw.gov.au/" TargetMode="External"/><Relationship Id="rId4" Type="http://schemas.openxmlformats.org/officeDocument/2006/relationships/hyperlink" Target="https://www.whitlam.org/__data/assets/pdf_file/0008/185462/4-_Railway_to_Parra_1974_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4522E-D38B-425C-AAA4-6F9ABD14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Austen</dc:creator>
  <cp:keywords/>
  <dc:description/>
  <cp:lastModifiedBy>Margaret Austen</cp:lastModifiedBy>
  <cp:revision>21</cp:revision>
  <dcterms:created xsi:type="dcterms:W3CDTF">2016-10-27T00:53:00Z</dcterms:created>
  <dcterms:modified xsi:type="dcterms:W3CDTF">2016-11-01T02:20:00Z</dcterms:modified>
</cp:coreProperties>
</file>