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43C3" w14:textId="35BBD958" w:rsidR="002A7E18" w:rsidRDefault="00E54AF1" w:rsidP="0058151E">
      <w:pPr>
        <w:pStyle w:val="Heading1"/>
        <w:spacing w:before="0"/>
      </w:pPr>
      <w:bookmarkStart w:id="0" w:name="_Toc59720595"/>
      <w:r w:rsidRPr="006A62DD">
        <w:t>Tinpot!  Emergency</w:t>
      </w:r>
      <w:r w:rsidR="006A0BF6" w:rsidRPr="006A62DD">
        <w:t xml:space="preserve"> achieved</w:t>
      </w:r>
      <w:bookmarkEnd w:id="0"/>
    </w:p>
    <w:sdt>
      <w:sdtPr>
        <w:rPr>
          <w:rFonts w:asciiTheme="minorHAnsi" w:eastAsiaTheme="minorHAnsi" w:hAnsiTheme="minorHAnsi" w:cstheme="minorBidi"/>
          <w:color w:val="auto"/>
          <w:sz w:val="22"/>
          <w:szCs w:val="22"/>
          <w:lang w:val="en-AU"/>
        </w:rPr>
        <w:id w:val="-1580121650"/>
        <w:docPartObj>
          <w:docPartGallery w:val="Table of Contents"/>
          <w:docPartUnique/>
        </w:docPartObj>
      </w:sdtPr>
      <w:sdtEndPr>
        <w:rPr>
          <w:b/>
          <w:bCs/>
          <w:noProof/>
        </w:rPr>
      </w:sdtEndPr>
      <w:sdtContent>
        <w:p w14:paraId="5234A692" w14:textId="59126F8A" w:rsidR="002A7E18" w:rsidRDefault="002A7E18" w:rsidP="0058151E">
          <w:pPr>
            <w:pStyle w:val="TOCHeading"/>
          </w:pPr>
          <w:r>
            <w:t>Contents</w:t>
          </w:r>
        </w:p>
        <w:p w14:paraId="1AB96FA8" w14:textId="0DB89174" w:rsidR="00842195" w:rsidRDefault="002A7E1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9720595" w:history="1">
            <w:r w:rsidR="00842195" w:rsidRPr="00BB5A28">
              <w:rPr>
                <w:rStyle w:val="Hyperlink"/>
                <w:noProof/>
              </w:rPr>
              <w:t>Tinpot!  Emergency achieved</w:t>
            </w:r>
            <w:r w:rsidR="00842195">
              <w:rPr>
                <w:noProof/>
                <w:webHidden/>
              </w:rPr>
              <w:tab/>
            </w:r>
            <w:r w:rsidR="00842195">
              <w:rPr>
                <w:noProof/>
                <w:webHidden/>
              </w:rPr>
              <w:fldChar w:fldCharType="begin"/>
            </w:r>
            <w:r w:rsidR="00842195">
              <w:rPr>
                <w:noProof/>
                <w:webHidden/>
              </w:rPr>
              <w:instrText xml:space="preserve"> PAGEREF _Toc59720595 \h </w:instrText>
            </w:r>
            <w:r w:rsidR="00842195">
              <w:rPr>
                <w:noProof/>
                <w:webHidden/>
              </w:rPr>
            </w:r>
            <w:r w:rsidR="00842195">
              <w:rPr>
                <w:noProof/>
                <w:webHidden/>
              </w:rPr>
              <w:fldChar w:fldCharType="separate"/>
            </w:r>
            <w:r w:rsidR="00842195">
              <w:rPr>
                <w:noProof/>
                <w:webHidden/>
              </w:rPr>
              <w:t>1</w:t>
            </w:r>
            <w:r w:rsidR="00842195">
              <w:rPr>
                <w:noProof/>
                <w:webHidden/>
              </w:rPr>
              <w:fldChar w:fldCharType="end"/>
            </w:r>
          </w:hyperlink>
        </w:p>
        <w:p w14:paraId="56FD31A2" w14:textId="674D6E57" w:rsidR="00842195" w:rsidRDefault="00842195">
          <w:pPr>
            <w:pStyle w:val="TOC2"/>
            <w:tabs>
              <w:tab w:val="right" w:leader="dot" w:pos="9016"/>
            </w:tabs>
            <w:rPr>
              <w:rFonts w:eastAsiaTheme="minorEastAsia"/>
              <w:noProof/>
              <w:lang w:eastAsia="en-AU"/>
            </w:rPr>
          </w:pPr>
          <w:hyperlink w:anchor="_Toc59720596" w:history="1">
            <w:r w:rsidRPr="00BB5A28">
              <w:rPr>
                <w:rStyle w:val="Hyperlink"/>
                <w:noProof/>
              </w:rPr>
              <w:t>Summary</w:t>
            </w:r>
            <w:r>
              <w:rPr>
                <w:noProof/>
                <w:webHidden/>
              </w:rPr>
              <w:tab/>
            </w:r>
            <w:r>
              <w:rPr>
                <w:noProof/>
                <w:webHidden/>
              </w:rPr>
              <w:fldChar w:fldCharType="begin"/>
            </w:r>
            <w:r>
              <w:rPr>
                <w:noProof/>
                <w:webHidden/>
              </w:rPr>
              <w:instrText xml:space="preserve"> PAGEREF _Toc59720596 \h </w:instrText>
            </w:r>
            <w:r>
              <w:rPr>
                <w:noProof/>
                <w:webHidden/>
              </w:rPr>
            </w:r>
            <w:r>
              <w:rPr>
                <w:noProof/>
                <w:webHidden/>
              </w:rPr>
              <w:fldChar w:fldCharType="separate"/>
            </w:r>
            <w:r>
              <w:rPr>
                <w:noProof/>
                <w:webHidden/>
              </w:rPr>
              <w:t>2</w:t>
            </w:r>
            <w:r>
              <w:rPr>
                <w:noProof/>
                <w:webHidden/>
              </w:rPr>
              <w:fldChar w:fldCharType="end"/>
            </w:r>
          </w:hyperlink>
        </w:p>
        <w:p w14:paraId="4A65F722" w14:textId="340225BF" w:rsidR="00842195" w:rsidRDefault="00842195">
          <w:pPr>
            <w:pStyle w:val="TOC2"/>
            <w:tabs>
              <w:tab w:val="left" w:pos="660"/>
              <w:tab w:val="right" w:leader="dot" w:pos="9016"/>
            </w:tabs>
            <w:rPr>
              <w:rFonts w:eastAsiaTheme="minorEastAsia"/>
              <w:noProof/>
              <w:lang w:eastAsia="en-AU"/>
            </w:rPr>
          </w:pPr>
          <w:hyperlink w:anchor="_Toc59720597" w:history="1">
            <w:r w:rsidRPr="00BB5A28">
              <w:rPr>
                <w:rStyle w:val="Hyperlink"/>
                <w:noProof/>
                <w:shd w:val="clear" w:color="auto" w:fill="FFFFFF"/>
              </w:rPr>
              <w:t>1.</w:t>
            </w:r>
            <w:r>
              <w:rPr>
                <w:rFonts w:eastAsiaTheme="minorEastAsia"/>
                <w:noProof/>
                <w:lang w:eastAsia="en-AU"/>
              </w:rPr>
              <w:tab/>
            </w:r>
            <w:r w:rsidRPr="00BB5A28">
              <w:rPr>
                <w:rStyle w:val="Hyperlink"/>
                <w:noProof/>
                <w:shd w:val="clear" w:color="auto" w:fill="FFFFFF"/>
              </w:rPr>
              <w:t>Introduction</w:t>
            </w:r>
            <w:r>
              <w:rPr>
                <w:noProof/>
                <w:webHidden/>
              </w:rPr>
              <w:tab/>
            </w:r>
            <w:r>
              <w:rPr>
                <w:noProof/>
                <w:webHidden/>
              </w:rPr>
              <w:fldChar w:fldCharType="begin"/>
            </w:r>
            <w:r>
              <w:rPr>
                <w:noProof/>
                <w:webHidden/>
              </w:rPr>
              <w:instrText xml:space="preserve"> PAGEREF _Toc59720597 \h </w:instrText>
            </w:r>
            <w:r>
              <w:rPr>
                <w:noProof/>
                <w:webHidden/>
              </w:rPr>
            </w:r>
            <w:r>
              <w:rPr>
                <w:noProof/>
                <w:webHidden/>
              </w:rPr>
              <w:fldChar w:fldCharType="separate"/>
            </w:r>
            <w:r>
              <w:rPr>
                <w:noProof/>
                <w:webHidden/>
              </w:rPr>
              <w:t>3</w:t>
            </w:r>
            <w:r>
              <w:rPr>
                <w:noProof/>
                <w:webHidden/>
              </w:rPr>
              <w:fldChar w:fldCharType="end"/>
            </w:r>
          </w:hyperlink>
        </w:p>
        <w:p w14:paraId="44C6A0AD" w14:textId="3030B0B1" w:rsidR="00842195" w:rsidRDefault="00842195">
          <w:pPr>
            <w:pStyle w:val="TOC2"/>
            <w:tabs>
              <w:tab w:val="left" w:pos="660"/>
              <w:tab w:val="right" w:leader="dot" w:pos="9016"/>
            </w:tabs>
            <w:rPr>
              <w:rFonts w:eastAsiaTheme="minorEastAsia"/>
              <w:noProof/>
              <w:lang w:eastAsia="en-AU"/>
            </w:rPr>
          </w:pPr>
          <w:hyperlink w:anchor="_Toc59720598" w:history="1">
            <w:r w:rsidRPr="00BB5A28">
              <w:rPr>
                <w:rStyle w:val="Hyperlink"/>
                <w:noProof/>
                <w:shd w:val="clear" w:color="auto" w:fill="FFFFFF"/>
              </w:rPr>
              <w:t>2.</w:t>
            </w:r>
            <w:r>
              <w:rPr>
                <w:rFonts w:eastAsiaTheme="minorEastAsia"/>
                <w:noProof/>
                <w:lang w:eastAsia="en-AU"/>
              </w:rPr>
              <w:tab/>
            </w:r>
            <w:r w:rsidRPr="00BB5A28">
              <w:rPr>
                <w:rStyle w:val="Hyperlink"/>
                <w:noProof/>
                <w:shd w:val="clear" w:color="auto" w:fill="FFFFFF"/>
              </w:rPr>
              <w:t>Setting the scene</w:t>
            </w:r>
            <w:r>
              <w:rPr>
                <w:noProof/>
                <w:webHidden/>
              </w:rPr>
              <w:tab/>
            </w:r>
            <w:r>
              <w:rPr>
                <w:noProof/>
                <w:webHidden/>
              </w:rPr>
              <w:fldChar w:fldCharType="begin"/>
            </w:r>
            <w:r>
              <w:rPr>
                <w:noProof/>
                <w:webHidden/>
              </w:rPr>
              <w:instrText xml:space="preserve"> PAGEREF _Toc59720598 \h </w:instrText>
            </w:r>
            <w:r>
              <w:rPr>
                <w:noProof/>
                <w:webHidden/>
              </w:rPr>
            </w:r>
            <w:r>
              <w:rPr>
                <w:noProof/>
                <w:webHidden/>
              </w:rPr>
              <w:fldChar w:fldCharType="separate"/>
            </w:r>
            <w:r>
              <w:rPr>
                <w:noProof/>
                <w:webHidden/>
              </w:rPr>
              <w:t>3</w:t>
            </w:r>
            <w:r>
              <w:rPr>
                <w:noProof/>
                <w:webHidden/>
              </w:rPr>
              <w:fldChar w:fldCharType="end"/>
            </w:r>
          </w:hyperlink>
        </w:p>
        <w:p w14:paraId="130EF813" w14:textId="463D26A7" w:rsidR="00842195" w:rsidRDefault="00842195">
          <w:pPr>
            <w:pStyle w:val="TOC2"/>
            <w:tabs>
              <w:tab w:val="left" w:pos="660"/>
              <w:tab w:val="right" w:leader="dot" w:pos="9016"/>
            </w:tabs>
            <w:rPr>
              <w:rFonts w:eastAsiaTheme="minorEastAsia"/>
              <w:noProof/>
              <w:lang w:eastAsia="en-AU"/>
            </w:rPr>
          </w:pPr>
          <w:hyperlink w:anchor="_Toc59720599" w:history="1">
            <w:r w:rsidRPr="00BB5A28">
              <w:rPr>
                <w:rStyle w:val="Hyperlink"/>
                <w:noProof/>
                <w:shd w:val="clear" w:color="auto" w:fill="FFFFFF"/>
              </w:rPr>
              <w:t>3.</w:t>
            </w:r>
            <w:r>
              <w:rPr>
                <w:rFonts w:eastAsiaTheme="minorEastAsia"/>
                <w:noProof/>
                <w:lang w:eastAsia="en-AU"/>
              </w:rPr>
              <w:tab/>
            </w:r>
            <w:r w:rsidRPr="00BB5A28">
              <w:rPr>
                <w:rStyle w:val="Hyperlink"/>
                <w:noProof/>
                <w:shd w:val="clear" w:color="auto" w:fill="FFFFFF"/>
              </w:rPr>
              <w:t>The Senate speaks</w:t>
            </w:r>
            <w:r>
              <w:rPr>
                <w:noProof/>
                <w:webHidden/>
              </w:rPr>
              <w:tab/>
            </w:r>
            <w:r>
              <w:rPr>
                <w:noProof/>
                <w:webHidden/>
              </w:rPr>
              <w:fldChar w:fldCharType="begin"/>
            </w:r>
            <w:r>
              <w:rPr>
                <w:noProof/>
                <w:webHidden/>
              </w:rPr>
              <w:instrText xml:space="preserve"> PAGEREF _Toc59720599 \h </w:instrText>
            </w:r>
            <w:r>
              <w:rPr>
                <w:noProof/>
                <w:webHidden/>
              </w:rPr>
            </w:r>
            <w:r>
              <w:rPr>
                <w:noProof/>
                <w:webHidden/>
              </w:rPr>
              <w:fldChar w:fldCharType="separate"/>
            </w:r>
            <w:r>
              <w:rPr>
                <w:noProof/>
                <w:webHidden/>
              </w:rPr>
              <w:t>4</w:t>
            </w:r>
            <w:r>
              <w:rPr>
                <w:noProof/>
                <w:webHidden/>
              </w:rPr>
              <w:fldChar w:fldCharType="end"/>
            </w:r>
          </w:hyperlink>
        </w:p>
        <w:p w14:paraId="404FA19B" w14:textId="3FB69EAE" w:rsidR="00842195" w:rsidRDefault="00842195">
          <w:pPr>
            <w:pStyle w:val="TOC2"/>
            <w:tabs>
              <w:tab w:val="left" w:pos="660"/>
              <w:tab w:val="right" w:leader="dot" w:pos="9016"/>
            </w:tabs>
            <w:rPr>
              <w:rFonts w:eastAsiaTheme="minorEastAsia"/>
              <w:noProof/>
              <w:lang w:eastAsia="en-AU"/>
            </w:rPr>
          </w:pPr>
          <w:hyperlink w:anchor="_Toc59720600" w:history="1">
            <w:r w:rsidRPr="00BB5A28">
              <w:rPr>
                <w:rStyle w:val="Hyperlink"/>
                <w:noProof/>
                <w:shd w:val="clear" w:color="auto" w:fill="FFFFFF"/>
              </w:rPr>
              <w:t>4.</w:t>
            </w:r>
            <w:r>
              <w:rPr>
                <w:rFonts w:eastAsiaTheme="minorEastAsia"/>
                <w:noProof/>
                <w:lang w:eastAsia="en-AU"/>
              </w:rPr>
              <w:tab/>
            </w:r>
            <w:r w:rsidRPr="00BB5A28">
              <w:rPr>
                <w:rStyle w:val="Hyperlink"/>
                <w:noProof/>
                <w:shd w:val="clear" w:color="auto" w:fill="FFFFFF"/>
              </w:rPr>
              <w:t>Prelude</w:t>
            </w:r>
            <w:r>
              <w:rPr>
                <w:noProof/>
                <w:webHidden/>
              </w:rPr>
              <w:tab/>
            </w:r>
            <w:r>
              <w:rPr>
                <w:noProof/>
                <w:webHidden/>
              </w:rPr>
              <w:fldChar w:fldCharType="begin"/>
            </w:r>
            <w:r>
              <w:rPr>
                <w:noProof/>
                <w:webHidden/>
              </w:rPr>
              <w:instrText xml:space="preserve"> PAGEREF _Toc59720600 \h </w:instrText>
            </w:r>
            <w:r>
              <w:rPr>
                <w:noProof/>
                <w:webHidden/>
              </w:rPr>
            </w:r>
            <w:r>
              <w:rPr>
                <w:noProof/>
                <w:webHidden/>
              </w:rPr>
              <w:fldChar w:fldCharType="separate"/>
            </w:r>
            <w:r>
              <w:rPr>
                <w:noProof/>
                <w:webHidden/>
              </w:rPr>
              <w:t>5</w:t>
            </w:r>
            <w:r>
              <w:rPr>
                <w:noProof/>
                <w:webHidden/>
              </w:rPr>
              <w:fldChar w:fldCharType="end"/>
            </w:r>
          </w:hyperlink>
        </w:p>
        <w:p w14:paraId="49F793B2" w14:textId="3F558077" w:rsidR="00842195" w:rsidRDefault="00842195">
          <w:pPr>
            <w:pStyle w:val="TOC2"/>
            <w:tabs>
              <w:tab w:val="left" w:pos="660"/>
              <w:tab w:val="right" w:leader="dot" w:pos="9016"/>
            </w:tabs>
            <w:rPr>
              <w:rFonts w:eastAsiaTheme="minorEastAsia"/>
              <w:noProof/>
              <w:lang w:eastAsia="en-AU"/>
            </w:rPr>
          </w:pPr>
          <w:hyperlink w:anchor="_Toc59720601" w:history="1">
            <w:r w:rsidRPr="00BB5A28">
              <w:rPr>
                <w:rStyle w:val="Hyperlink"/>
                <w:noProof/>
                <w:shd w:val="clear" w:color="auto" w:fill="FFFFFF"/>
              </w:rPr>
              <w:t>5.</w:t>
            </w:r>
            <w:r>
              <w:rPr>
                <w:rFonts w:eastAsiaTheme="minorEastAsia"/>
                <w:noProof/>
                <w:lang w:eastAsia="en-AU"/>
              </w:rPr>
              <w:tab/>
            </w:r>
            <w:r w:rsidRPr="00BB5A28">
              <w:rPr>
                <w:rStyle w:val="Hyperlink"/>
                <w:noProof/>
                <w:shd w:val="clear" w:color="auto" w:fill="FFFFFF"/>
              </w:rPr>
              <w:t>National emergency legislation</w:t>
            </w:r>
            <w:r>
              <w:rPr>
                <w:noProof/>
                <w:webHidden/>
              </w:rPr>
              <w:tab/>
            </w:r>
            <w:r>
              <w:rPr>
                <w:noProof/>
                <w:webHidden/>
              </w:rPr>
              <w:fldChar w:fldCharType="begin"/>
            </w:r>
            <w:r>
              <w:rPr>
                <w:noProof/>
                <w:webHidden/>
              </w:rPr>
              <w:instrText xml:space="preserve"> PAGEREF _Toc59720601 \h </w:instrText>
            </w:r>
            <w:r>
              <w:rPr>
                <w:noProof/>
                <w:webHidden/>
              </w:rPr>
            </w:r>
            <w:r>
              <w:rPr>
                <w:noProof/>
                <w:webHidden/>
              </w:rPr>
              <w:fldChar w:fldCharType="separate"/>
            </w:r>
            <w:r>
              <w:rPr>
                <w:noProof/>
                <w:webHidden/>
              </w:rPr>
              <w:t>5</w:t>
            </w:r>
            <w:r>
              <w:rPr>
                <w:noProof/>
                <w:webHidden/>
              </w:rPr>
              <w:fldChar w:fldCharType="end"/>
            </w:r>
          </w:hyperlink>
        </w:p>
        <w:p w14:paraId="39E9EC15" w14:textId="3B0D1B4B" w:rsidR="00842195" w:rsidRDefault="00842195">
          <w:pPr>
            <w:pStyle w:val="TOC3"/>
            <w:tabs>
              <w:tab w:val="left" w:pos="1100"/>
              <w:tab w:val="right" w:leader="dot" w:pos="9016"/>
            </w:tabs>
            <w:rPr>
              <w:rFonts w:eastAsiaTheme="minorEastAsia"/>
              <w:noProof/>
              <w:lang w:eastAsia="en-AU"/>
            </w:rPr>
          </w:pPr>
          <w:hyperlink w:anchor="_Toc59720602" w:history="1">
            <w:r w:rsidRPr="00BB5A28">
              <w:rPr>
                <w:rStyle w:val="Hyperlink"/>
                <w:noProof/>
                <w:shd w:val="clear" w:color="auto" w:fill="FFFFFF"/>
              </w:rPr>
              <w:t>5.1</w:t>
            </w:r>
            <w:r>
              <w:rPr>
                <w:rFonts w:eastAsiaTheme="minorEastAsia"/>
                <w:noProof/>
                <w:lang w:eastAsia="en-AU"/>
              </w:rPr>
              <w:tab/>
            </w:r>
            <w:r w:rsidRPr="00BB5A28">
              <w:rPr>
                <w:rStyle w:val="Hyperlink"/>
                <w:noProof/>
                <w:shd w:val="clear" w:color="auto" w:fill="FFFFFF"/>
              </w:rPr>
              <w:t>A risk</w:t>
            </w:r>
            <w:r>
              <w:rPr>
                <w:noProof/>
                <w:webHidden/>
              </w:rPr>
              <w:tab/>
            </w:r>
            <w:r>
              <w:rPr>
                <w:noProof/>
                <w:webHidden/>
              </w:rPr>
              <w:fldChar w:fldCharType="begin"/>
            </w:r>
            <w:r>
              <w:rPr>
                <w:noProof/>
                <w:webHidden/>
              </w:rPr>
              <w:instrText xml:space="preserve"> PAGEREF _Toc59720602 \h </w:instrText>
            </w:r>
            <w:r>
              <w:rPr>
                <w:noProof/>
                <w:webHidden/>
              </w:rPr>
            </w:r>
            <w:r>
              <w:rPr>
                <w:noProof/>
                <w:webHidden/>
              </w:rPr>
              <w:fldChar w:fldCharType="separate"/>
            </w:r>
            <w:r>
              <w:rPr>
                <w:noProof/>
                <w:webHidden/>
              </w:rPr>
              <w:t>5</w:t>
            </w:r>
            <w:r>
              <w:rPr>
                <w:noProof/>
                <w:webHidden/>
              </w:rPr>
              <w:fldChar w:fldCharType="end"/>
            </w:r>
          </w:hyperlink>
        </w:p>
        <w:p w14:paraId="5E12A1FE" w14:textId="1F791C32" w:rsidR="00842195" w:rsidRDefault="00842195">
          <w:pPr>
            <w:pStyle w:val="TOC3"/>
            <w:tabs>
              <w:tab w:val="left" w:pos="1100"/>
              <w:tab w:val="right" w:leader="dot" w:pos="9016"/>
            </w:tabs>
            <w:rPr>
              <w:rFonts w:eastAsiaTheme="minorEastAsia"/>
              <w:noProof/>
              <w:lang w:eastAsia="en-AU"/>
            </w:rPr>
          </w:pPr>
          <w:hyperlink w:anchor="_Toc59720603" w:history="1">
            <w:r w:rsidRPr="00BB5A28">
              <w:rPr>
                <w:rStyle w:val="Hyperlink"/>
                <w:noProof/>
                <w:shd w:val="clear" w:color="auto" w:fill="FFFFFF"/>
              </w:rPr>
              <w:t>5.2</w:t>
            </w:r>
            <w:r>
              <w:rPr>
                <w:rFonts w:eastAsiaTheme="minorEastAsia"/>
                <w:noProof/>
                <w:lang w:eastAsia="en-AU"/>
              </w:rPr>
              <w:tab/>
            </w:r>
            <w:r w:rsidRPr="00BB5A28">
              <w:rPr>
                <w:rStyle w:val="Hyperlink"/>
                <w:noProof/>
                <w:shd w:val="clear" w:color="auto" w:fill="FFFFFF"/>
              </w:rPr>
              <w:t>Deficient Commission report</w:t>
            </w:r>
            <w:r>
              <w:rPr>
                <w:noProof/>
                <w:webHidden/>
              </w:rPr>
              <w:tab/>
            </w:r>
            <w:r>
              <w:rPr>
                <w:noProof/>
                <w:webHidden/>
              </w:rPr>
              <w:fldChar w:fldCharType="begin"/>
            </w:r>
            <w:r>
              <w:rPr>
                <w:noProof/>
                <w:webHidden/>
              </w:rPr>
              <w:instrText xml:space="preserve"> PAGEREF _Toc59720603 \h </w:instrText>
            </w:r>
            <w:r>
              <w:rPr>
                <w:noProof/>
                <w:webHidden/>
              </w:rPr>
            </w:r>
            <w:r>
              <w:rPr>
                <w:noProof/>
                <w:webHidden/>
              </w:rPr>
              <w:fldChar w:fldCharType="separate"/>
            </w:r>
            <w:r>
              <w:rPr>
                <w:noProof/>
                <w:webHidden/>
              </w:rPr>
              <w:t>7</w:t>
            </w:r>
            <w:r>
              <w:rPr>
                <w:noProof/>
                <w:webHidden/>
              </w:rPr>
              <w:fldChar w:fldCharType="end"/>
            </w:r>
          </w:hyperlink>
        </w:p>
        <w:p w14:paraId="0BDD683D" w14:textId="5E6C68DC" w:rsidR="00842195" w:rsidRDefault="00842195">
          <w:pPr>
            <w:pStyle w:val="TOC3"/>
            <w:tabs>
              <w:tab w:val="left" w:pos="1100"/>
              <w:tab w:val="right" w:leader="dot" w:pos="9016"/>
            </w:tabs>
            <w:rPr>
              <w:rFonts w:eastAsiaTheme="minorEastAsia"/>
              <w:noProof/>
              <w:lang w:eastAsia="en-AU"/>
            </w:rPr>
          </w:pPr>
          <w:hyperlink w:anchor="_Toc59720604" w:history="1">
            <w:r w:rsidRPr="00BB5A28">
              <w:rPr>
                <w:rStyle w:val="Hyperlink"/>
                <w:noProof/>
                <w:shd w:val="clear" w:color="auto" w:fill="FFFFFF"/>
              </w:rPr>
              <w:t>5.3</w:t>
            </w:r>
            <w:r>
              <w:rPr>
                <w:rFonts w:eastAsiaTheme="minorEastAsia"/>
                <w:noProof/>
                <w:lang w:eastAsia="en-AU"/>
              </w:rPr>
              <w:tab/>
            </w:r>
            <w:r w:rsidRPr="00BB5A28">
              <w:rPr>
                <w:rStyle w:val="Hyperlink"/>
                <w:noProof/>
                <w:shd w:val="clear" w:color="auto" w:fill="FFFFFF"/>
              </w:rPr>
              <w:t>Commission’s report not followed</w:t>
            </w:r>
            <w:r>
              <w:rPr>
                <w:noProof/>
                <w:webHidden/>
              </w:rPr>
              <w:tab/>
            </w:r>
            <w:r>
              <w:rPr>
                <w:noProof/>
                <w:webHidden/>
              </w:rPr>
              <w:fldChar w:fldCharType="begin"/>
            </w:r>
            <w:r>
              <w:rPr>
                <w:noProof/>
                <w:webHidden/>
              </w:rPr>
              <w:instrText xml:space="preserve"> PAGEREF _Toc59720604 \h </w:instrText>
            </w:r>
            <w:r>
              <w:rPr>
                <w:noProof/>
                <w:webHidden/>
              </w:rPr>
            </w:r>
            <w:r>
              <w:rPr>
                <w:noProof/>
                <w:webHidden/>
              </w:rPr>
              <w:fldChar w:fldCharType="separate"/>
            </w:r>
            <w:r>
              <w:rPr>
                <w:noProof/>
                <w:webHidden/>
              </w:rPr>
              <w:t>7</w:t>
            </w:r>
            <w:r>
              <w:rPr>
                <w:noProof/>
                <w:webHidden/>
              </w:rPr>
              <w:fldChar w:fldCharType="end"/>
            </w:r>
          </w:hyperlink>
        </w:p>
        <w:p w14:paraId="47F4B344" w14:textId="5EA1817B" w:rsidR="00842195" w:rsidRDefault="00842195">
          <w:pPr>
            <w:pStyle w:val="TOC3"/>
            <w:tabs>
              <w:tab w:val="left" w:pos="1100"/>
              <w:tab w:val="right" w:leader="dot" w:pos="9016"/>
            </w:tabs>
            <w:rPr>
              <w:rFonts w:eastAsiaTheme="minorEastAsia"/>
              <w:noProof/>
              <w:lang w:eastAsia="en-AU"/>
            </w:rPr>
          </w:pPr>
          <w:hyperlink w:anchor="_Toc59720605" w:history="1">
            <w:r w:rsidRPr="00BB5A28">
              <w:rPr>
                <w:rStyle w:val="Hyperlink"/>
                <w:noProof/>
                <w:shd w:val="clear" w:color="auto" w:fill="FFFFFF"/>
              </w:rPr>
              <w:t>5.4</w:t>
            </w:r>
            <w:r>
              <w:rPr>
                <w:rFonts w:eastAsiaTheme="minorEastAsia"/>
                <w:noProof/>
                <w:lang w:eastAsia="en-AU"/>
              </w:rPr>
              <w:tab/>
            </w:r>
            <w:r w:rsidRPr="00BB5A28">
              <w:rPr>
                <w:rStyle w:val="Hyperlink"/>
                <w:noProof/>
                <w:shd w:val="clear" w:color="auto" w:fill="FFFFFF"/>
              </w:rPr>
              <w:t>Rule by decree</w:t>
            </w:r>
            <w:r>
              <w:rPr>
                <w:noProof/>
                <w:webHidden/>
              </w:rPr>
              <w:tab/>
            </w:r>
            <w:r>
              <w:rPr>
                <w:noProof/>
                <w:webHidden/>
              </w:rPr>
              <w:fldChar w:fldCharType="begin"/>
            </w:r>
            <w:r>
              <w:rPr>
                <w:noProof/>
                <w:webHidden/>
              </w:rPr>
              <w:instrText xml:space="preserve"> PAGEREF _Toc59720605 \h </w:instrText>
            </w:r>
            <w:r>
              <w:rPr>
                <w:noProof/>
                <w:webHidden/>
              </w:rPr>
            </w:r>
            <w:r>
              <w:rPr>
                <w:noProof/>
                <w:webHidden/>
              </w:rPr>
              <w:fldChar w:fldCharType="separate"/>
            </w:r>
            <w:r>
              <w:rPr>
                <w:noProof/>
                <w:webHidden/>
              </w:rPr>
              <w:t>8</w:t>
            </w:r>
            <w:r>
              <w:rPr>
                <w:noProof/>
                <w:webHidden/>
              </w:rPr>
              <w:fldChar w:fldCharType="end"/>
            </w:r>
          </w:hyperlink>
        </w:p>
        <w:p w14:paraId="118E2002" w14:textId="64B08F02" w:rsidR="00842195" w:rsidRDefault="00842195">
          <w:pPr>
            <w:pStyle w:val="TOC3"/>
            <w:tabs>
              <w:tab w:val="left" w:pos="1100"/>
              <w:tab w:val="right" w:leader="dot" w:pos="9016"/>
            </w:tabs>
            <w:rPr>
              <w:rFonts w:eastAsiaTheme="minorEastAsia"/>
              <w:noProof/>
              <w:lang w:eastAsia="en-AU"/>
            </w:rPr>
          </w:pPr>
          <w:hyperlink w:anchor="_Toc59720606" w:history="1">
            <w:r w:rsidRPr="00BB5A28">
              <w:rPr>
                <w:rStyle w:val="Hyperlink"/>
                <w:noProof/>
                <w:shd w:val="clear" w:color="auto" w:fill="FFFFFF"/>
              </w:rPr>
              <w:t>5.5</w:t>
            </w:r>
            <w:r>
              <w:rPr>
                <w:rFonts w:eastAsiaTheme="minorEastAsia"/>
                <w:noProof/>
                <w:lang w:eastAsia="en-AU"/>
              </w:rPr>
              <w:tab/>
            </w:r>
            <w:r w:rsidRPr="00BB5A28">
              <w:rPr>
                <w:rStyle w:val="Hyperlink"/>
                <w:noProof/>
                <w:shd w:val="clear" w:color="auto" w:fill="FFFFFF"/>
              </w:rPr>
              <w:t>The debate – Representatives</w:t>
            </w:r>
            <w:r>
              <w:rPr>
                <w:noProof/>
                <w:webHidden/>
              </w:rPr>
              <w:tab/>
            </w:r>
            <w:r>
              <w:rPr>
                <w:noProof/>
                <w:webHidden/>
              </w:rPr>
              <w:fldChar w:fldCharType="begin"/>
            </w:r>
            <w:r>
              <w:rPr>
                <w:noProof/>
                <w:webHidden/>
              </w:rPr>
              <w:instrText xml:space="preserve"> PAGEREF _Toc59720606 \h </w:instrText>
            </w:r>
            <w:r>
              <w:rPr>
                <w:noProof/>
                <w:webHidden/>
              </w:rPr>
            </w:r>
            <w:r>
              <w:rPr>
                <w:noProof/>
                <w:webHidden/>
              </w:rPr>
              <w:fldChar w:fldCharType="separate"/>
            </w:r>
            <w:r>
              <w:rPr>
                <w:noProof/>
                <w:webHidden/>
              </w:rPr>
              <w:t>9</w:t>
            </w:r>
            <w:r>
              <w:rPr>
                <w:noProof/>
                <w:webHidden/>
              </w:rPr>
              <w:fldChar w:fldCharType="end"/>
            </w:r>
          </w:hyperlink>
        </w:p>
        <w:p w14:paraId="146E9A36" w14:textId="5CA5A961" w:rsidR="00842195" w:rsidRDefault="00842195">
          <w:pPr>
            <w:pStyle w:val="TOC3"/>
            <w:tabs>
              <w:tab w:val="left" w:pos="1100"/>
              <w:tab w:val="right" w:leader="dot" w:pos="9016"/>
            </w:tabs>
            <w:rPr>
              <w:rFonts w:eastAsiaTheme="minorEastAsia"/>
              <w:noProof/>
              <w:lang w:eastAsia="en-AU"/>
            </w:rPr>
          </w:pPr>
          <w:hyperlink w:anchor="_Toc59720607" w:history="1">
            <w:r w:rsidRPr="00BB5A28">
              <w:rPr>
                <w:rStyle w:val="Hyperlink"/>
                <w:noProof/>
                <w:shd w:val="clear" w:color="auto" w:fill="FFFFFF"/>
              </w:rPr>
              <w:t>5.6</w:t>
            </w:r>
            <w:r>
              <w:rPr>
                <w:rFonts w:eastAsiaTheme="minorEastAsia"/>
                <w:noProof/>
                <w:lang w:eastAsia="en-AU"/>
              </w:rPr>
              <w:tab/>
            </w:r>
            <w:r w:rsidRPr="00BB5A28">
              <w:rPr>
                <w:rStyle w:val="Hyperlink"/>
                <w:noProof/>
                <w:shd w:val="clear" w:color="auto" w:fill="FFFFFF"/>
              </w:rPr>
              <w:t>The debate – Senate</w:t>
            </w:r>
            <w:r>
              <w:rPr>
                <w:noProof/>
                <w:webHidden/>
              </w:rPr>
              <w:tab/>
            </w:r>
            <w:r>
              <w:rPr>
                <w:noProof/>
                <w:webHidden/>
              </w:rPr>
              <w:fldChar w:fldCharType="begin"/>
            </w:r>
            <w:r>
              <w:rPr>
                <w:noProof/>
                <w:webHidden/>
              </w:rPr>
              <w:instrText xml:space="preserve"> PAGEREF _Toc59720607 \h </w:instrText>
            </w:r>
            <w:r>
              <w:rPr>
                <w:noProof/>
                <w:webHidden/>
              </w:rPr>
            </w:r>
            <w:r>
              <w:rPr>
                <w:noProof/>
                <w:webHidden/>
              </w:rPr>
              <w:fldChar w:fldCharType="separate"/>
            </w:r>
            <w:r>
              <w:rPr>
                <w:noProof/>
                <w:webHidden/>
              </w:rPr>
              <w:t>10</w:t>
            </w:r>
            <w:r>
              <w:rPr>
                <w:noProof/>
                <w:webHidden/>
              </w:rPr>
              <w:fldChar w:fldCharType="end"/>
            </w:r>
          </w:hyperlink>
        </w:p>
        <w:p w14:paraId="721EC6E8" w14:textId="736EC4F4" w:rsidR="00842195" w:rsidRDefault="00842195">
          <w:pPr>
            <w:pStyle w:val="TOC2"/>
            <w:tabs>
              <w:tab w:val="left" w:pos="660"/>
              <w:tab w:val="right" w:leader="dot" w:pos="9016"/>
            </w:tabs>
            <w:rPr>
              <w:rFonts w:eastAsiaTheme="minorEastAsia"/>
              <w:noProof/>
              <w:lang w:eastAsia="en-AU"/>
            </w:rPr>
          </w:pPr>
          <w:hyperlink w:anchor="_Toc59720608" w:history="1">
            <w:r w:rsidRPr="00BB5A28">
              <w:rPr>
                <w:rStyle w:val="Hyperlink"/>
                <w:noProof/>
                <w:shd w:val="clear" w:color="auto" w:fill="FFFFFF"/>
              </w:rPr>
              <w:t>6.</w:t>
            </w:r>
            <w:r>
              <w:rPr>
                <w:rFonts w:eastAsiaTheme="minorEastAsia"/>
                <w:noProof/>
                <w:lang w:eastAsia="en-AU"/>
              </w:rPr>
              <w:tab/>
            </w:r>
            <w:r w:rsidRPr="00BB5A28">
              <w:rPr>
                <w:rStyle w:val="Hyperlink"/>
                <w:noProof/>
                <w:shd w:val="clear" w:color="auto" w:fill="FFFFFF"/>
              </w:rPr>
              <w:t>Tinpot</w:t>
            </w:r>
            <w:r>
              <w:rPr>
                <w:noProof/>
                <w:webHidden/>
              </w:rPr>
              <w:tab/>
            </w:r>
            <w:r>
              <w:rPr>
                <w:noProof/>
                <w:webHidden/>
              </w:rPr>
              <w:fldChar w:fldCharType="begin"/>
            </w:r>
            <w:r>
              <w:rPr>
                <w:noProof/>
                <w:webHidden/>
              </w:rPr>
              <w:instrText xml:space="preserve"> PAGEREF _Toc59720608 \h </w:instrText>
            </w:r>
            <w:r>
              <w:rPr>
                <w:noProof/>
                <w:webHidden/>
              </w:rPr>
            </w:r>
            <w:r>
              <w:rPr>
                <w:noProof/>
                <w:webHidden/>
              </w:rPr>
              <w:fldChar w:fldCharType="separate"/>
            </w:r>
            <w:r>
              <w:rPr>
                <w:noProof/>
                <w:webHidden/>
              </w:rPr>
              <w:t>11</w:t>
            </w:r>
            <w:r>
              <w:rPr>
                <w:noProof/>
                <w:webHidden/>
              </w:rPr>
              <w:fldChar w:fldCharType="end"/>
            </w:r>
          </w:hyperlink>
        </w:p>
        <w:p w14:paraId="21C1A273" w14:textId="31E6AC16" w:rsidR="00842195" w:rsidRDefault="00842195">
          <w:pPr>
            <w:pStyle w:val="TOC3"/>
            <w:tabs>
              <w:tab w:val="left" w:pos="1100"/>
              <w:tab w:val="right" w:leader="dot" w:pos="9016"/>
            </w:tabs>
            <w:rPr>
              <w:rFonts w:eastAsiaTheme="minorEastAsia"/>
              <w:noProof/>
              <w:lang w:eastAsia="en-AU"/>
            </w:rPr>
          </w:pPr>
          <w:hyperlink w:anchor="_Toc59720609" w:history="1">
            <w:r w:rsidRPr="00BB5A28">
              <w:rPr>
                <w:rStyle w:val="Hyperlink"/>
                <w:noProof/>
                <w:shd w:val="clear" w:color="auto" w:fill="FFFFFF"/>
              </w:rPr>
              <w:t>6.1</w:t>
            </w:r>
            <w:r>
              <w:rPr>
                <w:rFonts w:eastAsiaTheme="minorEastAsia"/>
                <w:noProof/>
                <w:lang w:eastAsia="en-AU"/>
              </w:rPr>
              <w:tab/>
            </w:r>
            <w:r w:rsidRPr="00BB5A28">
              <w:rPr>
                <w:rStyle w:val="Hyperlink"/>
                <w:noProof/>
                <w:shd w:val="clear" w:color="auto" w:fill="FFFFFF"/>
              </w:rPr>
              <w:t>The legislative result</w:t>
            </w:r>
            <w:r>
              <w:rPr>
                <w:noProof/>
                <w:webHidden/>
              </w:rPr>
              <w:tab/>
            </w:r>
            <w:r>
              <w:rPr>
                <w:noProof/>
                <w:webHidden/>
              </w:rPr>
              <w:fldChar w:fldCharType="begin"/>
            </w:r>
            <w:r>
              <w:rPr>
                <w:noProof/>
                <w:webHidden/>
              </w:rPr>
              <w:instrText xml:space="preserve"> PAGEREF _Toc59720609 \h </w:instrText>
            </w:r>
            <w:r>
              <w:rPr>
                <w:noProof/>
                <w:webHidden/>
              </w:rPr>
            </w:r>
            <w:r>
              <w:rPr>
                <w:noProof/>
                <w:webHidden/>
              </w:rPr>
              <w:fldChar w:fldCharType="separate"/>
            </w:r>
            <w:r>
              <w:rPr>
                <w:noProof/>
                <w:webHidden/>
              </w:rPr>
              <w:t>11</w:t>
            </w:r>
            <w:r>
              <w:rPr>
                <w:noProof/>
                <w:webHidden/>
              </w:rPr>
              <w:fldChar w:fldCharType="end"/>
            </w:r>
          </w:hyperlink>
        </w:p>
        <w:p w14:paraId="1C81EC79" w14:textId="27A01365" w:rsidR="00842195" w:rsidRDefault="00842195">
          <w:pPr>
            <w:pStyle w:val="TOC3"/>
            <w:tabs>
              <w:tab w:val="left" w:pos="1100"/>
              <w:tab w:val="right" w:leader="dot" w:pos="9016"/>
            </w:tabs>
            <w:rPr>
              <w:rFonts w:eastAsiaTheme="minorEastAsia"/>
              <w:noProof/>
              <w:lang w:eastAsia="en-AU"/>
            </w:rPr>
          </w:pPr>
          <w:hyperlink w:anchor="_Toc59720610" w:history="1">
            <w:r w:rsidRPr="00BB5A28">
              <w:rPr>
                <w:rStyle w:val="Hyperlink"/>
                <w:noProof/>
                <w:shd w:val="clear" w:color="auto" w:fill="FFFFFF"/>
              </w:rPr>
              <w:t>6.2</w:t>
            </w:r>
            <w:r>
              <w:rPr>
                <w:rFonts w:eastAsiaTheme="minorEastAsia"/>
                <w:noProof/>
                <w:lang w:eastAsia="en-AU"/>
              </w:rPr>
              <w:tab/>
            </w:r>
            <w:r w:rsidRPr="00BB5A28">
              <w:rPr>
                <w:rStyle w:val="Hyperlink"/>
                <w:noProof/>
                <w:shd w:val="clear" w:color="auto" w:fill="FFFFFF"/>
              </w:rPr>
              <w:t>The Parliament</w:t>
            </w:r>
            <w:r>
              <w:rPr>
                <w:noProof/>
                <w:webHidden/>
              </w:rPr>
              <w:tab/>
            </w:r>
            <w:r>
              <w:rPr>
                <w:noProof/>
                <w:webHidden/>
              </w:rPr>
              <w:fldChar w:fldCharType="begin"/>
            </w:r>
            <w:r>
              <w:rPr>
                <w:noProof/>
                <w:webHidden/>
              </w:rPr>
              <w:instrText xml:space="preserve"> PAGEREF _Toc59720610 \h </w:instrText>
            </w:r>
            <w:r>
              <w:rPr>
                <w:noProof/>
                <w:webHidden/>
              </w:rPr>
            </w:r>
            <w:r>
              <w:rPr>
                <w:noProof/>
                <w:webHidden/>
              </w:rPr>
              <w:fldChar w:fldCharType="separate"/>
            </w:r>
            <w:r>
              <w:rPr>
                <w:noProof/>
                <w:webHidden/>
              </w:rPr>
              <w:t>11</w:t>
            </w:r>
            <w:r>
              <w:rPr>
                <w:noProof/>
                <w:webHidden/>
              </w:rPr>
              <w:fldChar w:fldCharType="end"/>
            </w:r>
          </w:hyperlink>
        </w:p>
        <w:p w14:paraId="3F599781" w14:textId="51BABF06" w:rsidR="00842195" w:rsidRDefault="00842195">
          <w:pPr>
            <w:pStyle w:val="TOC3"/>
            <w:tabs>
              <w:tab w:val="left" w:pos="1100"/>
              <w:tab w:val="right" w:leader="dot" w:pos="9016"/>
            </w:tabs>
            <w:rPr>
              <w:rFonts w:eastAsiaTheme="minorEastAsia"/>
              <w:noProof/>
              <w:lang w:eastAsia="en-AU"/>
            </w:rPr>
          </w:pPr>
          <w:hyperlink w:anchor="_Toc59720611" w:history="1">
            <w:r w:rsidRPr="00BB5A28">
              <w:rPr>
                <w:rStyle w:val="Hyperlink"/>
                <w:noProof/>
                <w:shd w:val="clear" w:color="auto" w:fill="FFFFFF"/>
              </w:rPr>
              <w:t>6.3</w:t>
            </w:r>
            <w:r>
              <w:rPr>
                <w:rFonts w:eastAsiaTheme="minorEastAsia"/>
                <w:noProof/>
                <w:lang w:eastAsia="en-AU"/>
              </w:rPr>
              <w:tab/>
            </w:r>
            <w:r w:rsidRPr="00BB5A28">
              <w:rPr>
                <w:rStyle w:val="Hyperlink"/>
                <w:noProof/>
                <w:shd w:val="clear" w:color="auto" w:fill="FFFFFF"/>
              </w:rPr>
              <w:t>Preaching about democracy</w:t>
            </w:r>
            <w:r>
              <w:rPr>
                <w:noProof/>
                <w:webHidden/>
              </w:rPr>
              <w:tab/>
            </w:r>
            <w:r>
              <w:rPr>
                <w:noProof/>
                <w:webHidden/>
              </w:rPr>
              <w:fldChar w:fldCharType="begin"/>
            </w:r>
            <w:r>
              <w:rPr>
                <w:noProof/>
                <w:webHidden/>
              </w:rPr>
              <w:instrText xml:space="preserve"> PAGEREF _Toc59720611 \h </w:instrText>
            </w:r>
            <w:r>
              <w:rPr>
                <w:noProof/>
                <w:webHidden/>
              </w:rPr>
            </w:r>
            <w:r>
              <w:rPr>
                <w:noProof/>
                <w:webHidden/>
              </w:rPr>
              <w:fldChar w:fldCharType="separate"/>
            </w:r>
            <w:r>
              <w:rPr>
                <w:noProof/>
                <w:webHidden/>
              </w:rPr>
              <w:t>11</w:t>
            </w:r>
            <w:r>
              <w:rPr>
                <w:noProof/>
                <w:webHidden/>
              </w:rPr>
              <w:fldChar w:fldCharType="end"/>
            </w:r>
          </w:hyperlink>
        </w:p>
        <w:p w14:paraId="6B15F685" w14:textId="183F4A7F" w:rsidR="00842195" w:rsidRDefault="00842195">
          <w:pPr>
            <w:pStyle w:val="TOC3"/>
            <w:tabs>
              <w:tab w:val="left" w:pos="1100"/>
              <w:tab w:val="right" w:leader="dot" w:pos="9016"/>
            </w:tabs>
            <w:rPr>
              <w:rFonts w:eastAsiaTheme="minorEastAsia"/>
              <w:noProof/>
              <w:lang w:eastAsia="en-AU"/>
            </w:rPr>
          </w:pPr>
          <w:hyperlink w:anchor="_Toc59720612" w:history="1">
            <w:r w:rsidRPr="00BB5A28">
              <w:rPr>
                <w:rStyle w:val="Hyperlink"/>
                <w:noProof/>
                <w:shd w:val="clear" w:color="auto" w:fill="FFFFFF"/>
              </w:rPr>
              <w:t>6.4</w:t>
            </w:r>
            <w:r>
              <w:rPr>
                <w:rFonts w:eastAsiaTheme="minorEastAsia"/>
                <w:noProof/>
                <w:lang w:eastAsia="en-AU"/>
              </w:rPr>
              <w:tab/>
            </w:r>
            <w:r w:rsidRPr="00BB5A28">
              <w:rPr>
                <w:rStyle w:val="Hyperlink"/>
                <w:noProof/>
                <w:shd w:val="clear" w:color="auto" w:fill="FFFFFF"/>
              </w:rPr>
              <w:t>Tinpot</w:t>
            </w:r>
            <w:r>
              <w:rPr>
                <w:noProof/>
                <w:webHidden/>
              </w:rPr>
              <w:tab/>
            </w:r>
            <w:r>
              <w:rPr>
                <w:noProof/>
                <w:webHidden/>
              </w:rPr>
              <w:fldChar w:fldCharType="begin"/>
            </w:r>
            <w:r>
              <w:rPr>
                <w:noProof/>
                <w:webHidden/>
              </w:rPr>
              <w:instrText xml:space="preserve"> PAGEREF _Toc59720612 \h </w:instrText>
            </w:r>
            <w:r>
              <w:rPr>
                <w:noProof/>
                <w:webHidden/>
              </w:rPr>
            </w:r>
            <w:r>
              <w:rPr>
                <w:noProof/>
                <w:webHidden/>
              </w:rPr>
              <w:fldChar w:fldCharType="separate"/>
            </w:r>
            <w:r>
              <w:rPr>
                <w:noProof/>
                <w:webHidden/>
              </w:rPr>
              <w:t>12</w:t>
            </w:r>
            <w:r>
              <w:rPr>
                <w:noProof/>
                <w:webHidden/>
              </w:rPr>
              <w:fldChar w:fldCharType="end"/>
            </w:r>
          </w:hyperlink>
        </w:p>
        <w:p w14:paraId="449F312C" w14:textId="5F8B944E" w:rsidR="00842195" w:rsidRDefault="00842195">
          <w:pPr>
            <w:pStyle w:val="TOC2"/>
            <w:tabs>
              <w:tab w:val="right" w:leader="dot" w:pos="9016"/>
            </w:tabs>
            <w:rPr>
              <w:rFonts w:eastAsiaTheme="minorEastAsia"/>
              <w:noProof/>
              <w:lang w:eastAsia="en-AU"/>
            </w:rPr>
          </w:pPr>
          <w:hyperlink w:anchor="_Toc59720613" w:history="1">
            <w:r w:rsidRPr="00BB5A28">
              <w:rPr>
                <w:rStyle w:val="Hyperlink"/>
                <w:noProof/>
                <w:shd w:val="clear" w:color="auto" w:fill="FFFFFF"/>
              </w:rPr>
              <w:t>Appendix: Postscript</w:t>
            </w:r>
            <w:r>
              <w:rPr>
                <w:noProof/>
                <w:webHidden/>
              </w:rPr>
              <w:tab/>
            </w:r>
            <w:r>
              <w:rPr>
                <w:noProof/>
                <w:webHidden/>
              </w:rPr>
              <w:fldChar w:fldCharType="begin"/>
            </w:r>
            <w:r>
              <w:rPr>
                <w:noProof/>
                <w:webHidden/>
              </w:rPr>
              <w:instrText xml:space="preserve"> PAGEREF _Toc59720613 \h </w:instrText>
            </w:r>
            <w:r>
              <w:rPr>
                <w:noProof/>
                <w:webHidden/>
              </w:rPr>
            </w:r>
            <w:r>
              <w:rPr>
                <w:noProof/>
                <w:webHidden/>
              </w:rPr>
              <w:fldChar w:fldCharType="separate"/>
            </w:r>
            <w:r>
              <w:rPr>
                <w:noProof/>
                <w:webHidden/>
              </w:rPr>
              <w:t>13</w:t>
            </w:r>
            <w:r>
              <w:rPr>
                <w:noProof/>
                <w:webHidden/>
              </w:rPr>
              <w:fldChar w:fldCharType="end"/>
            </w:r>
          </w:hyperlink>
        </w:p>
        <w:p w14:paraId="2A2E2B58" w14:textId="5DE3001B" w:rsidR="00842195" w:rsidRDefault="00842195">
          <w:pPr>
            <w:pStyle w:val="TOC3"/>
            <w:tabs>
              <w:tab w:val="left" w:pos="1100"/>
              <w:tab w:val="right" w:leader="dot" w:pos="9016"/>
            </w:tabs>
            <w:rPr>
              <w:rFonts w:eastAsiaTheme="minorEastAsia"/>
              <w:noProof/>
              <w:lang w:eastAsia="en-AU"/>
            </w:rPr>
          </w:pPr>
          <w:hyperlink w:anchor="_Toc59720614" w:history="1">
            <w:r w:rsidRPr="00BB5A28">
              <w:rPr>
                <w:rStyle w:val="Hyperlink"/>
                <w:noProof/>
                <w:shd w:val="clear" w:color="auto" w:fill="FFFFFF"/>
              </w:rPr>
              <w:t>A.1</w:t>
            </w:r>
            <w:r>
              <w:rPr>
                <w:rFonts w:eastAsiaTheme="minorEastAsia"/>
                <w:noProof/>
                <w:lang w:eastAsia="en-AU"/>
              </w:rPr>
              <w:tab/>
            </w:r>
            <w:r w:rsidRPr="00BB5A28">
              <w:rPr>
                <w:rStyle w:val="Hyperlink"/>
                <w:noProof/>
                <w:shd w:val="clear" w:color="auto" w:fill="FFFFFF"/>
              </w:rPr>
              <w:t>Melbourne hotel quarantine report</w:t>
            </w:r>
            <w:r>
              <w:rPr>
                <w:noProof/>
                <w:webHidden/>
              </w:rPr>
              <w:tab/>
            </w:r>
            <w:r>
              <w:rPr>
                <w:noProof/>
                <w:webHidden/>
              </w:rPr>
              <w:fldChar w:fldCharType="begin"/>
            </w:r>
            <w:r>
              <w:rPr>
                <w:noProof/>
                <w:webHidden/>
              </w:rPr>
              <w:instrText xml:space="preserve"> PAGEREF _Toc59720614 \h </w:instrText>
            </w:r>
            <w:r>
              <w:rPr>
                <w:noProof/>
                <w:webHidden/>
              </w:rPr>
            </w:r>
            <w:r>
              <w:rPr>
                <w:noProof/>
                <w:webHidden/>
              </w:rPr>
              <w:fldChar w:fldCharType="separate"/>
            </w:r>
            <w:r>
              <w:rPr>
                <w:noProof/>
                <w:webHidden/>
              </w:rPr>
              <w:t>13</w:t>
            </w:r>
            <w:r>
              <w:rPr>
                <w:noProof/>
                <w:webHidden/>
              </w:rPr>
              <w:fldChar w:fldCharType="end"/>
            </w:r>
          </w:hyperlink>
        </w:p>
        <w:p w14:paraId="484197F3" w14:textId="6513383D" w:rsidR="00842195" w:rsidRDefault="00842195">
          <w:pPr>
            <w:pStyle w:val="TOC3"/>
            <w:tabs>
              <w:tab w:val="left" w:pos="1100"/>
              <w:tab w:val="right" w:leader="dot" w:pos="9016"/>
            </w:tabs>
            <w:rPr>
              <w:rFonts w:eastAsiaTheme="minorEastAsia"/>
              <w:noProof/>
              <w:lang w:eastAsia="en-AU"/>
            </w:rPr>
          </w:pPr>
          <w:hyperlink w:anchor="_Toc59720615" w:history="1">
            <w:r w:rsidRPr="00BB5A28">
              <w:rPr>
                <w:rStyle w:val="Hyperlink"/>
                <w:noProof/>
                <w:shd w:val="clear" w:color="auto" w:fill="FFFFFF"/>
              </w:rPr>
              <w:t>A.2</w:t>
            </w:r>
            <w:r>
              <w:rPr>
                <w:rFonts w:eastAsiaTheme="minorEastAsia"/>
                <w:noProof/>
                <w:lang w:eastAsia="en-AU"/>
              </w:rPr>
              <w:tab/>
            </w:r>
            <w:r w:rsidRPr="00BB5A28">
              <w:rPr>
                <w:rStyle w:val="Hyperlink"/>
                <w:noProof/>
                <w:shd w:val="clear" w:color="auto" w:fill="FFFFFF"/>
              </w:rPr>
              <w:t>Sydney outbreak</w:t>
            </w:r>
            <w:r>
              <w:rPr>
                <w:noProof/>
                <w:webHidden/>
              </w:rPr>
              <w:tab/>
            </w:r>
            <w:r>
              <w:rPr>
                <w:noProof/>
                <w:webHidden/>
              </w:rPr>
              <w:fldChar w:fldCharType="begin"/>
            </w:r>
            <w:r>
              <w:rPr>
                <w:noProof/>
                <w:webHidden/>
              </w:rPr>
              <w:instrText xml:space="preserve"> PAGEREF _Toc59720615 \h </w:instrText>
            </w:r>
            <w:r>
              <w:rPr>
                <w:noProof/>
                <w:webHidden/>
              </w:rPr>
            </w:r>
            <w:r>
              <w:rPr>
                <w:noProof/>
                <w:webHidden/>
              </w:rPr>
              <w:fldChar w:fldCharType="separate"/>
            </w:r>
            <w:r>
              <w:rPr>
                <w:noProof/>
                <w:webHidden/>
              </w:rPr>
              <w:t>14</w:t>
            </w:r>
            <w:r>
              <w:rPr>
                <w:noProof/>
                <w:webHidden/>
              </w:rPr>
              <w:fldChar w:fldCharType="end"/>
            </w:r>
          </w:hyperlink>
        </w:p>
        <w:p w14:paraId="48E71A69" w14:textId="176F1BF9" w:rsidR="002A7E18" w:rsidRDefault="002A7E18" w:rsidP="0058151E">
          <w:pPr>
            <w:spacing w:after="0"/>
          </w:pPr>
          <w:r>
            <w:rPr>
              <w:b/>
              <w:bCs/>
              <w:noProof/>
            </w:rPr>
            <w:fldChar w:fldCharType="end"/>
          </w:r>
        </w:p>
      </w:sdtContent>
    </w:sdt>
    <w:p w14:paraId="315E6F2B" w14:textId="77777777" w:rsidR="00B42F3D" w:rsidRDefault="00B42F3D" w:rsidP="0058151E">
      <w:pPr>
        <w:spacing w:after="0"/>
        <w:rPr>
          <w:rFonts w:eastAsiaTheme="majorEastAsia" w:cstheme="majorBidi"/>
          <w:b/>
          <w:color w:val="2F5496" w:themeColor="accent1" w:themeShade="BF"/>
          <w:sz w:val="26"/>
          <w:szCs w:val="26"/>
        </w:rPr>
      </w:pPr>
      <w:r>
        <w:br w:type="page"/>
      </w:r>
    </w:p>
    <w:p w14:paraId="440F4C2D" w14:textId="3F4E13E8" w:rsidR="00915CF9" w:rsidRDefault="00915CF9" w:rsidP="0058151E">
      <w:pPr>
        <w:pStyle w:val="Heading2"/>
      </w:pPr>
      <w:bookmarkStart w:id="1" w:name="_Toc59720596"/>
      <w:r>
        <w:lastRenderedPageBreak/>
        <w:t>Summary</w:t>
      </w:r>
      <w:bookmarkEnd w:id="1"/>
    </w:p>
    <w:p w14:paraId="37FB4D74" w14:textId="77777777" w:rsidR="00AE3B7A" w:rsidRDefault="00D96492" w:rsidP="0058151E">
      <w:pPr>
        <w:spacing w:after="0"/>
      </w:pPr>
      <w:r>
        <w:t xml:space="preserve">Tinpot is a series of articles about the Commonwealth Government’s quest for emergency powers.  </w:t>
      </w:r>
    </w:p>
    <w:p w14:paraId="243DB011" w14:textId="644566A1" w:rsidR="0058151E" w:rsidRDefault="00D96492" w:rsidP="0058151E">
      <w:pPr>
        <w:spacing w:after="0"/>
      </w:pPr>
      <w:r>
        <w:t>The Government’s latest pursuit began in earnest in January 2020</w:t>
      </w:r>
      <w:r w:rsidR="00A74CFE">
        <w:t>.  Then</w:t>
      </w:r>
      <w:r>
        <w:t xml:space="preserve"> the Prime Minister sai</w:t>
      </w:r>
      <w:r w:rsidR="00A74CFE">
        <w:t>d</w:t>
      </w:r>
      <w:r>
        <w:t xml:space="preserve"> he wished to be able to declare national emergencies, to give him emergency powers such as</w:t>
      </w:r>
      <w:r w:rsidR="00A74CFE">
        <w:t xml:space="preserve"> to</w:t>
      </w:r>
      <w:r>
        <w:t xml:space="preserve"> </w:t>
      </w:r>
      <w:r w:rsidR="00A74CFE">
        <w:t>deploy</w:t>
      </w:r>
      <w:r>
        <w:t xml:space="preserve"> the military for domestic, civilian tasks</w:t>
      </w:r>
      <w:r w:rsidR="00A74CFE">
        <w:t>.  S</w:t>
      </w:r>
      <w:r>
        <w:t>et by him.</w:t>
      </w:r>
      <w:r w:rsidR="0058151E">
        <w:t xml:space="preserve">  </w:t>
      </w:r>
      <w:r w:rsidR="00915CF9">
        <w:t>The commentary on that was as extraordinary as the Prime Minister</w:t>
      </w:r>
      <w:r w:rsidR="000356F9">
        <w:t>’</w:t>
      </w:r>
      <w:r w:rsidR="00915CF9">
        <w:t xml:space="preserve">s wish.  It concerned climate change rather than what he said.  </w:t>
      </w:r>
    </w:p>
    <w:p w14:paraId="078D701D" w14:textId="77777777" w:rsidR="0058151E" w:rsidRDefault="0058151E" w:rsidP="0058151E">
      <w:pPr>
        <w:spacing w:after="0"/>
      </w:pPr>
    </w:p>
    <w:p w14:paraId="45639DCF" w14:textId="52849FB7" w:rsidR="0058151E" w:rsidRDefault="00915CF9" w:rsidP="0058151E">
      <w:pPr>
        <w:spacing w:after="0"/>
      </w:pPr>
      <w:r>
        <w:t>What he said</w:t>
      </w:r>
      <w:r w:rsidR="00B42F3D">
        <w:t xml:space="preserve"> </w:t>
      </w:r>
      <w:r w:rsidR="0058151E">
        <w:t>involved</w:t>
      </w:r>
      <w:r>
        <w:t xml:space="preserve"> </w:t>
      </w:r>
      <w:r w:rsidR="00B42F3D">
        <w:t>a wish that would</w:t>
      </w:r>
      <w:r>
        <w:t xml:space="preserve"> establish conditions </w:t>
      </w:r>
      <w:r w:rsidR="00B42F3D">
        <w:t xml:space="preserve">with potential to destabilise </w:t>
      </w:r>
      <w:r w:rsidR="0058151E">
        <w:t>the</w:t>
      </w:r>
      <w:r w:rsidR="00B42F3D">
        <w:t xml:space="preserve"> system of government.  Such a potential </w:t>
      </w:r>
      <w:r w:rsidR="001A7632">
        <w:t xml:space="preserve">– for autocracy - </w:t>
      </w:r>
      <w:r w:rsidR="00B42F3D">
        <w:t>ha</w:t>
      </w:r>
      <w:r w:rsidR="001A7632">
        <w:t>s</w:t>
      </w:r>
      <w:r w:rsidR="00B42F3D">
        <w:t xml:space="preserve"> been </w:t>
      </w:r>
      <w:r w:rsidR="001A7632">
        <w:t>notoriously</w:t>
      </w:r>
      <w:r w:rsidR="00B42F3D">
        <w:t xml:space="preserve"> demonstrated </w:t>
      </w:r>
      <w:r w:rsidR="001A7632">
        <w:t>elsewhere</w:t>
      </w:r>
      <w:r w:rsidR="00AE3B7A">
        <w:t xml:space="preserve">, </w:t>
      </w:r>
      <w:r w:rsidR="000356F9">
        <w:t xml:space="preserve">with </w:t>
      </w:r>
      <w:r w:rsidR="001A7632">
        <w:t xml:space="preserve">conditions created </w:t>
      </w:r>
      <w:r w:rsidR="000356F9">
        <w:t>for</w:t>
      </w:r>
      <w:r w:rsidR="001A7632">
        <w:t xml:space="preserve"> the best intentions </w:t>
      </w:r>
      <w:r w:rsidR="000356F9">
        <w:t>later</w:t>
      </w:r>
      <w:r w:rsidR="001A7632">
        <w:t xml:space="preserve"> exploited </w:t>
      </w:r>
      <w:r w:rsidR="00D83932">
        <w:t>for malign purposes</w:t>
      </w:r>
      <w:r w:rsidR="00B42F3D">
        <w:t>.</w:t>
      </w:r>
    </w:p>
    <w:p w14:paraId="78889524" w14:textId="5D3495CC" w:rsidR="00915CF9" w:rsidRDefault="00B42F3D" w:rsidP="0058151E">
      <w:pPr>
        <w:spacing w:after="0"/>
      </w:pPr>
      <w:r>
        <w:t xml:space="preserve"> </w:t>
      </w:r>
      <w:r w:rsidR="00915CF9">
        <w:t xml:space="preserve"> </w:t>
      </w:r>
    </w:p>
    <w:p w14:paraId="21831E54" w14:textId="6ADAD3DD" w:rsidR="00D96492" w:rsidRDefault="00D96492" w:rsidP="0058151E">
      <w:pPr>
        <w:spacing w:after="0"/>
      </w:pPr>
      <w:r>
        <w:t>A Royal Commission was established to consider that wish</w:t>
      </w:r>
      <w:r w:rsidR="00A74CFE">
        <w:t xml:space="preserve"> and other things</w:t>
      </w:r>
      <w:r>
        <w:t>.  It duly reported, without any real cautions, that the wish should be granted via Commonwealth legislation.</w:t>
      </w:r>
    </w:p>
    <w:p w14:paraId="6D24E450" w14:textId="77777777" w:rsidR="0058151E" w:rsidRDefault="0058151E" w:rsidP="0058151E">
      <w:pPr>
        <w:spacing w:after="0"/>
      </w:pPr>
    </w:p>
    <w:p w14:paraId="16CC0FD9" w14:textId="6738028F" w:rsidR="0058151E" w:rsidRDefault="00D96492" w:rsidP="0058151E">
      <w:pPr>
        <w:spacing w:after="0"/>
      </w:pPr>
      <w:r>
        <w:t xml:space="preserve">In the interim, </w:t>
      </w:r>
      <w:r w:rsidR="00AE3B7A">
        <w:t>a</w:t>
      </w:r>
      <w:r>
        <w:t xml:space="preserve"> pandemic in 2020 suggested present generations of Australians welcome the use </w:t>
      </w:r>
      <w:r w:rsidR="006560A3">
        <w:t xml:space="preserve">- </w:t>
      </w:r>
      <w:r w:rsidR="0058151E">
        <w:t xml:space="preserve">and abuse </w:t>
      </w:r>
      <w:r w:rsidR="006560A3">
        <w:t xml:space="preserve">- </w:t>
      </w:r>
      <w:r>
        <w:t xml:space="preserve">of emergency powers by State </w:t>
      </w:r>
      <w:r w:rsidR="00A74CFE">
        <w:t>government</w:t>
      </w:r>
      <w:r>
        <w:t xml:space="preserve"> officials.  </w:t>
      </w:r>
    </w:p>
    <w:p w14:paraId="70E41310" w14:textId="77777777" w:rsidR="0058151E" w:rsidRDefault="0058151E" w:rsidP="0058151E">
      <w:pPr>
        <w:spacing w:after="0"/>
      </w:pPr>
    </w:p>
    <w:p w14:paraId="6C481543" w14:textId="694915E4" w:rsidR="00D96492" w:rsidRDefault="0058151E" w:rsidP="0058151E">
      <w:pPr>
        <w:spacing w:after="0"/>
      </w:pPr>
      <w:r>
        <w:t>In 2020 s</w:t>
      </w:r>
      <w:r w:rsidR="00D96492">
        <w:t xml:space="preserve">ome concerns were raised about </w:t>
      </w:r>
      <w:r w:rsidR="009E3EFD">
        <w:t>Governments</w:t>
      </w:r>
      <w:r w:rsidR="00AE3B7A">
        <w:t xml:space="preserve"> operating beyond proper control</w:t>
      </w:r>
      <w:r w:rsidR="009E3EFD">
        <w:t xml:space="preserve">.  </w:t>
      </w:r>
      <w:r w:rsidR="00B96A01">
        <w:t>Yet t</w:t>
      </w:r>
      <w:r w:rsidR="009E3EFD">
        <w:t xml:space="preserve">hese remained in </w:t>
      </w:r>
      <w:r w:rsidR="00AE3B7A">
        <w:t xml:space="preserve">small </w:t>
      </w:r>
      <w:r w:rsidR="009E3EFD">
        <w:t>academic circles</w:t>
      </w:r>
      <w:r w:rsidR="00A74CFE">
        <w:t xml:space="preserve"> until </w:t>
      </w:r>
      <w:r>
        <w:t xml:space="preserve">a few were </w:t>
      </w:r>
      <w:r w:rsidR="00A74CFE">
        <w:t xml:space="preserve">taken up by a Senate Committee.  </w:t>
      </w:r>
      <w:r w:rsidR="00AE3B7A">
        <w:t>In early December, t</w:t>
      </w:r>
      <w:r w:rsidR="00A74CFE">
        <w:t xml:space="preserve">he Committee made its first report – in 88 years – condemning practices </w:t>
      </w:r>
      <w:r w:rsidR="00AE3B7A">
        <w:t>of</w:t>
      </w:r>
      <w:r w:rsidR="00A74CFE">
        <w:t xml:space="preserve"> Ministers and officials mak</w:t>
      </w:r>
      <w:r w:rsidR="00AE3B7A">
        <w:t>ing</w:t>
      </w:r>
      <w:r w:rsidR="00A74CFE">
        <w:t xml:space="preserve"> laws</w:t>
      </w:r>
      <w:r w:rsidR="00714533">
        <w:t>, during emergencies,</w:t>
      </w:r>
      <w:r w:rsidR="00A74CFE">
        <w:t xml:space="preserve"> which could not be considered by Parliaments.</w:t>
      </w:r>
      <w:r w:rsidR="009E3EFD">
        <w:t xml:space="preserve"> </w:t>
      </w:r>
    </w:p>
    <w:p w14:paraId="67B469C2" w14:textId="77777777" w:rsidR="0058151E" w:rsidRDefault="0058151E" w:rsidP="0058151E">
      <w:pPr>
        <w:spacing w:after="0"/>
      </w:pPr>
    </w:p>
    <w:p w14:paraId="390677BD" w14:textId="47D7D8D8" w:rsidR="008614FF" w:rsidRDefault="00714533" w:rsidP="0058151E">
      <w:pPr>
        <w:spacing w:after="0"/>
      </w:pPr>
      <w:r>
        <w:t>The following day, the Government presented Parliament with draft legislation in which the</w:t>
      </w:r>
      <w:r w:rsidR="00D96492">
        <w:t xml:space="preserve"> </w:t>
      </w:r>
      <w:r>
        <w:t xml:space="preserve">Government, via Governor General, could declare a national emergency.  </w:t>
      </w:r>
      <w:r w:rsidR="006560A3">
        <w:t>The draft</w:t>
      </w:r>
      <w:r w:rsidR="00AE3B7A">
        <w:t xml:space="preserve"> set </w:t>
      </w:r>
      <w:r>
        <w:t xml:space="preserve">no </w:t>
      </w:r>
      <w:r w:rsidR="00AE3B7A">
        <w:t xml:space="preserve">real </w:t>
      </w:r>
      <w:r>
        <w:t xml:space="preserve">limit as to what might </w:t>
      </w:r>
      <w:r w:rsidR="00AE3B7A">
        <w:t>trigger</w:t>
      </w:r>
      <w:r>
        <w:t xml:space="preserve"> an emergency, </w:t>
      </w:r>
      <w:r w:rsidR="0058151E">
        <w:t>and</w:t>
      </w:r>
      <w:r>
        <w:t xml:space="preserve"> proposed </w:t>
      </w:r>
      <w:r w:rsidR="00B96A01">
        <w:t xml:space="preserve">that </w:t>
      </w:r>
      <w:r>
        <w:t xml:space="preserve">Parliament </w:t>
      </w:r>
      <w:r w:rsidR="00B96A01">
        <w:t>be precluded from</w:t>
      </w:r>
      <w:r>
        <w:t xml:space="preserve"> consider</w:t>
      </w:r>
      <w:r w:rsidR="00B96A01">
        <w:t>ing</w:t>
      </w:r>
      <w:r>
        <w:t xml:space="preserve"> </w:t>
      </w:r>
      <w:r w:rsidR="00915CF9">
        <w:t>any</w:t>
      </w:r>
      <w:r>
        <w:t xml:space="preserve"> declaration</w:t>
      </w:r>
      <w:r w:rsidR="00915CF9">
        <w:t>, t</w:t>
      </w:r>
      <w:r>
        <w:t xml:space="preserve">he very </w:t>
      </w:r>
      <w:r w:rsidR="0058151E">
        <w:t>idea</w:t>
      </w:r>
      <w:r>
        <w:t xml:space="preserve"> abhorred by the Senate Committee.  </w:t>
      </w:r>
    </w:p>
    <w:p w14:paraId="2AABFDE3" w14:textId="77777777" w:rsidR="0058151E" w:rsidRDefault="0058151E" w:rsidP="0058151E">
      <w:pPr>
        <w:spacing w:after="0"/>
      </w:pPr>
    </w:p>
    <w:p w14:paraId="41C8AB04" w14:textId="64E13043" w:rsidR="00915CF9" w:rsidRDefault="00714533" w:rsidP="0058151E">
      <w:pPr>
        <w:spacing w:after="0"/>
      </w:pPr>
      <w:r>
        <w:t>The House of Representatives ‘debated’ the draft for less than an hour</w:t>
      </w:r>
      <w:r w:rsidR="008614FF">
        <w:t xml:space="preserve">.  </w:t>
      </w:r>
      <w:r w:rsidR="00B96A01">
        <w:t>It</w:t>
      </w:r>
      <w:r>
        <w:t xml:space="preserve"> accept</w:t>
      </w:r>
      <w:r w:rsidR="00B96A01">
        <w:t>ed</w:t>
      </w:r>
      <w:r w:rsidR="008614FF">
        <w:t xml:space="preserve"> the proposal</w:t>
      </w:r>
      <w:r>
        <w:t xml:space="preserve"> </w:t>
      </w:r>
      <w:r w:rsidR="00B96A01">
        <w:t xml:space="preserve">for </w:t>
      </w:r>
      <w:r w:rsidR="0058151E">
        <w:t xml:space="preserve">fatuous </w:t>
      </w:r>
      <w:r w:rsidR="00B96A01">
        <w:t>reasons including</w:t>
      </w:r>
      <w:r w:rsidR="004C5213">
        <w:t xml:space="preserve"> it</w:t>
      </w:r>
      <w:r w:rsidR="008614FF">
        <w:t xml:space="preserve">: </w:t>
      </w:r>
      <w:r>
        <w:t>didn’t do anything</w:t>
      </w:r>
      <w:r w:rsidR="008614FF">
        <w:t xml:space="preserve">; </w:t>
      </w:r>
      <w:r w:rsidR="004C5213">
        <w:t xml:space="preserve">would be </w:t>
      </w:r>
      <w:r>
        <w:t>review</w:t>
      </w:r>
      <w:r w:rsidR="004C5213">
        <w:t>ed</w:t>
      </w:r>
      <w:r>
        <w:t xml:space="preserve"> once </w:t>
      </w:r>
      <w:r w:rsidR="008614FF">
        <w:t xml:space="preserve">legislated; was needed because the bushfire season was nearing.   </w:t>
      </w:r>
      <w:r w:rsidR="0058151E">
        <w:t xml:space="preserve">On the same day, </w:t>
      </w:r>
      <w:r w:rsidR="00915CF9">
        <w:t xml:space="preserve">9 December, the Senate </w:t>
      </w:r>
      <w:r w:rsidR="004C5213">
        <w:t>heard</w:t>
      </w:r>
      <w:r w:rsidR="00915CF9">
        <w:t xml:space="preserve"> of the relevance of the Committee’s report to the </w:t>
      </w:r>
      <w:r w:rsidR="0058151E">
        <w:t>proposed</w:t>
      </w:r>
      <w:r w:rsidR="00915CF9">
        <w:t xml:space="preserve"> legislation.  </w:t>
      </w:r>
      <w:r w:rsidR="0058151E">
        <w:t xml:space="preserve">A day later, </w:t>
      </w:r>
      <w:r w:rsidR="004C5213">
        <w:t>it</w:t>
      </w:r>
      <w:r w:rsidR="00915CF9">
        <w:t xml:space="preserve"> </w:t>
      </w:r>
      <w:r w:rsidR="0058151E">
        <w:t>accepted the proposal</w:t>
      </w:r>
      <w:r w:rsidR="00915CF9">
        <w:t xml:space="preserve"> without </w:t>
      </w:r>
      <w:r w:rsidR="0058151E">
        <w:t xml:space="preserve">any </w:t>
      </w:r>
      <w:r w:rsidR="00915CF9">
        <w:t>comment.</w:t>
      </w:r>
    </w:p>
    <w:p w14:paraId="3253B4D3" w14:textId="77777777" w:rsidR="0058151E" w:rsidRDefault="0058151E" w:rsidP="0058151E">
      <w:pPr>
        <w:spacing w:after="0"/>
      </w:pPr>
    </w:p>
    <w:p w14:paraId="7E3B642D" w14:textId="77F3A2DF" w:rsidR="00E93B73" w:rsidRDefault="00B42F3D" w:rsidP="0058151E">
      <w:pPr>
        <w:spacing w:after="0"/>
        <w:rPr>
          <w:rFonts w:cstheme="minorHAnsi"/>
          <w:shd w:val="clear" w:color="auto" w:fill="FFFFFF"/>
        </w:rPr>
      </w:pPr>
      <w:r>
        <w:rPr>
          <w:rFonts w:cstheme="minorHAnsi"/>
          <w:shd w:val="clear" w:color="auto" w:fill="FFFFFF"/>
        </w:rPr>
        <w:t xml:space="preserve">It is said </w:t>
      </w:r>
      <w:r w:rsidR="00180E40">
        <w:rPr>
          <w:rFonts w:cstheme="minorHAnsi"/>
          <w:shd w:val="clear" w:color="auto" w:fill="FFFFFF"/>
        </w:rPr>
        <w:t>countries</w:t>
      </w:r>
      <w:r>
        <w:rPr>
          <w:rFonts w:cstheme="minorHAnsi"/>
          <w:shd w:val="clear" w:color="auto" w:fill="FFFFFF"/>
        </w:rPr>
        <w:t xml:space="preserve"> get the Governments they deserve.  What </w:t>
      </w:r>
      <w:r w:rsidR="00290908">
        <w:rPr>
          <w:rFonts w:cstheme="minorHAnsi"/>
          <w:shd w:val="clear" w:color="auto" w:fill="FFFFFF"/>
        </w:rPr>
        <w:t xml:space="preserve">befits </w:t>
      </w:r>
      <w:r>
        <w:rPr>
          <w:rFonts w:cstheme="minorHAnsi"/>
          <w:shd w:val="clear" w:color="auto" w:fill="FFFFFF"/>
        </w:rPr>
        <w:t xml:space="preserve">a small country </w:t>
      </w:r>
      <w:proofErr w:type="gramStart"/>
      <w:r>
        <w:rPr>
          <w:rFonts w:cstheme="minorHAnsi"/>
          <w:shd w:val="clear" w:color="auto" w:fill="FFFFFF"/>
        </w:rPr>
        <w:t>that</w:t>
      </w:r>
      <w:r w:rsidR="00E93B73">
        <w:rPr>
          <w:rFonts w:cstheme="minorHAnsi"/>
          <w:shd w:val="clear" w:color="auto" w:fill="FFFFFF"/>
        </w:rPr>
        <w:t>:</w:t>
      </w:r>
      <w:proofErr w:type="gramEnd"/>
    </w:p>
    <w:p w14:paraId="651A995E" w14:textId="66B6CAA1" w:rsidR="00A542C0" w:rsidRDefault="00A542C0" w:rsidP="0058151E">
      <w:pPr>
        <w:pStyle w:val="ListParagraph"/>
        <w:numPr>
          <w:ilvl w:val="0"/>
          <w:numId w:val="6"/>
        </w:numPr>
        <w:spacing w:after="0"/>
        <w:ind w:left="360"/>
        <w:rPr>
          <w:rFonts w:cstheme="minorHAnsi"/>
          <w:shd w:val="clear" w:color="auto" w:fill="FFFFFF"/>
        </w:rPr>
      </w:pPr>
      <w:r>
        <w:rPr>
          <w:rFonts w:cstheme="minorHAnsi"/>
          <w:shd w:val="clear" w:color="auto" w:fill="FFFFFF"/>
        </w:rPr>
        <w:t>has many people arguing the Constitutional role of the military should be overlooked and the army should fix power outages, fight fires, and undertake State law enforcement;</w:t>
      </w:r>
    </w:p>
    <w:p w14:paraId="0C2B6A0F" w14:textId="0372C5CA" w:rsidR="00E93B73" w:rsidRPr="00E93B73" w:rsidRDefault="00180E40" w:rsidP="0058151E">
      <w:pPr>
        <w:pStyle w:val="ListParagraph"/>
        <w:numPr>
          <w:ilvl w:val="0"/>
          <w:numId w:val="6"/>
        </w:numPr>
        <w:spacing w:after="0"/>
        <w:ind w:left="360"/>
        <w:rPr>
          <w:rFonts w:cstheme="minorHAnsi"/>
          <w:shd w:val="clear" w:color="auto" w:fill="FFFFFF"/>
        </w:rPr>
      </w:pPr>
      <w:r>
        <w:rPr>
          <w:rFonts w:cstheme="minorHAnsi"/>
          <w:shd w:val="clear" w:color="auto" w:fill="FFFFFF"/>
        </w:rPr>
        <w:t xml:space="preserve">had the </w:t>
      </w:r>
      <w:r w:rsidR="00B42F3D" w:rsidRPr="00E93B73">
        <w:rPr>
          <w:rFonts w:cstheme="minorHAnsi"/>
          <w:shd w:val="clear" w:color="auto" w:fill="FFFFFF"/>
        </w:rPr>
        <w:t>world’s greatest toilet paper panic</w:t>
      </w:r>
      <w:r w:rsidR="00E93B73" w:rsidRPr="00E93B73">
        <w:rPr>
          <w:rFonts w:cstheme="minorHAnsi"/>
          <w:shd w:val="clear" w:color="auto" w:fill="FFFFFF"/>
        </w:rPr>
        <w:t>s;</w:t>
      </w:r>
      <w:r w:rsidR="00B42F3D" w:rsidRPr="00E93B73">
        <w:rPr>
          <w:rFonts w:cstheme="minorHAnsi"/>
          <w:shd w:val="clear" w:color="auto" w:fill="FFFFFF"/>
        </w:rPr>
        <w:t xml:space="preserve"> </w:t>
      </w:r>
    </w:p>
    <w:p w14:paraId="58839E09" w14:textId="69BE51BF" w:rsidR="00E93B73" w:rsidRPr="00E93B73" w:rsidRDefault="00B42F3D" w:rsidP="0058151E">
      <w:pPr>
        <w:pStyle w:val="ListParagraph"/>
        <w:numPr>
          <w:ilvl w:val="0"/>
          <w:numId w:val="6"/>
        </w:numPr>
        <w:spacing w:after="0"/>
        <w:ind w:left="360"/>
        <w:rPr>
          <w:rFonts w:cstheme="minorHAnsi"/>
          <w:shd w:val="clear" w:color="auto" w:fill="FFFFFF"/>
        </w:rPr>
      </w:pPr>
      <w:r w:rsidRPr="00E93B73">
        <w:rPr>
          <w:rFonts w:cstheme="minorHAnsi"/>
          <w:shd w:val="clear" w:color="auto" w:fill="FFFFFF"/>
        </w:rPr>
        <w:t>electorally reward</w:t>
      </w:r>
      <w:r w:rsidR="00290908">
        <w:rPr>
          <w:rFonts w:cstheme="minorHAnsi"/>
          <w:shd w:val="clear" w:color="auto" w:fill="FFFFFF"/>
        </w:rPr>
        <w:t>ed</w:t>
      </w:r>
      <w:r w:rsidRPr="00E93B73">
        <w:rPr>
          <w:rFonts w:cstheme="minorHAnsi"/>
          <w:shd w:val="clear" w:color="auto" w:fill="FFFFFF"/>
        </w:rPr>
        <w:t xml:space="preserve"> capricious </w:t>
      </w:r>
      <w:r w:rsidR="00180E40">
        <w:rPr>
          <w:rFonts w:cstheme="minorHAnsi"/>
          <w:shd w:val="clear" w:color="auto" w:fill="FFFFFF"/>
        </w:rPr>
        <w:t xml:space="preserve">Government </w:t>
      </w:r>
      <w:r w:rsidRPr="00E93B73">
        <w:rPr>
          <w:rFonts w:cstheme="minorHAnsi"/>
          <w:shd w:val="clear" w:color="auto" w:fill="FFFFFF"/>
        </w:rPr>
        <w:t>illegality</w:t>
      </w:r>
      <w:r w:rsidR="00E93B73" w:rsidRPr="00E93B73">
        <w:rPr>
          <w:rFonts w:cstheme="minorHAnsi"/>
          <w:shd w:val="clear" w:color="auto" w:fill="FFFFFF"/>
        </w:rPr>
        <w:t>;</w:t>
      </w:r>
    </w:p>
    <w:p w14:paraId="18556D9B" w14:textId="77777777" w:rsidR="00E93B73" w:rsidRPr="00E93B73" w:rsidRDefault="00E93B73" w:rsidP="0058151E">
      <w:pPr>
        <w:pStyle w:val="ListParagraph"/>
        <w:numPr>
          <w:ilvl w:val="0"/>
          <w:numId w:val="6"/>
        </w:numPr>
        <w:spacing w:after="0"/>
        <w:ind w:left="360"/>
        <w:rPr>
          <w:rFonts w:cstheme="minorHAnsi"/>
          <w:shd w:val="clear" w:color="auto" w:fill="FFFFFF"/>
        </w:rPr>
      </w:pPr>
      <w:r w:rsidRPr="00E93B73">
        <w:rPr>
          <w:rFonts w:cstheme="minorHAnsi"/>
          <w:shd w:val="clear" w:color="auto" w:fill="FFFFFF"/>
        </w:rPr>
        <w:t>a</w:t>
      </w:r>
      <w:r w:rsidR="00B42F3D" w:rsidRPr="00E93B73">
        <w:rPr>
          <w:rFonts w:cstheme="minorHAnsi"/>
          <w:shd w:val="clear" w:color="auto" w:fill="FFFFFF"/>
        </w:rPr>
        <w:t>pplaud</w:t>
      </w:r>
      <w:r w:rsidR="00DB47E5" w:rsidRPr="00E93B73">
        <w:rPr>
          <w:rFonts w:cstheme="minorHAnsi"/>
          <w:shd w:val="clear" w:color="auto" w:fill="FFFFFF"/>
        </w:rPr>
        <w:t>ed</w:t>
      </w:r>
      <w:r w:rsidR="00B42F3D" w:rsidRPr="00E93B73">
        <w:rPr>
          <w:rFonts w:cstheme="minorHAnsi"/>
          <w:shd w:val="clear" w:color="auto" w:fill="FFFFFF"/>
        </w:rPr>
        <w:t xml:space="preserve"> the closure of a State by a police chief because of a rumour about a pizza box</w:t>
      </w:r>
      <w:r w:rsidRPr="00E93B73">
        <w:rPr>
          <w:rFonts w:cstheme="minorHAnsi"/>
          <w:shd w:val="clear" w:color="auto" w:fill="FFFFFF"/>
        </w:rPr>
        <w:t>; and</w:t>
      </w:r>
    </w:p>
    <w:p w14:paraId="78D2AC9C" w14:textId="70630BD9" w:rsidR="00E93B73" w:rsidRPr="00290908" w:rsidRDefault="00E93B73" w:rsidP="0058151E">
      <w:pPr>
        <w:pStyle w:val="ListParagraph"/>
        <w:numPr>
          <w:ilvl w:val="0"/>
          <w:numId w:val="6"/>
        </w:numPr>
        <w:spacing w:after="0"/>
        <w:ind w:left="360"/>
        <w:rPr>
          <w:rFonts w:cstheme="minorHAnsi"/>
          <w:shd w:val="clear" w:color="auto" w:fill="FFFFFF"/>
        </w:rPr>
      </w:pPr>
      <w:r w:rsidRPr="00E93B73">
        <w:rPr>
          <w:rFonts w:cstheme="minorHAnsi"/>
          <w:shd w:val="clear" w:color="auto" w:fill="FFFFFF"/>
        </w:rPr>
        <w:t>has m</w:t>
      </w:r>
      <w:r w:rsidR="00180E40">
        <w:rPr>
          <w:rFonts w:cstheme="minorHAnsi"/>
          <w:shd w:val="clear" w:color="auto" w:fill="FFFFFF"/>
        </w:rPr>
        <w:t>ost</w:t>
      </w:r>
      <w:r w:rsidRPr="00E93B73">
        <w:rPr>
          <w:rFonts w:cstheme="minorHAnsi"/>
          <w:shd w:val="clear" w:color="auto" w:fill="FFFFFF"/>
        </w:rPr>
        <w:t xml:space="preserve"> State Governments, officials, </w:t>
      </w:r>
      <w:r w:rsidR="00180E40">
        <w:rPr>
          <w:rFonts w:cstheme="minorHAnsi"/>
          <w:shd w:val="clear" w:color="auto" w:fill="FFFFFF"/>
        </w:rPr>
        <w:t xml:space="preserve">loud </w:t>
      </w:r>
      <w:r>
        <w:rPr>
          <w:rFonts w:cstheme="minorHAnsi"/>
          <w:shd w:val="clear" w:color="auto" w:fill="FFFFFF"/>
        </w:rPr>
        <w:t>‘</w:t>
      </w:r>
      <w:r w:rsidRPr="00E93B73">
        <w:rPr>
          <w:rFonts w:cstheme="minorHAnsi"/>
          <w:shd w:val="clear" w:color="auto" w:fill="FFFFFF"/>
        </w:rPr>
        <w:t>experts</w:t>
      </w:r>
      <w:r>
        <w:rPr>
          <w:rFonts w:cstheme="minorHAnsi"/>
          <w:shd w:val="clear" w:color="auto" w:fill="FFFFFF"/>
        </w:rPr>
        <w:t>’</w:t>
      </w:r>
      <w:r w:rsidRPr="00E93B73">
        <w:rPr>
          <w:rFonts w:cstheme="minorHAnsi"/>
          <w:shd w:val="clear" w:color="auto" w:fill="FFFFFF"/>
        </w:rPr>
        <w:t xml:space="preserve"> and </w:t>
      </w:r>
      <w:r w:rsidR="00180E40">
        <w:rPr>
          <w:rFonts w:cstheme="minorHAnsi"/>
          <w:shd w:val="clear" w:color="auto" w:fill="FFFFFF"/>
        </w:rPr>
        <w:t xml:space="preserve">many </w:t>
      </w:r>
      <w:r w:rsidRPr="00E93B73">
        <w:rPr>
          <w:rFonts w:cstheme="minorHAnsi"/>
          <w:shd w:val="clear" w:color="auto" w:fill="FFFFFF"/>
        </w:rPr>
        <w:t>people s</w:t>
      </w:r>
      <w:r>
        <w:rPr>
          <w:rFonts w:cstheme="minorHAnsi"/>
          <w:shd w:val="clear" w:color="auto" w:fill="FFFFFF"/>
        </w:rPr>
        <w:t>creeching</w:t>
      </w:r>
      <w:r w:rsidRPr="00E93B73">
        <w:rPr>
          <w:rFonts w:cstheme="minorHAnsi"/>
          <w:shd w:val="clear" w:color="auto" w:fill="FFFFFF"/>
        </w:rPr>
        <w:t xml:space="preserve"> the only way to </w:t>
      </w:r>
      <w:r w:rsidR="00C85E01">
        <w:rPr>
          <w:rFonts w:cstheme="minorHAnsi"/>
          <w:shd w:val="clear" w:color="auto" w:fill="FFFFFF"/>
        </w:rPr>
        <w:t xml:space="preserve">deal with </w:t>
      </w:r>
      <w:r>
        <w:rPr>
          <w:rFonts w:cstheme="minorHAnsi"/>
          <w:shd w:val="clear" w:color="auto" w:fill="FFFFFF"/>
        </w:rPr>
        <w:t xml:space="preserve">low levels of </w:t>
      </w:r>
      <w:r w:rsidRPr="00E93B73">
        <w:rPr>
          <w:rFonts w:cstheme="minorHAnsi"/>
          <w:shd w:val="clear" w:color="auto" w:fill="FFFFFF"/>
        </w:rPr>
        <w:t xml:space="preserve">infection </w:t>
      </w:r>
      <w:r>
        <w:rPr>
          <w:rFonts w:cstheme="minorHAnsi"/>
          <w:shd w:val="clear" w:color="auto" w:fill="FFFFFF"/>
        </w:rPr>
        <w:t xml:space="preserve">in a global pandemic </w:t>
      </w:r>
      <w:r w:rsidRPr="00E93B73">
        <w:rPr>
          <w:rFonts w:cstheme="minorHAnsi"/>
          <w:shd w:val="clear" w:color="auto" w:fill="FFFFFF"/>
        </w:rPr>
        <w:t xml:space="preserve">is to lock everybody – else </w:t>
      </w:r>
      <w:r>
        <w:rPr>
          <w:rFonts w:cstheme="minorHAnsi"/>
          <w:shd w:val="clear" w:color="auto" w:fill="FFFFFF"/>
        </w:rPr>
        <w:t>–</w:t>
      </w:r>
      <w:r w:rsidRPr="00E93B73">
        <w:rPr>
          <w:rFonts w:cstheme="minorHAnsi"/>
          <w:shd w:val="clear" w:color="auto" w:fill="FFFFFF"/>
        </w:rPr>
        <w:t xml:space="preserve"> </w:t>
      </w:r>
      <w:r>
        <w:rPr>
          <w:rFonts w:cstheme="minorHAnsi"/>
          <w:shd w:val="clear" w:color="auto" w:fill="FFFFFF"/>
        </w:rPr>
        <w:t>up or out</w:t>
      </w:r>
      <w:r w:rsidRPr="00290908">
        <w:rPr>
          <w:rFonts w:cstheme="minorHAnsi"/>
          <w:shd w:val="clear" w:color="auto" w:fill="FFFFFF"/>
        </w:rPr>
        <w:t>?</w:t>
      </w:r>
    </w:p>
    <w:p w14:paraId="6EFB2F56" w14:textId="07F1CA38" w:rsidR="00180E40" w:rsidRDefault="00180E40">
      <w:pPr>
        <w:rPr>
          <w:rFonts w:cstheme="minorHAnsi"/>
          <w:shd w:val="clear" w:color="auto" w:fill="FFFFFF"/>
        </w:rPr>
      </w:pPr>
      <w:r>
        <w:rPr>
          <w:rFonts w:cstheme="minorHAnsi"/>
          <w:shd w:val="clear" w:color="auto" w:fill="FFFFFF"/>
        </w:rPr>
        <w:br w:type="page"/>
      </w:r>
    </w:p>
    <w:p w14:paraId="35A77F96" w14:textId="4E30D0C4" w:rsidR="006A62DD" w:rsidRDefault="0003318F" w:rsidP="0058151E">
      <w:pPr>
        <w:pStyle w:val="Heading2"/>
        <w:spacing w:before="0"/>
        <w:rPr>
          <w:shd w:val="clear" w:color="auto" w:fill="FFFFFF"/>
        </w:rPr>
      </w:pPr>
      <w:bookmarkStart w:id="2" w:name="_Toc59720597"/>
      <w:r w:rsidRPr="0003318F">
        <w:rPr>
          <w:b w:val="0"/>
          <w:shd w:val="clear" w:color="auto" w:fill="FFFFFF"/>
        </w:rPr>
        <w:lastRenderedPageBreak/>
        <w:t>1.</w:t>
      </w:r>
      <w:r>
        <w:rPr>
          <w:shd w:val="clear" w:color="auto" w:fill="FFFFFF"/>
        </w:rPr>
        <w:tab/>
      </w:r>
      <w:r w:rsidR="006A62DD">
        <w:rPr>
          <w:shd w:val="clear" w:color="auto" w:fill="FFFFFF"/>
        </w:rPr>
        <w:t>Introduction</w:t>
      </w:r>
      <w:bookmarkEnd w:id="2"/>
      <w:r w:rsidR="009F54D2">
        <w:rPr>
          <w:shd w:val="clear" w:color="auto" w:fill="FFFFFF"/>
        </w:rPr>
        <w:t xml:space="preserve"> </w:t>
      </w:r>
    </w:p>
    <w:p w14:paraId="750E4428" w14:textId="0D5AE885" w:rsidR="008672D5" w:rsidRDefault="000C5D74" w:rsidP="0058151E">
      <w:pPr>
        <w:spacing w:after="0"/>
        <w:rPr>
          <w:rFonts w:cstheme="minorHAnsi"/>
          <w:shd w:val="clear" w:color="auto" w:fill="FFFFFF"/>
        </w:rPr>
      </w:pPr>
      <w:r>
        <w:rPr>
          <w:rFonts w:cstheme="minorHAnsi"/>
          <w:shd w:val="clear" w:color="auto" w:fill="FFFFFF"/>
        </w:rPr>
        <w:t>‘</w:t>
      </w:r>
      <w:r w:rsidR="00B77A1A">
        <w:rPr>
          <w:rFonts w:cstheme="minorHAnsi"/>
          <w:shd w:val="clear" w:color="auto" w:fill="FFFFFF"/>
        </w:rPr>
        <w:t>Tinpot</w:t>
      </w:r>
      <w:r>
        <w:rPr>
          <w:rFonts w:cstheme="minorHAnsi"/>
          <w:shd w:val="clear" w:color="auto" w:fill="FFFFFF"/>
        </w:rPr>
        <w:t>’</w:t>
      </w:r>
      <w:r w:rsidR="00B77A1A">
        <w:rPr>
          <w:rFonts w:cstheme="minorHAnsi"/>
          <w:shd w:val="clear" w:color="auto" w:fill="FFFFFF"/>
        </w:rPr>
        <w:t xml:space="preserve"> is the heading of a series of articles at the </w:t>
      </w:r>
      <w:proofErr w:type="spellStart"/>
      <w:r w:rsidR="00B77A1A">
        <w:rPr>
          <w:rFonts w:cstheme="minorHAnsi"/>
          <w:shd w:val="clear" w:color="auto" w:fill="FFFFFF"/>
        </w:rPr>
        <w:t>jadebeagle</w:t>
      </w:r>
      <w:proofErr w:type="spellEnd"/>
      <w:r w:rsidR="00250288">
        <w:rPr>
          <w:rFonts w:cstheme="minorHAnsi"/>
          <w:shd w:val="clear" w:color="auto" w:fill="FFFFFF"/>
        </w:rPr>
        <w:t xml:space="preserve"> </w:t>
      </w:r>
      <w:r>
        <w:rPr>
          <w:rFonts w:cstheme="minorHAnsi"/>
          <w:shd w:val="clear" w:color="auto" w:fill="FFFFFF"/>
        </w:rPr>
        <w:t>about</w:t>
      </w:r>
      <w:r w:rsidR="00B77A1A">
        <w:rPr>
          <w:rFonts w:cstheme="minorHAnsi"/>
          <w:shd w:val="clear" w:color="auto" w:fill="FFFFFF"/>
        </w:rPr>
        <w:t xml:space="preserve"> quests for emergency powers.</w:t>
      </w:r>
      <w:r w:rsidR="00C54812">
        <w:rPr>
          <w:rStyle w:val="EndnoteReference"/>
          <w:rFonts w:cstheme="minorHAnsi"/>
          <w:shd w:val="clear" w:color="auto" w:fill="FFFFFF"/>
        </w:rPr>
        <w:endnoteReference w:id="1"/>
      </w:r>
      <w:r w:rsidR="00B77A1A">
        <w:rPr>
          <w:rFonts w:cstheme="minorHAnsi"/>
          <w:shd w:val="clear" w:color="auto" w:fill="FFFFFF"/>
        </w:rPr>
        <w:t xml:space="preserve">  </w:t>
      </w:r>
    </w:p>
    <w:p w14:paraId="6F9DA2DE" w14:textId="77777777" w:rsidR="008672D5" w:rsidRDefault="008672D5" w:rsidP="0058151E">
      <w:pPr>
        <w:spacing w:after="0"/>
        <w:rPr>
          <w:rFonts w:cstheme="minorHAnsi"/>
          <w:shd w:val="clear" w:color="auto" w:fill="FFFFFF"/>
        </w:rPr>
      </w:pPr>
    </w:p>
    <w:p w14:paraId="467AE6E3" w14:textId="2CD34BBD" w:rsidR="00B77A1A" w:rsidRDefault="00B77A1A" w:rsidP="0058151E">
      <w:pPr>
        <w:spacing w:after="0"/>
        <w:rPr>
          <w:rFonts w:cstheme="minorHAnsi"/>
          <w:shd w:val="clear" w:color="auto" w:fill="FFFFFF"/>
        </w:rPr>
      </w:pPr>
      <w:r>
        <w:rPr>
          <w:rFonts w:cstheme="minorHAnsi"/>
          <w:shd w:val="clear" w:color="auto" w:fill="FFFFFF"/>
        </w:rPr>
        <w:t>T</w:t>
      </w:r>
      <w:r w:rsidR="00A2571B">
        <w:rPr>
          <w:rFonts w:cstheme="minorHAnsi"/>
          <w:shd w:val="clear" w:color="auto" w:fill="FFFFFF"/>
        </w:rPr>
        <w:t xml:space="preserve">inpot </w:t>
      </w:r>
      <w:r w:rsidR="000C5D74">
        <w:rPr>
          <w:rFonts w:cstheme="minorHAnsi"/>
          <w:shd w:val="clear" w:color="auto" w:fill="FFFFFF"/>
        </w:rPr>
        <w:t>was</w:t>
      </w:r>
      <w:r>
        <w:rPr>
          <w:rFonts w:cstheme="minorHAnsi"/>
          <w:shd w:val="clear" w:color="auto" w:fill="FFFFFF"/>
        </w:rPr>
        <w:t xml:space="preserve"> </w:t>
      </w:r>
      <w:r w:rsidR="00F85446">
        <w:rPr>
          <w:rFonts w:cstheme="minorHAnsi"/>
          <w:shd w:val="clear" w:color="auto" w:fill="FFFFFF"/>
        </w:rPr>
        <w:t xml:space="preserve">a location in NSW </w:t>
      </w:r>
      <w:r w:rsidR="00250288">
        <w:rPr>
          <w:rFonts w:cstheme="minorHAnsi"/>
          <w:shd w:val="clear" w:color="auto" w:fill="FFFFFF"/>
        </w:rPr>
        <w:t>hit</w:t>
      </w:r>
      <w:r>
        <w:rPr>
          <w:rFonts w:cstheme="minorHAnsi"/>
          <w:shd w:val="clear" w:color="auto" w:fill="FFFFFF"/>
        </w:rPr>
        <w:t xml:space="preserve"> </w:t>
      </w:r>
      <w:r w:rsidR="00250288">
        <w:rPr>
          <w:rFonts w:cstheme="minorHAnsi"/>
          <w:shd w:val="clear" w:color="auto" w:fill="FFFFFF"/>
        </w:rPr>
        <w:t xml:space="preserve">by </w:t>
      </w:r>
      <w:r>
        <w:rPr>
          <w:rFonts w:cstheme="minorHAnsi"/>
          <w:shd w:val="clear" w:color="auto" w:fill="FFFFFF"/>
        </w:rPr>
        <w:t xml:space="preserve">bushfires on </w:t>
      </w:r>
      <w:r w:rsidR="00250288">
        <w:rPr>
          <w:rFonts w:cstheme="minorHAnsi"/>
          <w:shd w:val="clear" w:color="auto" w:fill="FFFFFF"/>
        </w:rPr>
        <w:t>a</w:t>
      </w:r>
      <w:r>
        <w:rPr>
          <w:rFonts w:cstheme="minorHAnsi"/>
          <w:shd w:val="clear" w:color="auto" w:fill="FFFFFF"/>
        </w:rPr>
        <w:t xml:space="preserve"> day </w:t>
      </w:r>
      <w:r w:rsidR="00C3634A">
        <w:rPr>
          <w:rFonts w:cstheme="minorHAnsi"/>
          <w:shd w:val="clear" w:color="auto" w:fill="FFFFFF"/>
        </w:rPr>
        <w:t xml:space="preserve">some </w:t>
      </w:r>
      <w:r>
        <w:rPr>
          <w:rFonts w:cstheme="minorHAnsi"/>
          <w:shd w:val="clear" w:color="auto" w:fill="FFFFFF"/>
        </w:rPr>
        <w:t>Australia</w:t>
      </w:r>
      <w:r w:rsidR="00C3634A">
        <w:rPr>
          <w:rFonts w:cstheme="minorHAnsi"/>
          <w:shd w:val="clear" w:color="auto" w:fill="FFFFFF"/>
        </w:rPr>
        <w:t>ns</w:t>
      </w:r>
      <w:r w:rsidR="00054CBA">
        <w:rPr>
          <w:rFonts w:cstheme="minorHAnsi"/>
          <w:shd w:val="clear" w:color="auto" w:fill="FFFFFF"/>
        </w:rPr>
        <w:t xml:space="preserve">, </w:t>
      </w:r>
      <w:r w:rsidR="00C3634A">
        <w:rPr>
          <w:rFonts w:cstheme="minorHAnsi"/>
          <w:shd w:val="clear" w:color="auto" w:fill="FFFFFF"/>
        </w:rPr>
        <w:t>via</w:t>
      </w:r>
      <w:r w:rsidR="00054CBA">
        <w:rPr>
          <w:rFonts w:cstheme="minorHAnsi"/>
          <w:shd w:val="clear" w:color="auto" w:fill="FFFFFF"/>
        </w:rPr>
        <w:t xml:space="preserve"> climate change alarm,</w:t>
      </w:r>
      <w:r>
        <w:rPr>
          <w:rFonts w:cstheme="minorHAnsi"/>
          <w:shd w:val="clear" w:color="auto" w:fill="FFFFFF"/>
        </w:rPr>
        <w:t xml:space="preserve"> ‘jumped the shark’.</w:t>
      </w:r>
      <w:r w:rsidR="00F85446">
        <w:rPr>
          <w:rFonts w:cstheme="minorHAnsi"/>
          <w:shd w:val="clear" w:color="auto" w:fill="FFFFFF"/>
        </w:rPr>
        <w:t xml:space="preserve">  </w:t>
      </w:r>
      <w:r w:rsidR="0069078D">
        <w:rPr>
          <w:rFonts w:cstheme="minorHAnsi"/>
          <w:shd w:val="clear" w:color="auto" w:fill="FFFFFF"/>
        </w:rPr>
        <w:t>The name befits</w:t>
      </w:r>
      <w:r w:rsidR="00F85446">
        <w:rPr>
          <w:rFonts w:cstheme="minorHAnsi"/>
          <w:shd w:val="clear" w:color="auto" w:fill="FFFFFF"/>
        </w:rPr>
        <w:t xml:space="preserve"> behaviour </w:t>
      </w:r>
      <w:r w:rsidR="0069078D">
        <w:rPr>
          <w:rFonts w:cstheme="minorHAnsi"/>
          <w:shd w:val="clear" w:color="auto" w:fill="FFFFFF"/>
        </w:rPr>
        <w:t>in Australia</w:t>
      </w:r>
      <w:r w:rsidR="00F85446">
        <w:rPr>
          <w:rFonts w:cstheme="minorHAnsi"/>
          <w:shd w:val="clear" w:color="auto" w:fill="FFFFFF"/>
        </w:rPr>
        <w:t xml:space="preserve"> since.</w:t>
      </w:r>
    </w:p>
    <w:p w14:paraId="1CD87894" w14:textId="77777777" w:rsidR="00B77A1A" w:rsidRDefault="00B77A1A" w:rsidP="0058151E">
      <w:pPr>
        <w:spacing w:after="0"/>
        <w:rPr>
          <w:rFonts w:cstheme="minorHAnsi"/>
          <w:shd w:val="clear" w:color="auto" w:fill="FFFFFF"/>
        </w:rPr>
      </w:pPr>
    </w:p>
    <w:p w14:paraId="4F49A602" w14:textId="4244A18A" w:rsidR="00DB1DA4" w:rsidRDefault="00E54AF1" w:rsidP="0058151E">
      <w:pPr>
        <w:spacing w:after="0"/>
        <w:rPr>
          <w:rFonts w:cstheme="minorHAnsi"/>
          <w:shd w:val="clear" w:color="auto" w:fill="FFFFFF"/>
        </w:rPr>
      </w:pPr>
      <w:r>
        <w:rPr>
          <w:rFonts w:cstheme="minorHAnsi"/>
          <w:shd w:val="clear" w:color="auto" w:fill="FFFFFF"/>
        </w:rPr>
        <w:t xml:space="preserve">This </w:t>
      </w:r>
      <w:r w:rsidR="000C5D74">
        <w:rPr>
          <w:rFonts w:cstheme="minorHAnsi"/>
          <w:shd w:val="clear" w:color="auto" w:fill="FFFFFF"/>
        </w:rPr>
        <w:t>latest instalment</w:t>
      </w:r>
      <w:r>
        <w:rPr>
          <w:rFonts w:cstheme="minorHAnsi"/>
          <w:shd w:val="clear" w:color="auto" w:fill="FFFFFF"/>
        </w:rPr>
        <w:t xml:space="preserve"> </w:t>
      </w:r>
      <w:r w:rsidR="00474B4E">
        <w:rPr>
          <w:rFonts w:cstheme="minorHAnsi"/>
          <w:shd w:val="clear" w:color="auto" w:fill="FFFFFF"/>
        </w:rPr>
        <w:t>is about</w:t>
      </w:r>
      <w:r>
        <w:rPr>
          <w:rFonts w:cstheme="minorHAnsi"/>
          <w:shd w:val="clear" w:color="auto" w:fill="FFFFFF"/>
        </w:rPr>
        <w:t xml:space="preserve"> </w:t>
      </w:r>
      <w:r w:rsidR="00931201" w:rsidRPr="00E6248A">
        <w:rPr>
          <w:rFonts w:cstheme="minorHAnsi"/>
          <w:shd w:val="clear" w:color="auto" w:fill="FFFFFF"/>
        </w:rPr>
        <w:t>a Bill</w:t>
      </w:r>
      <w:r w:rsidR="00FC0E8D" w:rsidRPr="00E6248A">
        <w:rPr>
          <w:rFonts w:cstheme="minorHAnsi"/>
          <w:shd w:val="clear" w:color="auto" w:fill="FFFFFF"/>
        </w:rPr>
        <w:t xml:space="preserve"> put to Parliament </w:t>
      </w:r>
      <w:r w:rsidR="00931201" w:rsidRPr="00E6248A">
        <w:rPr>
          <w:rFonts w:cstheme="minorHAnsi"/>
          <w:shd w:val="clear" w:color="auto" w:fill="FFFFFF"/>
        </w:rPr>
        <w:t>on 3 December</w:t>
      </w:r>
      <w:r w:rsidR="006A0BF6">
        <w:rPr>
          <w:rFonts w:cstheme="minorHAnsi"/>
          <w:shd w:val="clear" w:color="auto" w:fill="FFFFFF"/>
        </w:rPr>
        <w:t xml:space="preserve"> 2020, passed on 10 December,</w:t>
      </w:r>
      <w:r w:rsidR="00054CBA">
        <w:rPr>
          <w:rFonts w:cstheme="minorHAnsi"/>
          <w:shd w:val="clear" w:color="auto" w:fill="FFFFFF"/>
        </w:rPr>
        <w:t xml:space="preserve"> </w:t>
      </w:r>
      <w:r w:rsidR="00474B4E">
        <w:rPr>
          <w:rFonts w:cstheme="minorHAnsi"/>
          <w:shd w:val="clear" w:color="auto" w:fill="FFFFFF"/>
        </w:rPr>
        <w:t>‘</w:t>
      </w:r>
      <w:r w:rsidR="00FC0E8D" w:rsidRPr="00E6248A">
        <w:rPr>
          <w:rFonts w:cstheme="minorHAnsi"/>
          <w:shd w:val="clear" w:color="auto" w:fill="FFFFFF"/>
        </w:rPr>
        <w:t>enabl</w:t>
      </w:r>
      <w:r w:rsidR="00474B4E">
        <w:rPr>
          <w:rFonts w:cstheme="minorHAnsi"/>
          <w:shd w:val="clear" w:color="auto" w:fill="FFFFFF"/>
        </w:rPr>
        <w:t>ing’</w:t>
      </w:r>
      <w:r w:rsidR="00FC0E8D" w:rsidRPr="00E6248A">
        <w:rPr>
          <w:rFonts w:cstheme="minorHAnsi"/>
          <w:shd w:val="clear" w:color="auto" w:fill="FFFFFF"/>
        </w:rPr>
        <w:t xml:space="preserve"> the </w:t>
      </w:r>
      <w:r w:rsidR="003122B4">
        <w:rPr>
          <w:rFonts w:cstheme="minorHAnsi"/>
          <w:shd w:val="clear" w:color="auto" w:fill="FFFFFF"/>
        </w:rPr>
        <w:t xml:space="preserve">Commonwealth </w:t>
      </w:r>
      <w:r w:rsidR="00FC0E8D" w:rsidRPr="00E6248A">
        <w:rPr>
          <w:rFonts w:cstheme="minorHAnsi"/>
          <w:shd w:val="clear" w:color="auto" w:fill="FFFFFF"/>
        </w:rPr>
        <w:t xml:space="preserve">Government to declare </w:t>
      </w:r>
      <w:r w:rsidR="000C5D74">
        <w:rPr>
          <w:rFonts w:cstheme="minorHAnsi"/>
          <w:shd w:val="clear" w:color="auto" w:fill="FFFFFF"/>
        </w:rPr>
        <w:t xml:space="preserve">a </w:t>
      </w:r>
      <w:r w:rsidR="00FC0E8D" w:rsidRPr="00E6248A">
        <w:rPr>
          <w:rFonts w:cstheme="minorHAnsi"/>
          <w:shd w:val="clear" w:color="auto" w:fill="FFFFFF"/>
        </w:rPr>
        <w:t>‘national emergenc</w:t>
      </w:r>
      <w:r w:rsidR="000C5D74">
        <w:rPr>
          <w:rFonts w:cstheme="minorHAnsi"/>
          <w:shd w:val="clear" w:color="auto" w:fill="FFFFFF"/>
        </w:rPr>
        <w:t>y</w:t>
      </w:r>
      <w:r w:rsidR="00250288">
        <w:rPr>
          <w:rFonts w:cstheme="minorHAnsi"/>
          <w:shd w:val="clear" w:color="auto" w:fill="FFFFFF"/>
        </w:rPr>
        <w:t>’</w:t>
      </w:r>
      <w:r w:rsidR="00054CBA">
        <w:rPr>
          <w:rFonts w:cstheme="minorHAnsi"/>
          <w:shd w:val="clear" w:color="auto" w:fill="FFFFFF"/>
        </w:rPr>
        <w:t xml:space="preserve">.  </w:t>
      </w:r>
    </w:p>
    <w:p w14:paraId="4C046A0C" w14:textId="77777777" w:rsidR="006A62DD" w:rsidRDefault="006A62DD" w:rsidP="0058151E">
      <w:pPr>
        <w:spacing w:after="0"/>
        <w:rPr>
          <w:rFonts w:cstheme="minorHAnsi"/>
          <w:shd w:val="clear" w:color="auto" w:fill="FFFFFF"/>
        </w:rPr>
      </w:pPr>
    </w:p>
    <w:p w14:paraId="65B8692F" w14:textId="5C76FDF1" w:rsidR="006A62DD" w:rsidRDefault="006A62DD" w:rsidP="0058151E">
      <w:pPr>
        <w:spacing w:after="0"/>
        <w:rPr>
          <w:rFonts w:cstheme="minorHAnsi"/>
          <w:shd w:val="clear" w:color="auto" w:fill="FFFFFF"/>
        </w:rPr>
      </w:pPr>
      <w:r>
        <w:rPr>
          <w:rFonts w:cstheme="minorHAnsi"/>
          <w:shd w:val="clear" w:color="auto" w:fill="FFFFFF"/>
        </w:rPr>
        <w:t>The new legislation is rather different to a March 2020 climate emergency declaration Bill, the explanation for which referred to a ‘war cabinet’.  That Bill was dropped on 1 December.</w:t>
      </w:r>
      <w:r w:rsidR="00C54812">
        <w:rPr>
          <w:rFonts w:cstheme="minorHAnsi"/>
          <w:shd w:val="clear" w:color="auto" w:fill="FFFFFF"/>
        </w:rPr>
        <w:t xml:space="preserve">  But political fixation with the military – and military terminology – continue</w:t>
      </w:r>
      <w:r w:rsidR="004C5213">
        <w:rPr>
          <w:rFonts w:cstheme="minorHAnsi"/>
          <w:shd w:val="clear" w:color="auto" w:fill="FFFFFF"/>
        </w:rPr>
        <w:t>d</w:t>
      </w:r>
      <w:r w:rsidR="00C54812">
        <w:rPr>
          <w:rFonts w:cstheme="minorHAnsi"/>
          <w:shd w:val="clear" w:color="auto" w:fill="FFFFFF"/>
        </w:rPr>
        <w:t>.</w:t>
      </w:r>
      <w:r>
        <w:rPr>
          <w:rFonts w:cstheme="minorHAnsi"/>
          <w:shd w:val="clear" w:color="auto" w:fill="FFFFFF"/>
        </w:rPr>
        <w:t xml:space="preserve">  </w:t>
      </w:r>
    </w:p>
    <w:p w14:paraId="6EA81C91" w14:textId="77777777" w:rsidR="006A62DD" w:rsidRDefault="006A62DD" w:rsidP="0058151E">
      <w:pPr>
        <w:spacing w:after="0"/>
        <w:rPr>
          <w:rFonts w:cstheme="minorHAnsi"/>
          <w:shd w:val="clear" w:color="auto" w:fill="FFFFFF"/>
        </w:rPr>
      </w:pPr>
    </w:p>
    <w:p w14:paraId="51489D4F" w14:textId="39B4B9A4" w:rsidR="00DB1DA4" w:rsidRDefault="00C85E01" w:rsidP="0058151E">
      <w:pPr>
        <w:spacing w:after="0"/>
        <w:rPr>
          <w:rFonts w:cstheme="minorHAnsi"/>
          <w:shd w:val="clear" w:color="auto" w:fill="FFFFFF"/>
        </w:rPr>
      </w:pPr>
      <w:r>
        <w:rPr>
          <w:rFonts w:cstheme="minorHAnsi"/>
          <w:shd w:val="clear" w:color="auto" w:fill="FFFFFF"/>
        </w:rPr>
        <w:t>The r</w:t>
      </w:r>
      <w:r w:rsidR="00D9458D">
        <w:rPr>
          <w:rFonts w:cstheme="minorHAnsi"/>
          <w:shd w:val="clear" w:color="auto" w:fill="FFFFFF"/>
        </w:rPr>
        <w:t xml:space="preserve">ecent events </w:t>
      </w:r>
      <w:r w:rsidR="00180E40">
        <w:rPr>
          <w:rFonts w:cstheme="minorHAnsi"/>
          <w:shd w:val="clear" w:color="auto" w:fill="FFFFFF"/>
        </w:rPr>
        <w:t xml:space="preserve">surrounding the </w:t>
      </w:r>
      <w:r w:rsidR="00D9458D">
        <w:rPr>
          <w:rFonts w:cstheme="minorHAnsi"/>
          <w:shd w:val="clear" w:color="auto" w:fill="FFFFFF"/>
        </w:rPr>
        <w:t xml:space="preserve">legislation </w:t>
      </w:r>
      <w:r w:rsidR="005903F1">
        <w:rPr>
          <w:rFonts w:cstheme="minorHAnsi"/>
          <w:shd w:val="clear" w:color="auto" w:fill="FFFFFF"/>
        </w:rPr>
        <w:t>were</w:t>
      </w:r>
      <w:r w:rsidR="006A62DD">
        <w:rPr>
          <w:rFonts w:cstheme="minorHAnsi"/>
          <w:shd w:val="clear" w:color="auto" w:fill="FFFFFF"/>
        </w:rPr>
        <w:t xml:space="preserve"> </w:t>
      </w:r>
      <w:r w:rsidR="00D9458D">
        <w:rPr>
          <w:rFonts w:cstheme="minorHAnsi"/>
          <w:shd w:val="clear" w:color="auto" w:fill="FFFFFF"/>
        </w:rPr>
        <w:t xml:space="preserve">a </w:t>
      </w:r>
      <w:r w:rsidR="006A62DD">
        <w:rPr>
          <w:rFonts w:cstheme="minorHAnsi"/>
          <w:shd w:val="clear" w:color="auto" w:fill="FFFFFF"/>
        </w:rPr>
        <w:t>predictable</w:t>
      </w:r>
      <w:r w:rsidR="00D9458D">
        <w:rPr>
          <w:rFonts w:cstheme="minorHAnsi"/>
          <w:shd w:val="clear" w:color="auto" w:fill="FFFFFF"/>
        </w:rPr>
        <w:t xml:space="preserve"> result of myopic hysteria</w:t>
      </w:r>
      <w:r w:rsidR="005903F1">
        <w:rPr>
          <w:rFonts w:cstheme="minorHAnsi"/>
          <w:shd w:val="clear" w:color="auto" w:fill="FFFFFF"/>
        </w:rPr>
        <w:t>.</w:t>
      </w:r>
      <w:r w:rsidR="00180E40">
        <w:rPr>
          <w:rFonts w:cstheme="minorHAnsi"/>
          <w:shd w:val="clear" w:color="auto" w:fill="FFFFFF"/>
        </w:rPr>
        <w:t xml:space="preserve">  That is the topic of this article.  An appendix identifies some other related topical matters.  </w:t>
      </w:r>
      <w:r w:rsidR="00DB1DA4">
        <w:rPr>
          <w:rFonts w:cstheme="minorHAnsi"/>
          <w:shd w:val="clear" w:color="auto" w:fill="FFFFFF"/>
        </w:rPr>
        <w:t>As ever, comments and corrections are welcome.</w:t>
      </w:r>
      <w:r w:rsidR="00180E40">
        <w:rPr>
          <w:rFonts w:cstheme="minorHAnsi"/>
          <w:shd w:val="clear" w:color="auto" w:fill="FFFFFF"/>
        </w:rPr>
        <w:t xml:space="preserve">  </w:t>
      </w:r>
    </w:p>
    <w:p w14:paraId="2A13C90C" w14:textId="54148908" w:rsidR="0069078D" w:rsidRDefault="0069078D" w:rsidP="0058151E">
      <w:pPr>
        <w:spacing w:after="0"/>
        <w:rPr>
          <w:rFonts w:cstheme="minorHAnsi"/>
          <w:shd w:val="clear" w:color="auto" w:fill="FFFFFF"/>
        </w:rPr>
      </w:pPr>
    </w:p>
    <w:p w14:paraId="32D9D02C" w14:textId="7ACC7C62" w:rsidR="0069078D" w:rsidRDefault="0003318F" w:rsidP="0058151E">
      <w:pPr>
        <w:pStyle w:val="Heading2"/>
        <w:spacing w:before="0"/>
        <w:rPr>
          <w:shd w:val="clear" w:color="auto" w:fill="FFFFFF"/>
        </w:rPr>
      </w:pPr>
      <w:bookmarkStart w:id="3" w:name="_Toc59720598"/>
      <w:r>
        <w:rPr>
          <w:shd w:val="clear" w:color="auto" w:fill="FFFFFF"/>
        </w:rPr>
        <w:t>2.</w:t>
      </w:r>
      <w:r>
        <w:rPr>
          <w:shd w:val="clear" w:color="auto" w:fill="FFFFFF"/>
        </w:rPr>
        <w:tab/>
      </w:r>
      <w:r w:rsidR="0012276F">
        <w:rPr>
          <w:shd w:val="clear" w:color="auto" w:fill="FFFFFF"/>
        </w:rPr>
        <w:t>Setting the scene</w:t>
      </w:r>
      <w:bookmarkEnd w:id="3"/>
    </w:p>
    <w:p w14:paraId="75840359" w14:textId="284A8074" w:rsidR="00FD3F10" w:rsidRDefault="0069078D" w:rsidP="0058151E">
      <w:pPr>
        <w:spacing w:after="0"/>
        <w:rPr>
          <w:rFonts w:cstheme="minorHAnsi"/>
          <w:shd w:val="clear" w:color="auto" w:fill="FFFFFF"/>
        </w:rPr>
      </w:pPr>
      <w:r>
        <w:rPr>
          <w:rFonts w:cstheme="minorHAnsi"/>
          <w:shd w:val="clear" w:color="auto" w:fill="FFFFFF"/>
        </w:rPr>
        <w:t xml:space="preserve">Circumstances leading up to the </w:t>
      </w:r>
      <w:r w:rsidR="00C54812">
        <w:rPr>
          <w:rFonts w:cstheme="minorHAnsi"/>
          <w:shd w:val="clear" w:color="auto" w:fill="FFFFFF"/>
        </w:rPr>
        <w:t xml:space="preserve">Bill – draft legislation - for a </w:t>
      </w:r>
      <w:r w:rsidR="000E383B">
        <w:rPr>
          <w:rFonts w:cstheme="minorHAnsi"/>
          <w:shd w:val="clear" w:color="auto" w:fill="FFFFFF"/>
        </w:rPr>
        <w:t xml:space="preserve">national emergency declaration have been largely covered in previous editions of Tinpot.  </w:t>
      </w:r>
    </w:p>
    <w:p w14:paraId="550ECA09" w14:textId="77777777" w:rsidR="00FD3F10" w:rsidRDefault="00FD3F10" w:rsidP="0058151E">
      <w:pPr>
        <w:spacing w:after="0"/>
        <w:rPr>
          <w:rFonts w:cstheme="minorHAnsi"/>
          <w:shd w:val="clear" w:color="auto" w:fill="FFFFFF"/>
        </w:rPr>
      </w:pPr>
    </w:p>
    <w:p w14:paraId="102591CC" w14:textId="7D7D45A5" w:rsidR="000E383B" w:rsidRDefault="000E383B" w:rsidP="0058151E">
      <w:pPr>
        <w:spacing w:after="0"/>
        <w:rPr>
          <w:rFonts w:cstheme="minorHAnsi"/>
          <w:shd w:val="clear" w:color="auto" w:fill="FFFFFF"/>
        </w:rPr>
      </w:pPr>
      <w:r>
        <w:rPr>
          <w:rFonts w:cstheme="minorHAnsi"/>
          <w:shd w:val="clear" w:color="auto" w:fill="FFFFFF"/>
        </w:rPr>
        <w:t>T</w:t>
      </w:r>
      <w:r w:rsidR="00FD3F10">
        <w:rPr>
          <w:rFonts w:cstheme="minorHAnsi"/>
          <w:shd w:val="clear" w:color="auto" w:fill="FFFFFF"/>
        </w:rPr>
        <w:t>o recap: t</w:t>
      </w:r>
      <w:r>
        <w:rPr>
          <w:rFonts w:cstheme="minorHAnsi"/>
          <w:shd w:val="clear" w:color="auto" w:fill="FFFFFF"/>
        </w:rPr>
        <w:t xml:space="preserve">he start was a January </w:t>
      </w:r>
      <w:r w:rsidR="00084433">
        <w:rPr>
          <w:rFonts w:cstheme="minorHAnsi"/>
          <w:shd w:val="clear" w:color="auto" w:fill="FFFFFF"/>
        </w:rPr>
        <w:t xml:space="preserve">2020 </w:t>
      </w:r>
      <w:r>
        <w:rPr>
          <w:rFonts w:cstheme="minorHAnsi"/>
          <w:shd w:val="clear" w:color="auto" w:fill="FFFFFF"/>
        </w:rPr>
        <w:t xml:space="preserve">interview on the ABC in which </w:t>
      </w:r>
      <w:r w:rsidR="009C378A">
        <w:rPr>
          <w:rFonts w:cstheme="minorHAnsi"/>
          <w:shd w:val="clear" w:color="auto" w:fill="FFFFFF"/>
        </w:rPr>
        <w:t>t</w:t>
      </w:r>
      <w:r>
        <w:rPr>
          <w:rFonts w:cstheme="minorHAnsi"/>
          <w:shd w:val="clear" w:color="auto" w:fill="FFFFFF"/>
        </w:rPr>
        <w:t xml:space="preserve">he </w:t>
      </w:r>
      <w:r w:rsidR="009C378A">
        <w:rPr>
          <w:rFonts w:cstheme="minorHAnsi"/>
          <w:shd w:val="clear" w:color="auto" w:fill="FFFFFF"/>
        </w:rPr>
        <w:t xml:space="preserve">Prime Minister </w:t>
      </w:r>
      <w:r>
        <w:rPr>
          <w:rFonts w:cstheme="minorHAnsi"/>
          <w:shd w:val="clear" w:color="auto" w:fill="FFFFFF"/>
        </w:rPr>
        <w:t xml:space="preserve">said he wanted to have unilateral power to call in the army </w:t>
      </w:r>
      <w:r w:rsidR="00084433">
        <w:rPr>
          <w:rFonts w:cstheme="minorHAnsi"/>
          <w:shd w:val="clear" w:color="auto" w:fill="FFFFFF"/>
        </w:rPr>
        <w:t xml:space="preserve">etc. </w:t>
      </w:r>
      <w:r>
        <w:rPr>
          <w:rFonts w:cstheme="minorHAnsi"/>
          <w:shd w:val="clear" w:color="auto" w:fill="FFFFFF"/>
        </w:rPr>
        <w:t>to deal with domestic, civil, emergencies</w:t>
      </w:r>
      <w:r w:rsidR="004C5213">
        <w:rPr>
          <w:rFonts w:cstheme="minorHAnsi"/>
          <w:shd w:val="clear" w:color="auto" w:fill="FFFFFF"/>
        </w:rPr>
        <w:t>.  That is,</w:t>
      </w:r>
      <w:r w:rsidR="00084433">
        <w:rPr>
          <w:rFonts w:cstheme="minorHAnsi"/>
          <w:shd w:val="clear" w:color="auto" w:fill="FFFFFF"/>
        </w:rPr>
        <w:t xml:space="preserve"> to rule by decree</w:t>
      </w:r>
      <w:r w:rsidR="00C54812">
        <w:rPr>
          <w:rFonts w:cstheme="minorHAnsi"/>
          <w:shd w:val="clear" w:color="auto" w:fill="FFFFFF"/>
        </w:rPr>
        <w:t>,</w:t>
      </w:r>
      <w:r w:rsidR="00084433">
        <w:rPr>
          <w:rFonts w:cstheme="minorHAnsi"/>
          <w:shd w:val="clear" w:color="auto" w:fill="FFFFFF"/>
        </w:rPr>
        <w:t xml:space="preserve"> </w:t>
      </w:r>
      <w:r w:rsidR="00D55300">
        <w:rPr>
          <w:rFonts w:cstheme="minorHAnsi"/>
          <w:shd w:val="clear" w:color="auto" w:fill="FFFFFF"/>
        </w:rPr>
        <w:t xml:space="preserve">including use of the military, </w:t>
      </w:r>
      <w:r w:rsidR="00084433">
        <w:rPr>
          <w:rFonts w:cstheme="minorHAnsi"/>
          <w:shd w:val="clear" w:color="auto" w:fill="FFFFFF"/>
        </w:rPr>
        <w:t>without the encumbrance of Parliament or other democratic institutions</w:t>
      </w:r>
      <w:r w:rsidR="004C5213">
        <w:rPr>
          <w:rFonts w:cstheme="minorHAnsi"/>
          <w:shd w:val="clear" w:color="auto" w:fill="FFFFFF"/>
        </w:rPr>
        <w:t xml:space="preserve"> whenever he thinks there is a national emergency</w:t>
      </w:r>
      <w:r>
        <w:rPr>
          <w:rFonts w:cstheme="minorHAnsi"/>
          <w:shd w:val="clear" w:color="auto" w:fill="FFFFFF"/>
        </w:rPr>
        <w:t>.</w:t>
      </w:r>
      <w:r w:rsidR="00D9458D">
        <w:rPr>
          <w:rFonts w:cstheme="minorHAnsi"/>
          <w:shd w:val="clear" w:color="auto" w:fill="FFFFFF"/>
        </w:rPr>
        <w:t xml:space="preserve">  </w:t>
      </w:r>
      <w:r w:rsidR="00FD3F10">
        <w:rPr>
          <w:rFonts w:cstheme="minorHAnsi"/>
          <w:shd w:val="clear" w:color="auto" w:fill="FFFFFF"/>
        </w:rPr>
        <w:t>This was</w:t>
      </w:r>
      <w:r>
        <w:rPr>
          <w:rFonts w:cstheme="minorHAnsi"/>
          <w:shd w:val="clear" w:color="auto" w:fill="FFFFFF"/>
        </w:rPr>
        <w:t xml:space="preserve"> reported as the Prime Minister saying something about climate change.  </w:t>
      </w:r>
    </w:p>
    <w:p w14:paraId="7F2F2FF4" w14:textId="344A99B6" w:rsidR="000E383B" w:rsidRDefault="000E383B" w:rsidP="0058151E">
      <w:pPr>
        <w:spacing w:after="0"/>
        <w:rPr>
          <w:rFonts w:cstheme="minorHAnsi"/>
          <w:shd w:val="clear" w:color="auto" w:fill="FFFFFF"/>
        </w:rPr>
      </w:pPr>
    </w:p>
    <w:p w14:paraId="571DF48E" w14:textId="1534976D" w:rsidR="00FD3F10" w:rsidRDefault="000E383B" w:rsidP="0058151E">
      <w:pPr>
        <w:spacing w:after="0"/>
        <w:rPr>
          <w:rFonts w:cstheme="minorHAnsi"/>
          <w:shd w:val="clear" w:color="auto" w:fill="FFFFFF"/>
        </w:rPr>
      </w:pPr>
      <w:r>
        <w:rPr>
          <w:rFonts w:cstheme="minorHAnsi"/>
          <w:shd w:val="clear" w:color="auto" w:fill="FFFFFF"/>
        </w:rPr>
        <w:t xml:space="preserve">A Royal Commission was established </w:t>
      </w:r>
      <w:r w:rsidR="00084433">
        <w:rPr>
          <w:rFonts w:cstheme="minorHAnsi"/>
          <w:shd w:val="clear" w:color="auto" w:fill="FFFFFF"/>
        </w:rPr>
        <w:t>to consider</w:t>
      </w:r>
      <w:r>
        <w:rPr>
          <w:rFonts w:cstheme="minorHAnsi"/>
          <w:shd w:val="clear" w:color="auto" w:fill="FFFFFF"/>
        </w:rPr>
        <w:t xml:space="preserve"> the Prime Minister</w:t>
      </w:r>
      <w:r w:rsidR="009C378A">
        <w:rPr>
          <w:rFonts w:cstheme="minorHAnsi"/>
          <w:shd w:val="clear" w:color="auto" w:fill="FFFFFF"/>
        </w:rPr>
        <w:t>’</w:t>
      </w:r>
      <w:r>
        <w:rPr>
          <w:rFonts w:cstheme="minorHAnsi"/>
          <w:shd w:val="clear" w:color="auto" w:fill="FFFFFF"/>
        </w:rPr>
        <w:t>s wish.  It was presented, at first, as being into bushfires, later natural disasters, later still into matters as wide as cyber security</w:t>
      </w:r>
      <w:r w:rsidR="009C378A">
        <w:rPr>
          <w:rFonts w:cstheme="minorHAnsi"/>
          <w:shd w:val="clear" w:color="auto" w:fill="FFFFFF"/>
        </w:rPr>
        <w:t>.  It</w:t>
      </w:r>
      <w:r>
        <w:rPr>
          <w:rFonts w:cstheme="minorHAnsi"/>
          <w:shd w:val="clear" w:color="auto" w:fill="FFFFFF"/>
        </w:rPr>
        <w:t xml:space="preserve"> </w:t>
      </w:r>
      <w:r w:rsidR="004C5213">
        <w:rPr>
          <w:rFonts w:cstheme="minorHAnsi"/>
          <w:shd w:val="clear" w:color="auto" w:fill="FFFFFF"/>
        </w:rPr>
        <w:t xml:space="preserve">allowed a type of catharsis following the 2019-20 bushfires, and covered many related topics in great detail.  The one of greatest significance was the </w:t>
      </w:r>
      <w:r>
        <w:rPr>
          <w:rFonts w:cstheme="minorHAnsi"/>
          <w:shd w:val="clear" w:color="auto" w:fill="FFFFFF"/>
        </w:rPr>
        <w:t>Prime Minister</w:t>
      </w:r>
      <w:r w:rsidR="004C5213">
        <w:rPr>
          <w:rFonts w:cstheme="minorHAnsi"/>
          <w:shd w:val="clear" w:color="auto" w:fill="FFFFFF"/>
        </w:rPr>
        <w:t>’s wish</w:t>
      </w:r>
      <w:r w:rsidR="00084433">
        <w:rPr>
          <w:rFonts w:cstheme="minorHAnsi"/>
          <w:shd w:val="clear" w:color="auto" w:fill="FFFFFF"/>
        </w:rPr>
        <w:t>.</w:t>
      </w:r>
      <w:r>
        <w:rPr>
          <w:rFonts w:cstheme="minorHAnsi"/>
          <w:shd w:val="clear" w:color="auto" w:fill="FFFFFF"/>
        </w:rPr>
        <w:t xml:space="preserve">  </w:t>
      </w:r>
    </w:p>
    <w:p w14:paraId="1659C08D" w14:textId="77777777" w:rsidR="00FD3F10" w:rsidRDefault="00FD3F10" w:rsidP="0058151E">
      <w:pPr>
        <w:spacing w:after="0"/>
        <w:rPr>
          <w:rFonts w:cstheme="minorHAnsi"/>
          <w:shd w:val="clear" w:color="auto" w:fill="FFFFFF"/>
        </w:rPr>
      </w:pPr>
    </w:p>
    <w:p w14:paraId="68B41D73" w14:textId="322A95D5" w:rsidR="005F4E03" w:rsidRDefault="004C5213" w:rsidP="0058151E">
      <w:pPr>
        <w:spacing w:after="0"/>
        <w:rPr>
          <w:rFonts w:cstheme="minorHAnsi"/>
          <w:shd w:val="clear" w:color="auto" w:fill="FFFFFF"/>
        </w:rPr>
      </w:pPr>
      <w:r>
        <w:rPr>
          <w:rFonts w:cstheme="minorHAnsi"/>
          <w:shd w:val="clear" w:color="auto" w:fill="FFFFFF"/>
        </w:rPr>
        <w:t>Early in its proceedings, t</w:t>
      </w:r>
      <w:r w:rsidR="0003318F">
        <w:rPr>
          <w:rFonts w:cstheme="minorHAnsi"/>
          <w:shd w:val="clear" w:color="auto" w:fill="FFFFFF"/>
        </w:rPr>
        <w:t xml:space="preserve">he </w:t>
      </w:r>
      <w:r w:rsidR="00FD3F10">
        <w:rPr>
          <w:rFonts w:cstheme="minorHAnsi"/>
          <w:shd w:val="clear" w:color="auto" w:fill="FFFFFF"/>
        </w:rPr>
        <w:t>Commission</w:t>
      </w:r>
      <w:r w:rsidR="0003318F">
        <w:rPr>
          <w:rFonts w:cstheme="minorHAnsi"/>
          <w:shd w:val="clear" w:color="auto" w:fill="FFFFFF"/>
        </w:rPr>
        <w:t xml:space="preserve">’s </w:t>
      </w:r>
      <w:r w:rsidR="00FD3F10">
        <w:rPr>
          <w:rFonts w:cstheme="minorHAnsi"/>
          <w:shd w:val="clear" w:color="auto" w:fill="FFFFFF"/>
        </w:rPr>
        <w:t>acknowledge</w:t>
      </w:r>
      <w:r>
        <w:rPr>
          <w:rFonts w:cstheme="minorHAnsi"/>
          <w:shd w:val="clear" w:color="auto" w:fill="FFFFFF"/>
        </w:rPr>
        <w:t>d</w:t>
      </w:r>
      <w:r w:rsidR="0003318F">
        <w:rPr>
          <w:rFonts w:cstheme="minorHAnsi"/>
          <w:shd w:val="clear" w:color="auto" w:fill="FFFFFF"/>
        </w:rPr>
        <w:t xml:space="preserve"> c</w:t>
      </w:r>
      <w:r w:rsidR="00FD3F10">
        <w:rPr>
          <w:rFonts w:cstheme="minorHAnsi"/>
          <w:shd w:val="clear" w:color="auto" w:fill="FFFFFF"/>
        </w:rPr>
        <w:t>limate change</w:t>
      </w:r>
      <w:r>
        <w:rPr>
          <w:rFonts w:cstheme="minorHAnsi"/>
          <w:shd w:val="clear" w:color="auto" w:fill="FFFFFF"/>
        </w:rPr>
        <w:t>.  That</w:t>
      </w:r>
      <w:r w:rsidR="0003318F">
        <w:rPr>
          <w:rFonts w:cstheme="minorHAnsi"/>
          <w:shd w:val="clear" w:color="auto" w:fill="FFFFFF"/>
        </w:rPr>
        <w:t xml:space="preserve"> was treated as a triumph</w:t>
      </w:r>
      <w:r>
        <w:rPr>
          <w:rFonts w:cstheme="minorHAnsi"/>
          <w:shd w:val="clear" w:color="auto" w:fill="FFFFFF"/>
        </w:rPr>
        <w:t xml:space="preserve">, </w:t>
      </w:r>
      <w:r w:rsidR="00D9458D">
        <w:rPr>
          <w:rFonts w:cstheme="minorHAnsi"/>
          <w:shd w:val="clear" w:color="auto" w:fill="FFFFFF"/>
        </w:rPr>
        <w:t>and</w:t>
      </w:r>
      <w:r>
        <w:rPr>
          <w:rFonts w:cstheme="minorHAnsi"/>
          <w:shd w:val="clear" w:color="auto" w:fill="FFFFFF"/>
        </w:rPr>
        <w:t xml:space="preserve"> a slap-down </w:t>
      </w:r>
      <w:r w:rsidR="005F4E03">
        <w:rPr>
          <w:rFonts w:cstheme="minorHAnsi"/>
          <w:shd w:val="clear" w:color="auto" w:fill="FFFFFF"/>
        </w:rPr>
        <w:t>of views supposedly held by the Prime Minister</w:t>
      </w:r>
      <w:r w:rsidR="00FD3F10">
        <w:rPr>
          <w:rFonts w:cstheme="minorHAnsi"/>
          <w:shd w:val="clear" w:color="auto" w:fill="FFFFFF"/>
        </w:rPr>
        <w:t xml:space="preserve">.  From then on, </w:t>
      </w:r>
      <w:r w:rsidR="005F4E03">
        <w:rPr>
          <w:rFonts w:cstheme="minorHAnsi"/>
          <w:shd w:val="clear" w:color="auto" w:fill="FFFFFF"/>
        </w:rPr>
        <w:t>the Commission</w:t>
      </w:r>
      <w:r w:rsidR="00FD3F10">
        <w:rPr>
          <w:rFonts w:cstheme="minorHAnsi"/>
          <w:shd w:val="clear" w:color="auto" w:fill="FFFFFF"/>
        </w:rPr>
        <w:t xml:space="preserve"> attracted little </w:t>
      </w:r>
      <w:r w:rsidR="00863081">
        <w:rPr>
          <w:rFonts w:cstheme="minorHAnsi"/>
          <w:shd w:val="clear" w:color="auto" w:fill="FFFFFF"/>
        </w:rPr>
        <w:t>public comment</w:t>
      </w:r>
      <w:r w:rsidR="005903F1">
        <w:rPr>
          <w:rFonts w:cstheme="minorHAnsi"/>
          <w:shd w:val="clear" w:color="auto" w:fill="FFFFFF"/>
        </w:rPr>
        <w:t>, at least compared with ‘coverage’ of the bushfires</w:t>
      </w:r>
      <w:r w:rsidR="00FD3F10">
        <w:rPr>
          <w:rFonts w:cstheme="minorHAnsi"/>
          <w:shd w:val="clear" w:color="auto" w:fill="FFFFFF"/>
        </w:rPr>
        <w:t>.</w:t>
      </w:r>
      <w:r w:rsidR="00C54812">
        <w:rPr>
          <w:rFonts w:cstheme="minorHAnsi"/>
          <w:shd w:val="clear" w:color="auto" w:fill="FFFFFF"/>
        </w:rPr>
        <w:t xml:space="preserve">  </w:t>
      </w:r>
    </w:p>
    <w:p w14:paraId="439B64AB" w14:textId="77777777" w:rsidR="005F4E03" w:rsidRDefault="005F4E03" w:rsidP="0058151E">
      <w:pPr>
        <w:spacing w:after="0"/>
        <w:rPr>
          <w:rFonts w:cstheme="minorHAnsi"/>
          <w:shd w:val="clear" w:color="auto" w:fill="FFFFFF"/>
        </w:rPr>
      </w:pPr>
    </w:p>
    <w:p w14:paraId="0EDA6189" w14:textId="69D5F809" w:rsidR="005903F1" w:rsidRDefault="0003318F" w:rsidP="0058151E">
      <w:pPr>
        <w:spacing w:after="0"/>
        <w:rPr>
          <w:rFonts w:cstheme="minorHAnsi"/>
          <w:shd w:val="clear" w:color="auto" w:fill="FFFFFF"/>
        </w:rPr>
      </w:pPr>
      <w:r>
        <w:rPr>
          <w:rFonts w:cstheme="minorHAnsi"/>
          <w:shd w:val="clear" w:color="auto" w:fill="FFFFFF"/>
        </w:rPr>
        <w:t>L</w:t>
      </w:r>
      <w:r w:rsidR="00084433">
        <w:rPr>
          <w:rFonts w:cstheme="minorHAnsi"/>
          <w:shd w:val="clear" w:color="auto" w:fill="FFFFFF"/>
        </w:rPr>
        <w:t xml:space="preserve">ed by a former Defence Chief, </w:t>
      </w:r>
      <w:r w:rsidR="005903F1">
        <w:rPr>
          <w:rFonts w:cstheme="minorHAnsi"/>
          <w:shd w:val="clear" w:color="auto" w:fill="FFFFFF"/>
        </w:rPr>
        <w:t>the Commission</w:t>
      </w:r>
      <w:r>
        <w:rPr>
          <w:rFonts w:cstheme="minorHAnsi"/>
          <w:shd w:val="clear" w:color="auto" w:fill="FFFFFF"/>
        </w:rPr>
        <w:t xml:space="preserve"> </w:t>
      </w:r>
      <w:r w:rsidR="00FD3F10">
        <w:rPr>
          <w:rFonts w:cstheme="minorHAnsi"/>
          <w:shd w:val="clear" w:color="auto" w:fill="FFFFFF"/>
        </w:rPr>
        <w:t xml:space="preserve">nonetheless ploughed on with its assignment.  It </w:t>
      </w:r>
      <w:r w:rsidR="00084433">
        <w:rPr>
          <w:rFonts w:cstheme="minorHAnsi"/>
          <w:shd w:val="clear" w:color="auto" w:fill="FFFFFF"/>
        </w:rPr>
        <w:t xml:space="preserve">duly reported </w:t>
      </w:r>
      <w:r w:rsidR="009C378A">
        <w:rPr>
          <w:rFonts w:cstheme="minorHAnsi"/>
          <w:shd w:val="clear" w:color="auto" w:fill="FFFFFF"/>
        </w:rPr>
        <w:t>at end</w:t>
      </w:r>
      <w:r w:rsidR="00084433">
        <w:rPr>
          <w:rFonts w:cstheme="minorHAnsi"/>
          <w:shd w:val="clear" w:color="auto" w:fill="FFFFFF"/>
        </w:rPr>
        <w:t xml:space="preserve"> October, sans analysis, that the Prime Minister’s wish had considerable merit</w:t>
      </w:r>
      <w:r w:rsidR="000E383B">
        <w:rPr>
          <w:rFonts w:cstheme="minorHAnsi"/>
          <w:shd w:val="clear" w:color="auto" w:fill="FFFFFF"/>
        </w:rPr>
        <w:t>.</w:t>
      </w:r>
      <w:r w:rsidR="00084433">
        <w:rPr>
          <w:rFonts w:cstheme="minorHAnsi"/>
          <w:shd w:val="clear" w:color="auto" w:fill="FFFFFF"/>
        </w:rPr>
        <w:t xml:space="preserve">  So much so, </w:t>
      </w:r>
      <w:r w:rsidR="009C378A">
        <w:rPr>
          <w:rFonts w:cstheme="minorHAnsi"/>
          <w:shd w:val="clear" w:color="auto" w:fill="FFFFFF"/>
        </w:rPr>
        <w:t>his wish</w:t>
      </w:r>
      <w:r w:rsidR="00084433">
        <w:rPr>
          <w:rFonts w:cstheme="minorHAnsi"/>
          <w:shd w:val="clear" w:color="auto" w:fill="FFFFFF"/>
        </w:rPr>
        <w:t xml:space="preserve"> should be enshrined in legislation.</w:t>
      </w:r>
      <w:r w:rsidR="005903F1">
        <w:rPr>
          <w:rFonts w:cstheme="minorHAnsi"/>
          <w:shd w:val="clear" w:color="auto" w:fill="FFFFFF"/>
        </w:rPr>
        <w:t xml:space="preserve">  This was generally reported in positive terms </w:t>
      </w:r>
      <w:r w:rsidR="006560A3">
        <w:rPr>
          <w:rFonts w:cstheme="minorHAnsi"/>
          <w:shd w:val="clear" w:color="auto" w:fill="FFFFFF"/>
        </w:rPr>
        <w:t>as</w:t>
      </w:r>
      <w:r w:rsidR="005903F1">
        <w:rPr>
          <w:rFonts w:cstheme="minorHAnsi"/>
          <w:shd w:val="clear" w:color="auto" w:fill="FFFFFF"/>
        </w:rPr>
        <w:t xml:space="preserve"> a bigger federal role in emergencies.  Some said that would lead the way for something they thought even better – an increased </w:t>
      </w:r>
      <w:r w:rsidR="00D55300">
        <w:rPr>
          <w:rFonts w:cstheme="minorHAnsi"/>
          <w:shd w:val="clear" w:color="auto" w:fill="FFFFFF"/>
        </w:rPr>
        <w:t xml:space="preserve">local </w:t>
      </w:r>
      <w:r w:rsidR="005903F1">
        <w:rPr>
          <w:rFonts w:cstheme="minorHAnsi"/>
          <w:shd w:val="clear" w:color="auto" w:fill="FFFFFF"/>
        </w:rPr>
        <w:t>presence of defence forces during emergencies.</w:t>
      </w:r>
      <w:r w:rsidR="00D9458D">
        <w:rPr>
          <w:rStyle w:val="EndnoteReference"/>
          <w:rFonts w:cstheme="minorHAnsi"/>
          <w:shd w:val="clear" w:color="auto" w:fill="FFFFFF"/>
        </w:rPr>
        <w:endnoteReference w:id="2"/>
      </w:r>
    </w:p>
    <w:p w14:paraId="27B0128B" w14:textId="77777777" w:rsidR="005903F1" w:rsidRDefault="005903F1" w:rsidP="0058151E">
      <w:pPr>
        <w:spacing w:after="0"/>
        <w:rPr>
          <w:rFonts w:cstheme="minorHAnsi"/>
          <w:shd w:val="clear" w:color="auto" w:fill="FFFFFF"/>
        </w:rPr>
      </w:pPr>
    </w:p>
    <w:p w14:paraId="193CCFFD" w14:textId="774773CF" w:rsidR="00084433" w:rsidRDefault="005903F1" w:rsidP="0058151E">
      <w:pPr>
        <w:spacing w:after="0"/>
        <w:rPr>
          <w:rFonts w:cstheme="minorHAnsi"/>
          <w:shd w:val="clear" w:color="auto" w:fill="FFFFFF"/>
        </w:rPr>
      </w:pPr>
      <w:r>
        <w:rPr>
          <w:rFonts w:cstheme="minorHAnsi"/>
          <w:shd w:val="clear" w:color="auto" w:fill="FFFFFF"/>
        </w:rPr>
        <w:t xml:space="preserve">Calls for ‘boots on the ground’ had been loud during the 2019-20 bushfires.  Defence personnel were deployed </w:t>
      </w:r>
      <w:r w:rsidR="00D9458D">
        <w:rPr>
          <w:rFonts w:cstheme="minorHAnsi"/>
          <w:shd w:val="clear" w:color="auto" w:fill="FFFFFF"/>
        </w:rPr>
        <w:t>in 2020 for</w:t>
      </w:r>
      <w:r>
        <w:rPr>
          <w:rFonts w:cstheme="minorHAnsi"/>
          <w:shd w:val="clear" w:color="auto" w:fill="FFFFFF"/>
        </w:rPr>
        <w:t xml:space="preserve"> the pandemic.   In most respects,</w:t>
      </w:r>
      <w:r w:rsidR="00D9458D">
        <w:rPr>
          <w:rFonts w:cstheme="minorHAnsi"/>
          <w:shd w:val="clear" w:color="auto" w:fill="FFFFFF"/>
        </w:rPr>
        <w:t xml:space="preserve"> </w:t>
      </w:r>
      <w:r w:rsidR="00D55300">
        <w:rPr>
          <w:rFonts w:cstheme="minorHAnsi"/>
          <w:shd w:val="clear" w:color="auto" w:fill="FFFFFF"/>
        </w:rPr>
        <w:t xml:space="preserve">the latter </w:t>
      </w:r>
      <w:r>
        <w:rPr>
          <w:rFonts w:cstheme="minorHAnsi"/>
          <w:shd w:val="clear" w:color="auto" w:fill="FFFFFF"/>
        </w:rPr>
        <w:t>deployments were to assist States conduct Commonwealth responsibilities – quarantine.  However, the Commonwealth also deployed defence personnel to assist States maintain border closures – even though the legality of the closures was unknown</w:t>
      </w:r>
      <w:r w:rsidR="001E0766">
        <w:rPr>
          <w:rFonts w:cstheme="minorHAnsi"/>
          <w:shd w:val="clear" w:color="auto" w:fill="FFFFFF"/>
        </w:rPr>
        <w:t>, and the Government had a policy of opposing such closures.</w:t>
      </w:r>
      <w:r w:rsidR="001E0766">
        <w:rPr>
          <w:rStyle w:val="EndnoteReference"/>
          <w:rFonts w:cstheme="minorHAnsi"/>
          <w:shd w:val="clear" w:color="auto" w:fill="FFFFFF"/>
        </w:rPr>
        <w:endnoteReference w:id="3"/>
      </w:r>
      <w:r>
        <w:rPr>
          <w:rFonts w:cstheme="minorHAnsi"/>
          <w:shd w:val="clear" w:color="auto" w:fill="FFFFFF"/>
        </w:rPr>
        <w:t xml:space="preserve">   </w:t>
      </w:r>
    </w:p>
    <w:p w14:paraId="0FAA1D0E" w14:textId="7776A2D6" w:rsidR="00C2113F" w:rsidRDefault="00640A70" w:rsidP="0058151E">
      <w:pPr>
        <w:pStyle w:val="Heading2"/>
        <w:spacing w:before="0"/>
        <w:rPr>
          <w:shd w:val="clear" w:color="auto" w:fill="FFFFFF"/>
        </w:rPr>
      </w:pPr>
      <w:bookmarkStart w:id="4" w:name="_Toc59720599"/>
      <w:r>
        <w:rPr>
          <w:shd w:val="clear" w:color="auto" w:fill="FFFFFF"/>
        </w:rPr>
        <w:lastRenderedPageBreak/>
        <w:t>3.</w:t>
      </w:r>
      <w:r>
        <w:rPr>
          <w:shd w:val="clear" w:color="auto" w:fill="FFFFFF"/>
        </w:rPr>
        <w:tab/>
      </w:r>
      <w:r w:rsidR="00C2113F">
        <w:rPr>
          <w:shd w:val="clear" w:color="auto" w:fill="FFFFFF"/>
        </w:rPr>
        <w:t>The Senate speaks</w:t>
      </w:r>
      <w:bookmarkEnd w:id="4"/>
    </w:p>
    <w:p w14:paraId="6DE61E5A" w14:textId="0D734A05" w:rsidR="00C54812" w:rsidRDefault="00D9458D" w:rsidP="0058151E">
      <w:pPr>
        <w:spacing w:after="0"/>
        <w:rPr>
          <w:rFonts w:cstheme="minorHAnsi"/>
          <w:shd w:val="clear" w:color="auto" w:fill="FFFFFF"/>
        </w:rPr>
      </w:pPr>
      <w:r>
        <w:rPr>
          <w:rFonts w:cstheme="minorHAnsi"/>
          <w:shd w:val="clear" w:color="auto" w:fill="FFFFFF"/>
        </w:rPr>
        <w:t>Meanwhile</w:t>
      </w:r>
      <w:r w:rsidR="00084433">
        <w:rPr>
          <w:rFonts w:cstheme="minorHAnsi"/>
          <w:shd w:val="clear" w:color="auto" w:fill="FFFFFF"/>
        </w:rPr>
        <w:t xml:space="preserve">, </w:t>
      </w:r>
      <w:r>
        <w:rPr>
          <w:rFonts w:cstheme="minorHAnsi"/>
          <w:shd w:val="clear" w:color="auto" w:fill="FFFFFF"/>
        </w:rPr>
        <w:t xml:space="preserve">in 2020, </w:t>
      </w:r>
      <w:r w:rsidR="00084433">
        <w:rPr>
          <w:rFonts w:cstheme="minorHAnsi"/>
          <w:shd w:val="clear" w:color="auto" w:fill="FFFFFF"/>
        </w:rPr>
        <w:t>a Senate Committee was considering an arcane topic – delegated legislation.</w:t>
      </w:r>
      <w:r w:rsidR="00C54812">
        <w:rPr>
          <w:rStyle w:val="EndnoteReference"/>
          <w:rFonts w:cstheme="minorHAnsi"/>
          <w:shd w:val="clear" w:color="auto" w:fill="FFFFFF"/>
        </w:rPr>
        <w:endnoteReference w:id="4"/>
      </w:r>
      <w:r w:rsidR="00C54812">
        <w:rPr>
          <w:rFonts w:cstheme="minorHAnsi"/>
          <w:shd w:val="clear" w:color="auto" w:fill="FFFFFF"/>
        </w:rPr>
        <w:t xml:space="preserve"> </w:t>
      </w:r>
      <w:r w:rsidR="00084433">
        <w:rPr>
          <w:rFonts w:cstheme="minorHAnsi"/>
          <w:shd w:val="clear" w:color="auto" w:fill="FFFFFF"/>
        </w:rPr>
        <w:t xml:space="preserve">  </w:t>
      </w:r>
    </w:p>
    <w:p w14:paraId="711E2DE7" w14:textId="77777777" w:rsidR="00C54812" w:rsidRDefault="00C54812" w:rsidP="0058151E">
      <w:pPr>
        <w:spacing w:after="0"/>
        <w:rPr>
          <w:rFonts w:cstheme="minorHAnsi"/>
          <w:shd w:val="clear" w:color="auto" w:fill="FFFFFF"/>
        </w:rPr>
      </w:pPr>
    </w:p>
    <w:p w14:paraId="49EAFA5E" w14:textId="516BD6C3" w:rsidR="00FD3F10" w:rsidRDefault="00C54812" w:rsidP="0058151E">
      <w:pPr>
        <w:spacing w:after="0"/>
        <w:rPr>
          <w:rFonts w:cstheme="minorHAnsi"/>
          <w:shd w:val="clear" w:color="auto" w:fill="FFFFFF"/>
        </w:rPr>
      </w:pPr>
      <w:r>
        <w:rPr>
          <w:rFonts w:cstheme="minorHAnsi"/>
          <w:shd w:val="clear" w:color="auto" w:fill="FFFFFF"/>
        </w:rPr>
        <w:t>Th</w:t>
      </w:r>
      <w:r w:rsidR="00D9458D">
        <w:rPr>
          <w:rFonts w:cstheme="minorHAnsi"/>
          <w:shd w:val="clear" w:color="auto" w:fill="FFFFFF"/>
        </w:rPr>
        <w:t>e</w:t>
      </w:r>
      <w:r>
        <w:rPr>
          <w:rFonts w:cstheme="minorHAnsi"/>
          <w:shd w:val="clear" w:color="auto" w:fill="FFFFFF"/>
        </w:rPr>
        <w:t xml:space="preserve"> topic is a</w:t>
      </w:r>
      <w:r w:rsidR="00FD3F10">
        <w:rPr>
          <w:rFonts w:cstheme="minorHAnsi"/>
          <w:shd w:val="clear" w:color="auto" w:fill="FFFFFF"/>
        </w:rPr>
        <w:t xml:space="preserve">rcane except to those who realise delegated legislation is </w:t>
      </w:r>
      <w:r w:rsidR="00991A19">
        <w:rPr>
          <w:rFonts w:cstheme="minorHAnsi"/>
          <w:shd w:val="clear" w:color="auto" w:fill="FFFFFF"/>
        </w:rPr>
        <w:t>a type of</w:t>
      </w:r>
      <w:r w:rsidR="00FD3F10">
        <w:rPr>
          <w:rFonts w:cstheme="minorHAnsi"/>
          <w:shd w:val="clear" w:color="auto" w:fill="FFFFFF"/>
        </w:rPr>
        <w:t xml:space="preserve"> rule by decree.  </w:t>
      </w:r>
      <w:r w:rsidR="00C2113F">
        <w:rPr>
          <w:rFonts w:cstheme="minorHAnsi"/>
          <w:shd w:val="clear" w:color="auto" w:fill="FFFFFF"/>
        </w:rPr>
        <w:t>T</w:t>
      </w:r>
      <w:r w:rsidR="00FD3F10">
        <w:rPr>
          <w:rFonts w:cstheme="minorHAnsi"/>
          <w:shd w:val="clear" w:color="auto" w:fill="FFFFFF"/>
        </w:rPr>
        <w:t xml:space="preserve">he </w:t>
      </w:r>
      <w:r w:rsidR="00991A19">
        <w:rPr>
          <w:rFonts w:cstheme="minorHAnsi"/>
          <w:shd w:val="clear" w:color="auto" w:fill="FFFFFF"/>
        </w:rPr>
        <w:t xml:space="preserve">type of rule the </w:t>
      </w:r>
      <w:r w:rsidR="00FD3F10">
        <w:rPr>
          <w:rFonts w:cstheme="minorHAnsi"/>
          <w:shd w:val="clear" w:color="auto" w:fill="FFFFFF"/>
        </w:rPr>
        <w:t xml:space="preserve">Prime Minister </w:t>
      </w:r>
      <w:r w:rsidR="00991A19">
        <w:rPr>
          <w:rFonts w:cstheme="minorHAnsi"/>
          <w:shd w:val="clear" w:color="auto" w:fill="FFFFFF"/>
        </w:rPr>
        <w:t>expressly</w:t>
      </w:r>
      <w:r w:rsidR="00FD3F10">
        <w:rPr>
          <w:rFonts w:cstheme="minorHAnsi"/>
          <w:shd w:val="clear" w:color="auto" w:fill="FFFFFF"/>
        </w:rPr>
        <w:t xml:space="preserve"> wished for, at least during times of emergency</w:t>
      </w:r>
      <w:r w:rsidR="009C378A">
        <w:rPr>
          <w:rFonts w:cstheme="minorHAnsi"/>
          <w:shd w:val="clear" w:color="auto" w:fill="FFFFFF"/>
        </w:rPr>
        <w:t>.  W</w:t>
      </w:r>
      <w:r w:rsidR="00FD3F10">
        <w:rPr>
          <w:rFonts w:cstheme="minorHAnsi"/>
          <w:shd w:val="clear" w:color="auto" w:fill="FFFFFF"/>
        </w:rPr>
        <w:t xml:space="preserve">hich, </w:t>
      </w:r>
      <w:r w:rsidR="00FD0F87">
        <w:rPr>
          <w:rFonts w:cstheme="minorHAnsi"/>
          <w:shd w:val="clear" w:color="auto" w:fill="FFFFFF"/>
        </w:rPr>
        <w:t>according to him</w:t>
      </w:r>
      <w:r w:rsidR="00FD3F10">
        <w:rPr>
          <w:rFonts w:cstheme="minorHAnsi"/>
          <w:shd w:val="clear" w:color="auto" w:fill="FFFFFF"/>
        </w:rPr>
        <w:t xml:space="preserve">, </w:t>
      </w:r>
      <w:r w:rsidR="00FD0F87">
        <w:rPr>
          <w:rFonts w:cstheme="minorHAnsi"/>
          <w:shd w:val="clear" w:color="auto" w:fill="FFFFFF"/>
        </w:rPr>
        <w:t>sh</w:t>
      </w:r>
      <w:r w:rsidR="00FD3F10">
        <w:rPr>
          <w:rFonts w:cstheme="minorHAnsi"/>
          <w:shd w:val="clear" w:color="auto" w:fill="FFFFFF"/>
        </w:rPr>
        <w:t xml:space="preserve">ould be up to him to identify. </w:t>
      </w:r>
    </w:p>
    <w:p w14:paraId="2B744C70" w14:textId="27A53935" w:rsidR="00FD3F10" w:rsidRDefault="00FD3F10" w:rsidP="0058151E">
      <w:pPr>
        <w:spacing w:after="0"/>
        <w:rPr>
          <w:rFonts w:cstheme="minorHAnsi"/>
          <w:shd w:val="clear" w:color="auto" w:fill="FFFFFF"/>
        </w:rPr>
      </w:pPr>
    </w:p>
    <w:p w14:paraId="2C6075BF" w14:textId="388AE95E" w:rsidR="004C212D" w:rsidRDefault="00991A19" w:rsidP="0058151E">
      <w:pPr>
        <w:spacing w:after="0"/>
        <w:rPr>
          <w:rFonts w:cstheme="minorHAnsi"/>
          <w:shd w:val="clear" w:color="auto" w:fill="FFFFFF"/>
        </w:rPr>
      </w:pPr>
      <w:r>
        <w:rPr>
          <w:rFonts w:cstheme="minorHAnsi"/>
          <w:shd w:val="clear" w:color="auto" w:fill="FFFFFF"/>
        </w:rPr>
        <w:t>Th</w:t>
      </w:r>
      <w:r w:rsidR="00957DEA">
        <w:rPr>
          <w:rFonts w:cstheme="minorHAnsi"/>
          <w:shd w:val="clear" w:color="auto" w:fill="FFFFFF"/>
        </w:rPr>
        <w:t>is</w:t>
      </w:r>
      <w:r>
        <w:rPr>
          <w:rFonts w:cstheme="minorHAnsi"/>
          <w:shd w:val="clear" w:color="auto" w:fill="FFFFFF"/>
        </w:rPr>
        <w:t xml:space="preserve"> type of rule</w:t>
      </w:r>
      <w:r w:rsidR="00957DEA">
        <w:rPr>
          <w:rFonts w:cstheme="minorHAnsi"/>
          <w:shd w:val="clear" w:color="auto" w:fill="FFFFFF"/>
        </w:rPr>
        <w:t>-</w:t>
      </w:r>
      <w:r>
        <w:rPr>
          <w:rFonts w:cstheme="minorHAnsi"/>
          <w:shd w:val="clear" w:color="auto" w:fill="FFFFFF"/>
        </w:rPr>
        <w:t>by</w:t>
      </w:r>
      <w:r w:rsidR="00957DEA">
        <w:rPr>
          <w:rFonts w:cstheme="minorHAnsi"/>
          <w:shd w:val="clear" w:color="auto" w:fill="FFFFFF"/>
        </w:rPr>
        <w:t>-</w:t>
      </w:r>
      <w:r>
        <w:rPr>
          <w:rFonts w:cstheme="minorHAnsi"/>
          <w:shd w:val="clear" w:color="auto" w:fill="FFFFFF"/>
        </w:rPr>
        <w:t>decree arises by legislation, made by Parliament, enabling a Government Minister, or official, to make laws</w:t>
      </w:r>
      <w:r w:rsidR="009C378A">
        <w:rPr>
          <w:rFonts w:cstheme="minorHAnsi"/>
          <w:shd w:val="clear" w:color="auto" w:fill="FFFFFF"/>
        </w:rPr>
        <w:t xml:space="preserve">.  </w:t>
      </w:r>
      <w:r w:rsidR="00D55300">
        <w:rPr>
          <w:rFonts w:cstheme="minorHAnsi"/>
          <w:shd w:val="clear" w:color="auto" w:fill="FFFFFF"/>
        </w:rPr>
        <w:t>The decrees are</w:t>
      </w:r>
      <w:r w:rsidR="009C378A">
        <w:rPr>
          <w:rFonts w:cstheme="minorHAnsi"/>
          <w:shd w:val="clear" w:color="auto" w:fill="FFFFFF"/>
        </w:rPr>
        <w:t xml:space="preserve"> </w:t>
      </w:r>
      <w:r w:rsidR="00D9458D">
        <w:rPr>
          <w:rFonts w:cstheme="minorHAnsi"/>
          <w:shd w:val="clear" w:color="auto" w:fill="FFFFFF"/>
        </w:rPr>
        <w:t xml:space="preserve">commonly </w:t>
      </w:r>
      <w:r>
        <w:rPr>
          <w:rFonts w:cstheme="minorHAnsi"/>
          <w:shd w:val="clear" w:color="auto" w:fill="FFFFFF"/>
        </w:rPr>
        <w:t>known as regulation</w:t>
      </w:r>
      <w:r w:rsidR="00D55300">
        <w:rPr>
          <w:rFonts w:cstheme="minorHAnsi"/>
          <w:shd w:val="clear" w:color="auto" w:fill="FFFFFF"/>
        </w:rPr>
        <w:t>s</w:t>
      </w:r>
      <w:r>
        <w:rPr>
          <w:rFonts w:cstheme="minorHAnsi"/>
          <w:shd w:val="clear" w:color="auto" w:fill="FFFFFF"/>
        </w:rPr>
        <w:t xml:space="preserve">.  </w:t>
      </w:r>
    </w:p>
    <w:p w14:paraId="78DAA484" w14:textId="77777777" w:rsidR="004C212D" w:rsidRDefault="004C212D" w:rsidP="0058151E">
      <w:pPr>
        <w:spacing w:after="0"/>
        <w:rPr>
          <w:rFonts w:cstheme="minorHAnsi"/>
          <w:shd w:val="clear" w:color="auto" w:fill="FFFFFF"/>
        </w:rPr>
      </w:pPr>
    </w:p>
    <w:p w14:paraId="51D900D5" w14:textId="037D0CB3" w:rsidR="00991A19" w:rsidRDefault="00991A19" w:rsidP="0058151E">
      <w:pPr>
        <w:spacing w:after="0"/>
        <w:rPr>
          <w:rFonts w:cstheme="minorHAnsi"/>
          <w:shd w:val="clear" w:color="auto" w:fill="FFFFFF"/>
        </w:rPr>
      </w:pPr>
      <w:r>
        <w:rPr>
          <w:rFonts w:cstheme="minorHAnsi"/>
          <w:shd w:val="clear" w:color="auto" w:fill="FFFFFF"/>
        </w:rPr>
        <w:t xml:space="preserve">Those knowing the irony of </w:t>
      </w:r>
      <w:r w:rsidR="004C212D">
        <w:rPr>
          <w:rFonts w:cstheme="minorHAnsi"/>
          <w:shd w:val="clear" w:color="auto" w:fill="FFFFFF"/>
        </w:rPr>
        <w:t xml:space="preserve">the Prime Minister </w:t>
      </w:r>
      <w:r>
        <w:rPr>
          <w:rFonts w:cstheme="minorHAnsi"/>
          <w:shd w:val="clear" w:color="auto" w:fill="FFFFFF"/>
        </w:rPr>
        <w:t>announc</w:t>
      </w:r>
      <w:r w:rsidR="00957DEA">
        <w:rPr>
          <w:rFonts w:cstheme="minorHAnsi"/>
          <w:shd w:val="clear" w:color="auto" w:fill="FFFFFF"/>
        </w:rPr>
        <w:t>ing a</w:t>
      </w:r>
      <w:r>
        <w:rPr>
          <w:rFonts w:cstheme="minorHAnsi"/>
          <w:shd w:val="clear" w:color="auto" w:fill="FFFFFF"/>
        </w:rPr>
        <w:t xml:space="preserve"> Royal Commission</w:t>
      </w:r>
      <w:r w:rsidR="00957DEA">
        <w:rPr>
          <w:rFonts w:cstheme="minorHAnsi"/>
          <w:shd w:val="clear" w:color="auto" w:fill="FFFFFF"/>
        </w:rPr>
        <w:t xml:space="preserve"> supposedly into fires near the anniversary of </w:t>
      </w:r>
      <w:r w:rsidR="00957DEA" w:rsidRPr="00957DEA">
        <w:rPr>
          <w:rFonts w:cstheme="minorHAnsi"/>
          <w:i/>
          <w:iCs/>
          <w:shd w:val="clear" w:color="auto" w:fill="FFFFFF"/>
        </w:rPr>
        <w:t>that</w:t>
      </w:r>
      <w:r w:rsidR="00957DEA">
        <w:rPr>
          <w:rFonts w:cstheme="minorHAnsi"/>
          <w:shd w:val="clear" w:color="auto" w:fill="FFFFFF"/>
        </w:rPr>
        <w:t xml:space="preserve"> fire, would also know th</w:t>
      </w:r>
      <w:r w:rsidR="004C212D">
        <w:rPr>
          <w:rFonts w:cstheme="minorHAnsi"/>
          <w:shd w:val="clear" w:color="auto" w:fill="FFFFFF"/>
        </w:rPr>
        <w:t>e latter</w:t>
      </w:r>
      <w:r w:rsidR="00957DEA">
        <w:rPr>
          <w:rFonts w:cstheme="minorHAnsi"/>
          <w:shd w:val="clear" w:color="auto" w:fill="FFFFFF"/>
        </w:rPr>
        <w:t xml:space="preserve"> became a national emergency which morphed into a dictatorship and then world war.  </w:t>
      </w:r>
      <w:r w:rsidR="009C378A">
        <w:rPr>
          <w:rFonts w:cstheme="minorHAnsi"/>
          <w:shd w:val="clear" w:color="auto" w:fill="FFFFFF"/>
        </w:rPr>
        <w:t>The catastrophe was f</w:t>
      </w:r>
      <w:r w:rsidR="00957DEA">
        <w:rPr>
          <w:rFonts w:cstheme="minorHAnsi"/>
          <w:shd w:val="clear" w:color="auto" w:fill="FFFFFF"/>
        </w:rPr>
        <w:t xml:space="preserve">acilitated by </w:t>
      </w:r>
      <w:r w:rsidR="00D55300">
        <w:rPr>
          <w:rFonts w:cstheme="minorHAnsi"/>
          <w:shd w:val="clear" w:color="auto" w:fill="FFFFFF"/>
        </w:rPr>
        <w:t>the ability of the national leader to issue decrees without oversight by Parliament during national emergencies.  One</w:t>
      </w:r>
      <w:r w:rsidR="00957DEA">
        <w:rPr>
          <w:rFonts w:cstheme="minorHAnsi"/>
          <w:shd w:val="clear" w:color="auto" w:fill="FFFFFF"/>
        </w:rPr>
        <w:t xml:space="preserve"> decree effectively abolish</w:t>
      </w:r>
      <w:r w:rsidR="00D55300">
        <w:rPr>
          <w:rFonts w:cstheme="minorHAnsi"/>
          <w:shd w:val="clear" w:color="auto" w:fill="FFFFFF"/>
        </w:rPr>
        <w:t>ed</w:t>
      </w:r>
      <w:r w:rsidR="00957DEA">
        <w:rPr>
          <w:rFonts w:cstheme="minorHAnsi"/>
          <w:shd w:val="clear" w:color="auto" w:fill="FFFFFF"/>
        </w:rPr>
        <w:t xml:space="preserve"> Parliament</w:t>
      </w:r>
      <w:r w:rsidR="00C2113F">
        <w:rPr>
          <w:rFonts w:cstheme="minorHAnsi"/>
          <w:shd w:val="clear" w:color="auto" w:fill="FFFFFF"/>
        </w:rPr>
        <w:t xml:space="preserve"> </w:t>
      </w:r>
      <w:r w:rsidR="00572667">
        <w:rPr>
          <w:rFonts w:cstheme="minorHAnsi"/>
          <w:shd w:val="clear" w:color="auto" w:fill="FFFFFF"/>
        </w:rPr>
        <w:t>because of</w:t>
      </w:r>
      <w:r w:rsidR="00C2113F">
        <w:rPr>
          <w:rFonts w:cstheme="minorHAnsi"/>
          <w:shd w:val="clear" w:color="auto" w:fill="FFFFFF"/>
        </w:rPr>
        <w:t xml:space="preserve"> </w:t>
      </w:r>
      <w:r w:rsidR="00836601">
        <w:rPr>
          <w:rFonts w:cstheme="minorHAnsi"/>
          <w:shd w:val="clear" w:color="auto" w:fill="FFFFFF"/>
        </w:rPr>
        <w:t>ongoing</w:t>
      </w:r>
      <w:r w:rsidR="00C2113F">
        <w:rPr>
          <w:rFonts w:cstheme="minorHAnsi"/>
          <w:shd w:val="clear" w:color="auto" w:fill="FFFFFF"/>
        </w:rPr>
        <w:t xml:space="preserve"> emergenc</w:t>
      </w:r>
      <w:r w:rsidR="00836601">
        <w:rPr>
          <w:rFonts w:cstheme="minorHAnsi"/>
          <w:shd w:val="clear" w:color="auto" w:fill="FFFFFF"/>
        </w:rPr>
        <w:t>ies</w:t>
      </w:r>
      <w:r w:rsidR="00957DEA">
        <w:rPr>
          <w:rFonts w:cstheme="minorHAnsi"/>
          <w:shd w:val="clear" w:color="auto" w:fill="FFFFFF"/>
        </w:rPr>
        <w:t xml:space="preserve">. </w:t>
      </w:r>
      <w:r>
        <w:rPr>
          <w:rFonts w:cstheme="minorHAnsi"/>
          <w:shd w:val="clear" w:color="auto" w:fill="FFFFFF"/>
        </w:rPr>
        <w:t xml:space="preserve"> </w:t>
      </w:r>
      <w:r w:rsidR="00572667">
        <w:rPr>
          <w:rFonts w:cstheme="minorHAnsi"/>
          <w:shd w:val="clear" w:color="auto" w:fill="FFFFFF"/>
        </w:rPr>
        <w:t>Th</w:t>
      </w:r>
      <w:r w:rsidR="006560A3">
        <w:rPr>
          <w:rFonts w:cstheme="minorHAnsi"/>
          <w:shd w:val="clear" w:color="auto" w:fill="FFFFFF"/>
        </w:rPr>
        <w:t>at</w:t>
      </w:r>
      <w:r w:rsidR="00572667">
        <w:rPr>
          <w:rFonts w:cstheme="minorHAnsi"/>
          <w:shd w:val="clear" w:color="auto" w:fill="FFFFFF"/>
        </w:rPr>
        <w:t xml:space="preserve"> decree was f</w:t>
      </w:r>
      <w:r w:rsidR="004C212D">
        <w:rPr>
          <w:rFonts w:cstheme="minorHAnsi"/>
          <w:shd w:val="clear" w:color="auto" w:fill="FFFFFF"/>
        </w:rPr>
        <w:t>ollowed by many other, infamous</w:t>
      </w:r>
      <w:r w:rsidR="006560A3">
        <w:rPr>
          <w:rFonts w:cstheme="minorHAnsi"/>
          <w:shd w:val="clear" w:color="auto" w:fill="FFFFFF"/>
        </w:rPr>
        <w:t>,</w:t>
      </w:r>
      <w:r w:rsidR="004C212D">
        <w:rPr>
          <w:rFonts w:cstheme="minorHAnsi"/>
          <w:shd w:val="clear" w:color="auto" w:fill="FFFFFF"/>
        </w:rPr>
        <w:t xml:space="preserve"> </w:t>
      </w:r>
      <w:r w:rsidR="00572667">
        <w:rPr>
          <w:rFonts w:cstheme="minorHAnsi"/>
          <w:shd w:val="clear" w:color="auto" w:fill="FFFFFF"/>
        </w:rPr>
        <w:t>ones</w:t>
      </w:r>
      <w:r w:rsidR="004C212D">
        <w:rPr>
          <w:rFonts w:cstheme="minorHAnsi"/>
          <w:shd w:val="clear" w:color="auto" w:fill="FFFFFF"/>
        </w:rPr>
        <w:t>.</w:t>
      </w:r>
      <w:r w:rsidR="00640A70">
        <w:rPr>
          <w:rStyle w:val="EndnoteReference"/>
          <w:rFonts w:cstheme="minorHAnsi"/>
          <w:shd w:val="clear" w:color="auto" w:fill="FFFFFF"/>
        </w:rPr>
        <w:endnoteReference w:id="5"/>
      </w:r>
    </w:p>
    <w:p w14:paraId="1B7E5E69" w14:textId="77777777" w:rsidR="00991A19" w:rsidRDefault="00991A19" w:rsidP="0058151E">
      <w:pPr>
        <w:spacing w:after="0"/>
        <w:rPr>
          <w:rFonts w:cstheme="minorHAnsi"/>
          <w:shd w:val="clear" w:color="auto" w:fill="FFFFFF"/>
        </w:rPr>
      </w:pPr>
    </w:p>
    <w:p w14:paraId="64036B6C" w14:textId="59CBFC23" w:rsidR="00991A19" w:rsidRDefault="009C378A" w:rsidP="0058151E">
      <w:pPr>
        <w:spacing w:after="0"/>
        <w:rPr>
          <w:rFonts w:cstheme="minorHAnsi"/>
          <w:shd w:val="clear" w:color="auto" w:fill="FFFFFF"/>
        </w:rPr>
      </w:pPr>
      <w:r>
        <w:rPr>
          <w:rFonts w:cstheme="minorHAnsi"/>
          <w:shd w:val="clear" w:color="auto" w:fill="FFFFFF"/>
        </w:rPr>
        <w:t>Back to the present</w:t>
      </w:r>
      <w:r w:rsidR="006560A3">
        <w:rPr>
          <w:rFonts w:cstheme="minorHAnsi"/>
          <w:shd w:val="clear" w:color="auto" w:fill="FFFFFF"/>
        </w:rPr>
        <w:t>;</w:t>
      </w:r>
      <w:r>
        <w:rPr>
          <w:rFonts w:cstheme="minorHAnsi"/>
          <w:shd w:val="clear" w:color="auto" w:fill="FFFFFF"/>
        </w:rPr>
        <w:t xml:space="preserve"> t</w:t>
      </w:r>
      <w:r w:rsidR="00FD3F10">
        <w:rPr>
          <w:rFonts w:cstheme="minorHAnsi"/>
          <w:shd w:val="clear" w:color="auto" w:fill="FFFFFF"/>
        </w:rPr>
        <w:t xml:space="preserve">here were many submissions to the </w:t>
      </w:r>
      <w:r w:rsidR="004C212D">
        <w:rPr>
          <w:rFonts w:cstheme="minorHAnsi"/>
          <w:shd w:val="clear" w:color="auto" w:fill="FFFFFF"/>
        </w:rPr>
        <w:t xml:space="preserve">Senate </w:t>
      </w:r>
      <w:r w:rsidR="00FD3F10">
        <w:rPr>
          <w:rFonts w:cstheme="minorHAnsi"/>
          <w:shd w:val="clear" w:color="auto" w:fill="FFFFFF"/>
        </w:rPr>
        <w:t xml:space="preserve">Committee’s inquiry.  The more expert doubted the wisdom of allowing </w:t>
      </w:r>
      <w:r w:rsidR="00572667">
        <w:rPr>
          <w:rFonts w:cstheme="minorHAnsi"/>
          <w:shd w:val="clear" w:color="auto" w:fill="FFFFFF"/>
        </w:rPr>
        <w:t>regulations</w:t>
      </w:r>
      <w:r w:rsidR="00FD3F10">
        <w:rPr>
          <w:rFonts w:cstheme="minorHAnsi"/>
          <w:shd w:val="clear" w:color="auto" w:fill="FFFFFF"/>
        </w:rPr>
        <w:t xml:space="preserve"> that </w:t>
      </w:r>
      <w:r w:rsidR="00572667">
        <w:rPr>
          <w:rFonts w:cstheme="minorHAnsi"/>
          <w:shd w:val="clear" w:color="auto" w:fill="FFFFFF"/>
        </w:rPr>
        <w:t>a</w:t>
      </w:r>
      <w:r w:rsidR="00FD3F10">
        <w:rPr>
          <w:rFonts w:cstheme="minorHAnsi"/>
          <w:shd w:val="clear" w:color="auto" w:fill="FFFFFF"/>
        </w:rPr>
        <w:t>re not reversible by Parliament</w:t>
      </w:r>
      <w:r w:rsidR="00572667">
        <w:rPr>
          <w:rFonts w:cstheme="minorHAnsi"/>
          <w:shd w:val="clear" w:color="auto" w:fill="FFFFFF"/>
        </w:rPr>
        <w:t>.</w:t>
      </w:r>
      <w:r>
        <w:rPr>
          <w:rStyle w:val="EndnoteReference"/>
          <w:rFonts w:cstheme="minorHAnsi"/>
          <w:shd w:val="clear" w:color="auto" w:fill="FFFFFF"/>
        </w:rPr>
        <w:endnoteReference w:id="6"/>
      </w:r>
      <w:r w:rsidR="00FD3F10">
        <w:rPr>
          <w:rFonts w:cstheme="minorHAnsi"/>
          <w:shd w:val="clear" w:color="auto" w:fill="FFFFFF"/>
        </w:rPr>
        <w:t xml:space="preserve">  </w:t>
      </w:r>
    </w:p>
    <w:p w14:paraId="299F4489" w14:textId="77777777" w:rsidR="00991A19" w:rsidRDefault="00991A19" w:rsidP="0058151E">
      <w:pPr>
        <w:spacing w:after="0"/>
        <w:rPr>
          <w:rFonts w:cstheme="minorHAnsi"/>
          <w:shd w:val="clear" w:color="auto" w:fill="FFFFFF"/>
        </w:rPr>
      </w:pPr>
    </w:p>
    <w:p w14:paraId="375809B3" w14:textId="4F7CA5FF" w:rsidR="00991A19" w:rsidRDefault="00FD3F10" w:rsidP="0058151E">
      <w:pPr>
        <w:spacing w:after="0"/>
        <w:rPr>
          <w:rFonts w:cstheme="minorHAnsi"/>
          <w:shd w:val="clear" w:color="auto" w:fill="FFFFFF"/>
        </w:rPr>
      </w:pPr>
      <w:r>
        <w:rPr>
          <w:rFonts w:cstheme="minorHAnsi"/>
          <w:shd w:val="clear" w:color="auto" w:fill="FFFFFF"/>
        </w:rPr>
        <w:t xml:space="preserve">The </w:t>
      </w:r>
      <w:r w:rsidR="009C378A">
        <w:rPr>
          <w:rFonts w:cstheme="minorHAnsi"/>
          <w:shd w:val="clear" w:color="auto" w:fill="FFFFFF"/>
        </w:rPr>
        <w:t xml:space="preserve">Covid </w:t>
      </w:r>
      <w:r>
        <w:rPr>
          <w:rFonts w:cstheme="minorHAnsi"/>
          <w:shd w:val="clear" w:color="auto" w:fill="FFFFFF"/>
        </w:rPr>
        <w:t xml:space="preserve">pandemic </w:t>
      </w:r>
      <w:r w:rsidR="00991A19">
        <w:rPr>
          <w:rFonts w:cstheme="minorHAnsi"/>
          <w:shd w:val="clear" w:color="auto" w:fill="FFFFFF"/>
        </w:rPr>
        <w:t>highlighted</w:t>
      </w:r>
      <w:r>
        <w:rPr>
          <w:rFonts w:cstheme="minorHAnsi"/>
          <w:shd w:val="clear" w:color="auto" w:fill="FFFFFF"/>
        </w:rPr>
        <w:t xml:space="preserve"> a problem: if Parliament was not sitting, say because of </w:t>
      </w:r>
      <w:r w:rsidR="00572667">
        <w:rPr>
          <w:rFonts w:cstheme="minorHAnsi"/>
          <w:shd w:val="clear" w:color="auto" w:fill="FFFFFF"/>
        </w:rPr>
        <w:t>a</w:t>
      </w:r>
      <w:r>
        <w:rPr>
          <w:rFonts w:cstheme="minorHAnsi"/>
          <w:shd w:val="clear" w:color="auto" w:fill="FFFFFF"/>
        </w:rPr>
        <w:t xml:space="preserve"> Government’s </w:t>
      </w:r>
      <w:r w:rsidR="00EE2ADA">
        <w:rPr>
          <w:rFonts w:cstheme="minorHAnsi"/>
          <w:shd w:val="clear" w:color="auto" w:fill="FFFFFF"/>
        </w:rPr>
        <w:t>‘</w:t>
      </w:r>
      <w:r>
        <w:rPr>
          <w:rFonts w:cstheme="minorHAnsi"/>
          <w:shd w:val="clear" w:color="auto" w:fill="FFFFFF"/>
        </w:rPr>
        <w:t>fear</w:t>
      </w:r>
      <w:r w:rsidR="00EE2ADA">
        <w:rPr>
          <w:rFonts w:cstheme="minorHAnsi"/>
          <w:shd w:val="clear" w:color="auto" w:fill="FFFFFF"/>
        </w:rPr>
        <w:t>’</w:t>
      </w:r>
      <w:r>
        <w:rPr>
          <w:rFonts w:cstheme="minorHAnsi"/>
          <w:shd w:val="clear" w:color="auto" w:fill="FFFFFF"/>
        </w:rPr>
        <w:t xml:space="preserve"> </w:t>
      </w:r>
      <w:r w:rsidR="00815FF0">
        <w:rPr>
          <w:rFonts w:cstheme="minorHAnsi"/>
          <w:shd w:val="clear" w:color="auto" w:fill="FFFFFF"/>
        </w:rPr>
        <w:t>P</w:t>
      </w:r>
      <w:r w:rsidR="00C54812">
        <w:rPr>
          <w:rFonts w:cstheme="minorHAnsi"/>
          <w:shd w:val="clear" w:color="auto" w:fill="FFFFFF"/>
        </w:rPr>
        <w:t>a</w:t>
      </w:r>
      <w:r w:rsidR="00991A19">
        <w:rPr>
          <w:rFonts w:cstheme="minorHAnsi"/>
          <w:shd w:val="clear" w:color="auto" w:fill="FFFFFF"/>
        </w:rPr>
        <w:t>rliamentarians</w:t>
      </w:r>
      <w:r>
        <w:rPr>
          <w:rFonts w:cstheme="minorHAnsi"/>
          <w:shd w:val="clear" w:color="auto" w:fill="FFFFFF"/>
        </w:rPr>
        <w:t xml:space="preserve"> </w:t>
      </w:r>
      <w:r w:rsidR="00572667">
        <w:rPr>
          <w:rFonts w:cstheme="minorHAnsi"/>
          <w:shd w:val="clear" w:color="auto" w:fill="FFFFFF"/>
        </w:rPr>
        <w:t>may be</w:t>
      </w:r>
      <w:r w:rsidR="00D55300">
        <w:rPr>
          <w:rFonts w:cstheme="minorHAnsi"/>
          <w:shd w:val="clear" w:color="auto" w:fill="FFFFFF"/>
        </w:rPr>
        <w:t>come</w:t>
      </w:r>
      <w:r w:rsidR="00572667">
        <w:rPr>
          <w:rFonts w:cstheme="minorHAnsi"/>
          <w:shd w:val="clear" w:color="auto" w:fill="FFFFFF"/>
        </w:rPr>
        <w:t xml:space="preserve"> disease vectors</w:t>
      </w:r>
      <w:r w:rsidR="00991A19">
        <w:rPr>
          <w:rFonts w:cstheme="minorHAnsi"/>
          <w:shd w:val="clear" w:color="auto" w:fill="FFFFFF"/>
        </w:rPr>
        <w:t xml:space="preserve">, it would be difficult for it to examine and reverse </w:t>
      </w:r>
      <w:r w:rsidR="00572667">
        <w:rPr>
          <w:rFonts w:cstheme="minorHAnsi"/>
          <w:shd w:val="clear" w:color="auto" w:fill="FFFFFF"/>
        </w:rPr>
        <w:t>regulations</w:t>
      </w:r>
      <w:r w:rsidR="00EE2ADA">
        <w:rPr>
          <w:rFonts w:cstheme="minorHAnsi"/>
          <w:shd w:val="clear" w:color="auto" w:fill="FFFFFF"/>
        </w:rPr>
        <w:t xml:space="preserve"> even if it had the legal power to do so</w:t>
      </w:r>
      <w:r>
        <w:rPr>
          <w:rFonts w:cstheme="minorHAnsi"/>
          <w:shd w:val="clear" w:color="auto" w:fill="FFFFFF"/>
        </w:rPr>
        <w:t>.</w:t>
      </w:r>
      <w:r w:rsidR="00991A19">
        <w:rPr>
          <w:rFonts w:cstheme="minorHAnsi"/>
          <w:shd w:val="clear" w:color="auto" w:fill="FFFFFF"/>
        </w:rPr>
        <w:t xml:space="preserve">  </w:t>
      </w:r>
      <w:r w:rsidR="00572667">
        <w:rPr>
          <w:rFonts w:cstheme="minorHAnsi"/>
          <w:shd w:val="clear" w:color="auto" w:fill="FFFFFF"/>
        </w:rPr>
        <w:t>This problem was</w:t>
      </w:r>
      <w:r w:rsidR="00991A19">
        <w:rPr>
          <w:rFonts w:cstheme="minorHAnsi"/>
          <w:shd w:val="clear" w:color="auto" w:fill="FFFFFF"/>
        </w:rPr>
        <w:t xml:space="preserve"> demonstrated in each Australian State, and for the Commonwealth</w:t>
      </w:r>
      <w:r w:rsidR="00EE2ADA">
        <w:rPr>
          <w:rFonts w:cstheme="minorHAnsi"/>
          <w:shd w:val="clear" w:color="auto" w:fill="FFFFFF"/>
        </w:rPr>
        <w:t>,</w:t>
      </w:r>
      <w:r w:rsidR="004C212D">
        <w:rPr>
          <w:rFonts w:cstheme="minorHAnsi"/>
          <w:shd w:val="clear" w:color="auto" w:fill="FFFFFF"/>
        </w:rPr>
        <w:t xml:space="preserve"> in 2020</w:t>
      </w:r>
      <w:r w:rsidR="00991A19">
        <w:rPr>
          <w:rFonts w:cstheme="minorHAnsi"/>
          <w:shd w:val="clear" w:color="auto" w:fill="FFFFFF"/>
        </w:rPr>
        <w:t>.</w:t>
      </w:r>
      <w:r w:rsidR="00640A70">
        <w:rPr>
          <w:rStyle w:val="EndnoteReference"/>
          <w:rFonts w:cstheme="minorHAnsi"/>
          <w:shd w:val="clear" w:color="auto" w:fill="FFFFFF"/>
        </w:rPr>
        <w:endnoteReference w:id="7"/>
      </w:r>
    </w:p>
    <w:p w14:paraId="10F1D456" w14:textId="286BB399" w:rsidR="00957DEA" w:rsidRDefault="00957DEA" w:rsidP="0058151E">
      <w:pPr>
        <w:spacing w:after="0"/>
        <w:rPr>
          <w:rFonts w:cstheme="minorHAnsi"/>
          <w:shd w:val="clear" w:color="auto" w:fill="FFFFFF"/>
        </w:rPr>
      </w:pPr>
    </w:p>
    <w:p w14:paraId="46D5AB94" w14:textId="20CA4831" w:rsidR="00957DEA" w:rsidRDefault="00957DEA" w:rsidP="0058151E">
      <w:pPr>
        <w:spacing w:after="0"/>
        <w:rPr>
          <w:rFonts w:cstheme="minorHAnsi"/>
          <w:shd w:val="clear" w:color="auto" w:fill="FFFFFF"/>
        </w:rPr>
      </w:pPr>
      <w:r>
        <w:rPr>
          <w:rFonts w:cstheme="minorHAnsi"/>
          <w:shd w:val="clear" w:color="auto" w:fill="FFFFFF"/>
        </w:rPr>
        <w:t xml:space="preserve">A </w:t>
      </w:r>
      <w:r w:rsidR="00572667">
        <w:rPr>
          <w:rFonts w:cstheme="minorHAnsi"/>
          <w:shd w:val="clear" w:color="auto" w:fill="FFFFFF"/>
        </w:rPr>
        <w:t>possible</w:t>
      </w:r>
      <w:r w:rsidR="00C2113F">
        <w:rPr>
          <w:rFonts w:cstheme="minorHAnsi"/>
          <w:shd w:val="clear" w:color="auto" w:fill="FFFFFF"/>
        </w:rPr>
        <w:t xml:space="preserve"> </w:t>
      </w:r>
      <w:r>
        <w:rPr>
          <w:rFonts w:cstheme="minorHAnsi"/>
          <w:shd w:val="clear" w:color="auto" w:fill="FFFFFF"/>
        </w:rPr>
        <w:t xml:space="preserve">consequence </w:t>
      </w:r>
      <w:r w:rsidR="00D55300">
        <w:rPr>
          <w:rFonts w:cstheme="minorHAnsi"/>
          <w:shd w:val="clear" w:color="auto" w:fill="FFFFFF"/>
        </w:rPr>
        <w:t xml:space="preserve">of </w:t>
      </w:r>
      <w:r w:rsidR="00EE2ADA">
        <w:rPr>
          <w:rFonts w:cstheme="minorHAnsi"/>
          <w:shd w:val="clear" w:color="auto" w:fill="FFFFFF"/>
        </w:rPr>
        <w:t xml:space="preserve">a </w:t>
      </w:r>
      <w:r w:rsidR="00C2113F">
        <w:rPr>
          <w:rFonts w:cstheme="minorHAnsi"/>
          <w:shd w:val="clear" w:color="auto" w:fill="FFFFFF"/>
        </w:rPr>
        <w:t>Parliament</w:t>
      </w:r>
      <w:r w:rsidR="00572667">
        <w:rPr>
          <w:rFonts w:cstheme="minorHAnsi"/>
          <w:shd w:val="clear" w:color="auto" w:fill="FFFFFF"/>
        </w:rPr>
        <w:t xml:space="preserve"> </w:t>
      </w:r>
      <w:r w:rsidR="00EE2ADA">
        <w:rPr>
          <w:rFonts w:cstheme="minorHAnsi"/>
          <w:shd w:val="clear" w:color="auto" w:fill="FFFFFF"/>
        </w:rPr>
        <w:t xml:space="preserve">being unable </w:t>
      </w:r>
      <w:r w:rsidR="00572667">
        <w:rPr>
          <w:rFonts w:cstheme="minorHAnsi"/>
          <w:shd w:val="clear" w:color="auto" w:fill="FFFFFF"/>
        </w:rPr>
        <w:t>to reverse a regulation is abuse of regulation</w:t>
      </w:r>
      <w:r w:rsidR="00D55300">
        <w:rPr>
          <w:rFonts w:cstheme="minorHAnsi"/>
          <w:shd w:val="clear" w:color="auto" w:fill="FFFFFF"/>
        </w:rPr>
        <w:t>s</w:t>
      </w:r>
      <w:r w:rsidR="00572667">
        <w:rPr>
          <w:rFonts w:cstheme="minorHAnsi"/>
          <w:shd w:val="clear" w:color="auto" w:fill="FFFFFF"/>
        </w:rPr>
        <w:t>, and regulation making power</w:t>
      </w:r>
      <w:r w:rsidR="00EE2ADA">
        <w:rPr>
          <w:rFonts w:cstheme="minorHAnsi"/>
          <w:shd w:val="clear" w:color="auto" w:fill="FFFFFF"/>
        </w:rPr>
        <w:t>,</w:t>
      </w:r>
      <w:r w:rsidR="00572667">
        <w:rPr>
          <w:rFonts w:cstheme="minorHAnsi"/>
          <w:shd w:val="clear" w:color="auto" w:fill="FFFFFF"/>
        </w:rPr>
        <w:t xml:space="preserve"> </w:t>
      </w:r>
      <w:r>
        <w:rPr>
          <w:rFonts w:cstheme="minorHAnsi"/>
          <w:shd w:val="clear" w:color="auto" w:fill="FFFFFF"/>
        </w:rPr>
        <w:t xml:space="preserve">by Governments and </w:t>
      </w:r>
      <w:r w:rsidR="00572667">
        <w:rPr>
          <w:rFonts w:cstheme="minorHAnsi"/>
          <w:shd w:val="clear" w:color="auto" w:fill="FFFFFF"/>
        </w:rPr>
        <w:t xml:space="preserve">their </w:t>
      </w:r>
      <w:r>
        <w:rPr>
          <w:rFonts w:cstheme="minorHAnsi"/>
          <w:shd w:val="clear" w:color="auto" w:fill="FFFFFF"/>
        </w:rPr>
        <w:t>officials</w:t>
      </w:r>
      <w:r w:rsidR="00572667">
        <w:rPr>
          <w:rFonts w:cstheme="minorHAnsi"/>
          <w:shd w:val="clear" w:color="auto" w:fill="FFFFFF"/>
        </w:rPr>
        <w:t xml:space="preserve">.  Potential examples of such abuse </w:t>
      </w:r>
      <w:r>
        <w:rPr>
          <w:rFonts w:cstheme="minorHAnsi"/>
          <w:shd w:val="clear" w:color="auto" w:fill="FFFFFF"/>
        </w:rPr>
        <w:t>includ</w:t>
      </w:r>
      <w:r w:rsidR="00572667">
        <w:rPr>
          <w:rFonts w:cstheme="minorHAnsi"/>
          <w:shd w:val="clear" w:color="auto" w:fill="FFFFFF"/>
        </w:rPr>
        <w:t>e</w:t>
      </w:r>
      <w:r>
        <w:rPr>
          <w:rFonts w:cstheme="minorHAnsi"/>
          <w:shd w:val="clear" w:color="auto" w:fill="FFFFFF"/>
        </w:rPr>
        <w:t xml:space="preserve"> arbitrary, capricious, probably illegal and possibly corrupt regulations restricting normal democratic freedoms.  </w:t>
      </w:r>
      <w:r w:rsidR="007E62CC">
        <w:rPr>
          <w:rFonts w:cstheme="minorHAnsi"/>
          <w:shd w:val="clear" w:color="auto" w:fill="FFFFFF"/>
        </w:rPr>
        <w:t xml:space="preserve">And, at times, abhorrent behaviour by officials.  </w:t>
      </w:r>
      <w:r w:rsidR="00EE2ADA">
        <w:rPr>
          <w:rFonts w:cstheme="minorHAnsi"/>
          <w:shd w:val="clear" w:color="auto" w:fill="FFFFFF"/>
        </w:rPr>
        <w:t xml:space="preserve">Such potential became actuality </w:t>
      </w:r>
      <w:r w:rsidR="00C2113F">
        <w:rPr>
          <w:rFonts w:cstheme="minorHAnsi"/>
          <w:shd w:val="clear" w:color="auto" w:fill="FFFFFF"/>
        </w:rPr>
        <w:t xml:space="preserve">in </w:t>
      </w:r>
      <w:r w:rsidR="00EE2ADA">
        <w:rPr>
          <w:rFonts w:cstheme="minorHAnsi"/>
          <w:shd w:val="clear" w:color="auto" w:fill="FFFFFF"/>
        </w:rPr>
        <w:t xml:space="preserve">some </w:t>
      </w:r>
      <w:r w:rsidR="00C2113F">
        <w:rPr>
          <w:rFonts w:cstheme="minorHAnsi"/>
          <w:shd w:val="clear" w:color="auto" w:fill="FFFFFF"/>
        </w:rPr>
        <w:t>Australia</w:t>
      </w:r>
      <w:r w:rsidR="00EE2ADA">
        <w:rPr>
          <w:rFonts w:cstheme="minorHAnsi"/>
          <w:shd w:val="clear" w:color="auto" w:fill="FFFFFF"/>
        </w:rPr>
        <w:t>n States</w:t>
      </w:r>
      <w:r w:rsidR="00C2113F">
        <w:rPr>
          <w:rFonts w:cstheme="minorHAnsi"/>
          <w:shd w:val="clear" w:color="auto" w:fill="FFFFFF"/>
        </w:rPr>
        <w:t xml:space="preserve"> </w:t>
      </w:r>
      <w:r w:rsidR="00EE2ADA">
        <w:rPr>
          <w:rFonts w:cstheme="minorHAnsi"/>
          <w:shd w:val="clear" w:color="auto" w:fill="FFFFFF"/>
        </w:rPr>
        <w:t xml:space="preserve">in </w:t>
      </w:r>
      <w:r w:rsidR="00C2113F">
        <w:rPr>
          <w:rFonts w:cstheme="minorHAnsi"/>
          <w:shd w:val="clear" w:color="auto" w:fill="FFFFFF"/>
        </w:rPr>
        <w:t>2020</w:t>
      </w:r>
      <w:r>
        <w:rPr>
          <w:rFonts w:cstheme="minorHAnsi"/>
          <w:shd w:val="clear" w:color="auto" w:fill="FFFFFF"/>
        </w:rPr>
        <w:t>.</w:t>
      </w:r>
      <w:r w:rsidR="00640A70">
        <w:rPr>
          <w:rStyle w:val="EndnoteReference"/>
          <w:rFonts w:cstheme="minorHAnsi"/>
          <w:shd w:val="clear" w:color="auto" w:fill="FFFFFF"/>
        </w:rPr>
        <w:endnoteReference w:id="8"/>
      </w:r>
    </w:p>
    <w:p w14:paraId="687AE3E5" w14:textId="77777777" w:rsidR="00991A19" w:rsidRDefault="00991A19" w:rsidP="0058151E">
      <w:pPr>
        <w:spacing w:after="0"/>
        <w:rPr>
          <w:rFonts w:cstheme="minorHAnsi"/>
          <w:shd w:val="clear" w:color="auto" w:fill="FFFFFF"/>
        </w:rPr>
      </w:pPr>
    </w:p>
    <w:p w14:paraId="091627D2" w14:textId="0B403F6B" w:rsidR="00EE2ADA" w:rsidRDefault="00991A19" w:rsidP="0058151E">
      <w:pPr>
        <w:spacing w:after="0"/>
        <w:rPr>
          <w:rFonts w:cstheme="minorHAnsi"/>
          <w:shd w:val="clear" w:color="auto" w:fill="FFFFFF"/>
        </w:rPr>
      </w:pPr>
      <w:r>
        <w:rPr>
          <w:rFonts w:cstheme="minorHAnsi"/>
          <w:shd w:val="clear" w:color="auto" w:fill="FFFFFF"/>
        </w:rPr>
        <w:t xml:space="preserve">This newly </w:t>
      </w:r>
      <w:r w:rsidR="00EE2ADA">
        <w:rPr>
          <w:rFonts w:cstheme="minorHAnsi"/>
          <w:shd w:val="clear" w:color="auto" w:fill="FFFFFF"/>
        </w:rPr>
        <w:t>revealed</w:t>
      </w:r>
      <w:r>
        <w:rPr>
          <w:rFonts w:cstheme="minorHAnsi"/>
          <w:shd w:val="clear" w:color="auto" w:fill="FFFFFF"/>
        </w:rPr>
        <w:t xml:space="preserve"> problem </w:t>
      </w:r>
      <w:r w:rsidR="00EE2ADA">
        <w:rPr>
          <w:rFonts w:cstheme="minorHAnsi"/>
          <w:shd w:val="clear" w:color="auto" w:fill="FFFFFF"/>
        </w:rPr>
        <w:t>– of Parliament not sitting because of Government ‘fears’ -</w:t>
      </w:r>
      <w:r>
        <w:rPr>
          <w:rFonts w:cstheme="minorHAnsi"/>
          <w:shd w:val="clear" w:color="auto" w:fill="FFFFFF"/>
        </w:rPr>
        <w:t>compounded another that was becoming more frequent</w:t>
      </w:r>
      <w:r w:rsidR="00EE2ADA">
        <w:rPr>
          <w:rFonts w:cstheme="minorHAnsi"/>
          <w:shd w:val="clear" w:color="auto" w:fill="FFFFFF"/>
        </w:rPr>
        <w:t>.  That latter problem is</w:t>
      </w:r>
      <w:r w:rsidR="004C212D">
        <w:rPr>
          <w:rFonts w:cstheme="minorHAnsi"/>
          <w:shd w:val="clear" w:color="auto" w:fill="FFFFFF"/>
        </w:rPr>
        <w:t xml:space="preserve"> d</w:t>
      </w:r>
      <w:r>
        <w:rPr>
          <w:rFonts w:cstheme="minorHAnsi"/>
          <w:shd w:val="clear" w:color="auto" w:fill="FFFFFF"/>
        </w:rPr>
        <w:t xml:space="preserve">enial, by legislative mechanisms and artifices, of Parliamentary rights to review </w:t>
      </w:r>
      <w:r w:rsidR="00C2113F">
        <w:rPr>
          <w:rFonts w:cstheme="minorHAnsi"/>
          <w:shd w:val="clear" w:color="auto" w:fill="FFFFFF"/>
        </w:rPr>
        <w:t>regulations</w:t>
      </w:r>
      <w:r>
        <w:rPr>
          <w:rFonts w:cstheme="minorHAnsi"/>
          <w:shd w:val="clear" w:color="auto" w:fill="FFFFFF"/>
        </w:rPr>
        <w:t>.</w:t>
      </w:r>
      <w:r w:rsidR="00957DEA">
        <w:rPr>
          <w:rFonts w:cstheme="minorHAnsi"/>
          <w:shd w:val="clear" w:color="auto" w:fill="FFFFFF"/>
        </w:rPr>
        <w:t xml:space="preserve">  Among these are ‘non-disallowance’ clauses in legislation.  </w:t>
      </w:r>
    </w:p>
    <w:p w14:paraId="2184CF52" w14:textId="77777777" w:rsidR="00EE2ADA" w:rsidRDefault="00EE2ADA" w:rsidP="0058151E">
      <w:pPr>
        <w:spacing w:after="0"/>
        <w:rPr>
          <w:rFonts w:cstheme="minorHAnsi"/>
          <w:shd w:val="clear" w:color="auto" w:fill="FFFFFF"/>
        </w:rPr>
      </w:pPr>
    </w:p>
    <w:p w14:paraId="72240DD6" w14:textId="2D193127" w:rsidR="00991A19" w:rsidRDefault="00957DEA" w:rsidP="0058151E">
      <w:pPr>
        <w:spacing w:after="0"/>
        <w:rPr>
          <w:rFonts w:cstheme="minorHAnsi"/>
          <w:shd w:val="clear" w:color="auto" w:fill="FFFFFF"/>
        </w:rPr>
      </w:pPr>
      <w:r>
        <w:rPr>
          <w:rFonts w:cstheme="minorHAnsi"/>
          <w:shd w:val="clear" w:color="auto" w:fill="FFFFFF"/>
        </w:rPr>
        <w:t xml:space="preserve">To explain, a normal practice is for a regulation made by a Minister or official to be tabled in Parliament, and </w:t>
      </w:r>
      <w:r w:rsidR="00D55300">
        <w:rPr>
          <w:rFonts w:cstheme="minorHAnsi"/>
          <w:shd w:val="clear" w:color="auto" w:fill="FFFFFF"/>
        </w:rPr>
        <w:t xml:space="preserve">a </w:t>
      </w:r>
      <w:r>
        <w:rPr>
          <w:rFonts w:cstheme="minorHAnsi"/>
          <w:shd w:val="clear" w:color="auto" w:fill="FFFFFF"/>
        </w:rPr>
        <w:t xml:space="preserve">House of Parliament </w:t>
      </w:r>
      <w:r w:rsidR="00D55300">
        <w:rPr>
          <w:rFonts w:cstheme="minorHAnsi"/>
          <w:shd w:val="clear" w:color="auto" w:fill="FFFFFF"/>
        </w:rPr>
        <w:t>being able to</w:t>
      </w:r>
      <w:r>
        <w:rPr>
          <w:rFonts w:cstheme="minorHAnsi"/>
          <w:shd w:val="clear" w:color="auto" w:fill="FFFFFF"/>
        </w:rPr>
        <w:t xml:space="preserve"> declare it invalid</w:t>
      </w:r>
      <w:r w:rsidR="00D55300">
        <w:rPr>
          <w:rFonts w:cstheme="minorHAnsi"/>
          <w:shd w:val="clear" w:color="auto" w:fill="FFFFFF"/>
        </w:rPr>
        <w:t xml:space="preserve"> - to ‘disallow’ it.</w:t>
      </w:r>
      <w:r>
        <w:rPr>
          <w:rFonts w:cstheme="minorHAnsi"/>
          <w:shd w:val="clear" w:color="auto" w:fill="FFFFFF"/>
        </w:rPr>
        <w:t xml:space="preserve">  A ‘non-disallowance’ clause </w:t>
      </w:r>
      <w:r w:rsidR="00EE2ADA">
        <w:rPr>
          <w:rFonts w:cstheme="minorHAnsi"/>
          <w:shd w:val="clear" w:color="auto" w:fill="FFFFFF"/>
        </w:rPr>
        <w:t xml:space="preserve">in the legislation that </w:t>
      </w:r>
      <w:r w:rsidR="00D55300">
        <w:rPr>
          <w:rFonts w:cstheme="minorHAnsi"/>
          <w:shd w:val="clear" w:color="auto" w:fill="FFFFFF"/>
        </w:rPr>
        <w:t>create</w:t>
      </w:r>
      <w:r w:rsidR="00D20CAB">
        <w:rPr>
          <w:rFonts w:cstheme="minorHAnsi"/>
          <w:shd w:val="clear" w:color="auto" w:fill="FFFFFF"/>
        </w:rPr>
        <w:t>s</w:t>
      </w:r>
      <w:r w:rsidR="00D55300">
        <w:rPr>
          <w:rFonts w:cstheme="minorHAnsi"/>
          <w:shd w:val="clear" w:color="auto" w:fill="FFFFFF"/>
        </w:rPr>
        <w:t xml:space="preserve"> a power for a Minister or official to </w:t>
      </w:r>
      <w:r w:rsidR="00EE2ADA">
        <w:rPr>
          <w:rFonts w:cstheme="minorHAnsi"/>
          <w:shd w:val="clear" w:color="auto" w:fill="FFFFFF"/>
        </w:rPr>
        <w:t>mak</w:t>
      </w:r>
      <w:r w:rsidR="00D55300">
        <w:rPr>
          <w:rFonts w:cstheme="minorHAnsi"/>
          <w:shd w:val="clear" w:color="auto" w:fill="FFFFFF"/>
        </w:rPr>
        <w:t xml:space="preserve">e </w:t>
      </w:r>
      <w:r w:rsidR="00EE2ADA">
        <w:rPr>
          <w:rFonts w:cstheme="minorHAnsi"/>
          <w:shd w:val="clear" w:color="auto" w:fill="FFFFFF"/>
        </w:rPr>
        <w:t xml:space="preserve">regulations would </w:t>
      </w:r>
      <w:r>
        <w:rPr>
          <w:rFonts w:cstheme="minorHAnsi"/>
          <w:shd w:val="clear" w:color="auto" w:fill="FFFFFF"/>
        </w:rPr>
        <w:t>prevent such a declaration.</w:t>
      </w:r>
      <w:r w:rsidR="00EE2ADA">
        <w:rPr>
          <w:rFonts w:cstheme="minorHAnsi"/>
          <w:shd w:val="clear" w:color="auto" w:fill="FFFFFF"/>
        </w:rPr>
        <w:t xml:space="preserve">  In such case, Parliament could only reverse regulations by passing new legislation.  Yet new legislation is unlikely, because it would need to be passed in the Lower House where the Government – </w:t>
      </w:r>
      <w:r w:rsidR="00D55300">
        <w:rPr>
          <w:rFonts w:cstheme="minorHAnsi"/>
          <w:shd w:val="clear" w:color="auto" w:fill="FFFFFF"/>
        </w:rPr>
        <w:t xml:space="preserve">for whom </w:t>
      </w:r>
      <w:r w:rsidR="00EE2ADA">
        <w:rPr>
          <w:rFonts w:cstheme="minorHAnsi"/>
          <w:shd w:val="clear" w:color="auto" w:fill="FFFFFF"/>
        </w:rPr>
        <w:t xml:space="preserve">the regulation maker </w:t>
      </w:r>
      <w:r w:rsidR="00D55300">
        <w:rPr>
          <w:rFonts w:cstheme="minorHAnsi"/>
          <w:shd w:val="clear" w:color="auto" w:fill="FFFFFF"/>
        </w:rPr>
        <w:t xml:space="preserve">works </w:t>
      </w:r>
      <w:r w:rsidR="00EE2ADA">
        <w:rPr>
          <w:rFonts w:cstheme="minorHAnsi"/>
          <w:shd w:val="clear" w:color="auto" w:fill="FFFFFF"/>
        </w:rPr>
        <w:t xml:space="preserve">– enjoys a majority. </w:t>
      </w:r>
    </w:p>
    <w:p w14:paraId="098FB750" w14:textId="743853E3" w:rsidR="00957DEA" w:rsidRDefault="00957DEA" w:rsidP="0058151E">
      <w:pPr>
        <w:spacing w:after="0"/>
        <w:rPr>
          <w:rFonts w:cstheme="minorHAnsi"/>
          <w:shd w:val="clear" w:color="auto" w:fill="FFFFFF"/>
        </w:rPr>
      </w:pPr>
    </w:p>
    <w:p w14:paraId="01A2F782" w14:textId="260F7F6B" w:rsidR="00640A70" w:rsidRDefault="004C212D" w:rsidP="0058151E">
      <w:pPr>
        <w:spacing w:after="0"/>
        <w:rPr>
          <w:rFonts w:cstheme="minorHAnsi"/>
          <w:shd w:val="clear" w:color="auto" w:fill="FFFFFF"/>
        </w:rPr>
      </w:pPr>
      <w:r>
        <w:rPr>
          <w:rFonts w:cstheme="minorHAnsi"/>
          <w:shd w:val="clear" w:color="auto" w:fill="FFFFFF"/>
        </w:rPr>
        <w:t>The Senate Committee issued an interim report focussing on regulation</w:t>
      </w:r>
      <w:r w:rsidR="009C378A">
        <w:rPr>
          <w:rFonts w:cstheme="minorHAnsi"/>
          <w:shd w:val="clear" w:color="auto" w:fill="FFFFFF"/>
        </w:rPr>
        <w:t>-</w:t>
      </w:r>
      <w:r>
        <w:rPr>
          <w:rFonts w:cstheme="minorHAnsi"/>
          <w:shd w:val="clear" w:color="auto" w:fill="FFFFFF"/>
        </w:rPr>
        <w:t xml:space="preserve">making </w:t>
      </w:r>
      <w:r w:rsidR="00C2113F">
        <w:rPr>
          <w:rFonts w:cstheme="minorHAnsi"/>
          <w:shd w:val="clear" w:color="auto" w:fill="FFFFFF"/>
        </w:rPr>
        <w:t>during</w:t>
      </w:r>
      <w:r>
        <w:rPr>
          <w:rFonts w:cstheme="minorHAnsi"/>
          <w:shd w:val="clear" w:color="auto" w:fill="FFFFFF"/>
        </w:rPr>
        <w:t xml:space="preserve"> emergenc</w:t>
      </w:r>
      <w:r w:rsidR="00C2113F">
        <w:rPr>
          <w:rFonts w:cstheme="minorHAnsi"/>
          <w:shd w:val="clear" w:color="auto" w:fill="FFFFFF"/>
        </w:rPr>
        <w:t>ies</w:t>
      </w:r>
      <w:r>
        <w:rPr>
          <w:rFonts w:cstheme="minorHAnsi"/>
          <w:shd w:val="clear" w:color="auto" w:fill="FFFFFF"/>
        </w:rPr>
        <w:t xml:space="preserve">.  </w:t>
      </w:r>
      <w:r w:rsidR="00C2113F">
        <w:rPr>
          <w:rFonts w:cstheme="minorHAnsi"/>
          <w:shd w:val="clear" w:color="auto" w:fill="FFFFFF"/>
        </w:rPr>
        <w:t>The report was</w:t>
      </w:r>
      <w:r>
        <w:rPr>
          <w:rFonts w:cstheme="minorHAnsi"/>
          <w:shd w:val="clear" w:color="auto" w:fill="FFFFFF"/>
        </w:rPr>
        <w:t xml:space="preserve"> announced </w:t>
      </w:r>
      <w:r w:rsidR="00C2113F">
        <w:rPr>
          <w:rFonts w:cstheme="minorHAnsi"/>
          <w:shd w:val="clear" w:color="auto" w:fill="FFFFFF"/>
        </w:rPr>
        <w:t xml:space="preserve">as being of great importance, </w:t>
      </w:r>
      <w:r>
        <w:rPr>
          <w:rFonts w:cstheme="minorHAnsi"/>
          <w:shd w:val="clear" w:color="auto" w:fill="FFFFFF"/>
        </w:rPr>
        <w:t xml:space="preserve">with the </w:t>
      </w:r>
      <w:r w:rsidR="00C2113F">
        <w:rPr>
          <w:rFonts w:cstheme="minorHAnsi"/>
          <w:shd w:val="clear" w:color="auto" w:fill="FFFFFF"/>
        </w:rPr>
        <w:t xml:space="preserve">Committee’s </w:t>
      </w:r>
      <w:r w:rsidR="00992F1C">
        <w:rPr>
          <w:rFonts w:cstheme="minorHAnsi"/>
          <w:shd w:val="clear" w:color="auto" w:fill="FFFFFF"/>
        </w:rPr>
        <w:t xml:space="preserve">media statement saying it was its </w:t>
      </w:r>
      <w:r>
        <w:rPr>
          <w:rFonts w:cstheme="minorHAnsi"/>
          <w:shd w:val="clear" w:color="auto" w:fill="FFFFFF"/>
        </w:rPr>
        <w:t>first report in 88 years of existence</w:t>
      </w:r>
      <w:r w:rsidR="00C2113F">
        <w:rPr>
          <w:rFonts w:cstheme="minorHAnsi"/>
          <w:shd w:val="clear" w:color="auto" w:fill="FFFFFF"/>
        </w:rPr>
        <w:t>.</w:t>
      </w:r>
      <w:r w:rsidR="00640A70">
        <w:rPr>
          <w:rStyle w:val="EndnoteReference"/>
          <w:rFonts w:cstheme="minorHAnsi"/>
          <w:shd w:val="clear" w:color="auto" w:fill="FFFFFF"/>
        </w:rPr>
        <w:endnoteReference w:id="9"/>
      </w:r>
    </w:p>
    <w:p w14:paraId="1EBC32E9" w14:textId="77777777" w:rsidR="00640A70" w:rsidRDefault="00640A70" w:rsidP="0058151E">
      <w:pPr>
        <w:spacing w:after="0"/>
        <w:rPr>
          <w:rFonts w:cstheme="minorHAnsi"/>
          <w:shd w:val="clear" w:color="auto" w:fill="FFFFFF"/>
        </w:rPr>
      </w:pPr>
    </w:p>
    <w:p w14:paraId="134D8C19" w14:textId="6836CC23" w:rsidR="00C2113F" w:rsidRDefault="00C2113F" w:rsidP="0058151E">
      <w:pPr>
        <w:spacing w:after="0"/>
        <w:rPr>
          <w:rFonts w:cstheme="minorHAnsi"/>
          <w:shd w:val="clear" w:color="auto" w:fill="FFFFFF"/>
        </w:rPr>
      </w:pPr>
      <w:r>
        <w:rPr>
          <w:rFonts w:cstheme="minorHAnsi"/>
          <w:shd w:val="clear" w:color="auto" w:fill="FFFFFF"/>
        </w:rPr>
        <w:lastRenderedPageBreak/>
        <w:t>It was a bipartisan report.  It condemned many practices that had grown around Commonwealth regulation</w:t>
      </w:r>
      <w:r w:rsidR="00992F1C">
        <w:rPr>
          <w:rFonts w:cstheme="minorHAnsi"/>
          <w:shd w:val="clear" w:color="auto" w:fill="FFFFFF"/>
        </w:rPr>
        <w:t>-</w:t>
      </w:r>
      <w:r>
        <w:rPr>
          <w:rFonts w:cstheme="minorHAnsi"/>
          <w:shd w:val="clear" w:color="auto" w:fill="FFFFFF"/>
        </w:rPr>
        <w:t>making with sentiments such as:</w:t>
      </w:r>
    </w:p>
    <w:p w14:paraId="27DC93D4" w14:textId="613FA68C" w:rsidR="00C2113F" w:rsidRPr="0012276F" w:rsidRDefault="009C378A" w:rsidP="0058151E">
      <w:pPr>
        <w:spacing w:after="0"/>
        <w:ind w:left="720"/>
        <w:rPr>
          <w:rFonts w:cstheme="minorHAnsi"/>
          <w:i/>
          <w:iCs/>
          <w:shd w:val="clear" w:color="auto" w:fill="FFFFFF"/>
        </w:rPr>
      </w:pPr>
      <w:r>
        <w:rPr>
          <w:i/>
          <w:iCs/>
        </w:rPr>
        <w:t>‘</w:t>
      </w:r>
      <w:r w:rsidR="00C2113F" w:rsidRPr="0012276F">
        <w:rPr>
          <w:i/>
          <w:iCs/>
        </w:rPr>
        <w:t>A core tenet of Australia's system of representative democracy is that our laws are made by parliamentarians whom the Australian people have elected to represent them. However, in practice, Parliament delegates many of its law-making powers to the executive branch of government…… The significant volume of delegated legislation made by the executive, and the frequent exemption of this delegated legislation from parliamentary oversight, pose serious challenges to Parliament's constitutionally recognised law-making role.</w:t>
      </w:r>
      <w:r>
        <w:rPr>
          <w:i/>
          <w:iCs/>
        </w:rPr>
        <w:t>’</w:t>
      </w:r>
    </w:p>
    <w:p w14:paraId="401AF508" w14:textId="4372BC79" w:rsidR="00C2113F" w:rsidRDefault="00C2113F" w:rsidP="0058151E">
      <w:pPr>
        <w:spacing w:after="0"/>
        <w:rPr>
          <w:rFonts w:cstheme="minorHAnsi"/>
          <w:shd w:val="clear" w:color="auto" w:fill="FFFFFF"/>
        </w:rPr>
      </w:pPr>
    </w:p>
    <w:p w14:paraId="23B546F9" w14:textId="011C1A52" w:rsidR="00C2113F" w:rsidRDefault="0012276F" w:rsidP="0058151E">
      <w:pPr>
        <w:spacing w:after="0"/>
        <w:rPr>
          <w:rFonts w:cstheme="minorHAnsi"/>
          <w:shd w:val="clear" w:color="auto" w:fill="FFFFFF"/>
        </w:rPr>
      </w:pPr>
      <w:r>
        <w:rPr>
          <w:rFonts w:cstheme="minorHAnsi"/>
          <w:shd w:val="clear" w:color="auto" w:fill="FFFFFF"/>
        </w:rPr>
        <w:t>Its</w:t>
      </w:r>
      <w:r w:rsidR="00C2113F">
        <w:rPr>
          <w:rFonts w:cstheme="minorHAnsi"/>
          <w:shd w:val="clear" w:color="auto" w:fill="FFFFFF"/>
        </w:rPr>
        <w:t xml:space="preserve"> first recommendation followed-up with:</w:t>
      </w:r>
    </w:p>
    <w:p w14:paraId="1FC23957" w14:textId="003AF471" w:rsidR="00C2113F" w:rsidRPr="0012276F" w:rsidRDefault="009C378A" w:rsidP="0058151E">
      <w:pPr>
        <w:spacing w:after="0"/>
        <w:ind w:left="720"/>
        <w:rPr>
          <w:i/>
          <w:iCs/>
        </w:rPr>
      </w:pPr>
      <w:r>
        <w:rPr>
          <w:i/>
          <w:iCs/>
        </w:rPr>
        <w:t>‘</w:t>
      </w:r>
      <w:r w:rsidR="00C2113F" w:rsidRPr="0012276F">
        <w:rPr>
          <w:i/>
          <w:iCs/>
        </w:rPr>
        <w:t>The committee recommends that parliamentarians give adequate consideration to the appropriateness of exempting delegated legislation from parliamentary oversight mechanisms, such as disallowance, at the time the enabling provision is being considered by the Parliament, including by actively considering any comments made by the Senate Standing Committee for the Scrutiny of Bills in relation to such provisions, even in times of emergency</w:t>
      </w:r>
      <w:r>
        <w:rPr>
          <w:i/>
          <w:iCs/>
        </w:rPr>
        <w:t>’.</w:t>
      </w:r>
    </w:p>
    <w:p w14:paraId="297DEB85" w14:textId="5EC11060" w:rsidR="00C2113F" w:rsidRDefault="00C2113F" w:rsidP="0058151E">
      <w:pPr>
        <w:spacing w:after="0"/>
      </w:pPr>
    </w:p>
    <w:p w14:paraId="2F9E2285" w14:textId="6FF7E6DE" w:rsidR="00C2113F" w:rsidRDefault="0012276F" w:rsidP="0058151E">
      <w:pPr>
        <w:spacing w:after="0"/>
        <w:rPr>
          <w:rFonts w:cstheme="minorHAnsi"/>
          <w:shd w:val="clear" w:color="auto" w:fill="FFFFFF"/>
        </w:rPr>
      </w:pPr>
      <w:r>
        <w:rPr>
          <w:rFonts w:cstheme="minorHAnsi"/>
          <w:shd w:val="clear" w:color="auto" w:fill="FFFFFF"/>
        </w:rPr>
        <w:t xml:space="preserve">That </w:t>
      </w:r>
      <w:r w:rsidR="009C378A">
        <w:rPr>
          <w:rFonts w:cstheme="minorHAnsi"/>
          <w:shd w:val="clear" w:color="auto" w:fill="FFFFFF"/>
        </w:rPr>
        <w:t xml:space="preserve">report </w:t>
      </w:r>
      <w:r>
        <w:rPr>
          <w:rFonts w:cstheme="minorHAnsi"/>
          <w:shd w:val="clear" w:color="auto" w:fill="FFFFFF"/>
        </w:rPr>
        <w:t xml:space="preserve">was </w:t>
      </w:r>
      <w:r w:rsidR="009C378A">
        <w:rPr>
          <w:rFonts w:cstheme="minorHAnsi"/>
          <w:shd w:val="clear" w:color="auto" w:fill="FFFFFF"/>
        </w:rPr>
        <w:t xml:space="preserve">released </w:t>
      </w:r>
      <w:r>
        <w:rPr>
          <w:rFonts w:cstheme="minorHAnsi"/>
          <w:shd w:val="clear" w:color="auto" w:fill="FFFFFF"/>
        </w:rPr>
        <w:t>2 December 2020.</w:t>
      </w:r>
    </w:p>
    <w:p w14:paraId="58DB7499" w14:textId="76150711" w:rsidR="0012276F" w:rsidRDefault="0012276F" w:rsidP="0058151E">
      <w:pPr>
        <w:spacing w:after="0"/>
        <w:rPr>
          <w:rFonts w:cstheme="minorHAnsi"/>
          <w:shd w:val="clear" w:color="auto" w:fill="FFFFFF"/>
        </w:rPr>
      </w:pPr>
    </w:p>
    <w:p w14:paraId="1FBD1030" w14:textId="35E70239" w:rsidR="0012276F" w:rsidRDefault="00640A70" w:rsidP="0058151E">
      <w:pPr>
        <w:pStyle w:val="Heading2"/>
        <w:spacing w:before="0"/>
        <w:rPr>
          <w:shd w:val="clear" w:color="auto" w:fill="FFFFFF"/>
        </w:rPr>
      </w:pPr>
      <w:bookmarkStart w:id="5" w:name="_Toc59720600"/>
      <w:r>
        <w:rPr>
          <w:shd w:val="clear" w:color="auto" w:fill="FFFFFF"/>
        </w:rPr>
        <w:t>4.</w:t>
      </w:r>
      <w:r>
        <w:rPr>
          <w:shd w:val="clear" w:color="auto" w:fill="FFFFFF"/>
        </w:rPr>
        <w:tab/>
      </w:r>
      <w:r w:rsidR="0012276F">
        <w:rPr>
          <w:shd w:val="clear" w:color="auto" w:fill="FFFFFF"/>
        </w:rPr>
        <w:t>Prelude</w:t>
      </w:r>
      <w:bookmarkEnd w:id="5"/>
    </w:p>
    <w:p w14:paraId="4F589FDB" w14:textId="77059B53" w:rsidR="0012276F" w:rsidRDefault="0012276F" w:rsidP="0058151E">
      <w:pPr>
        <w:spacing w:after="0"/>
        <w:rPr>
          <w:rFonts w:cstheme="minorHAnsi"/>
          <w:shd w:val="clear" w:color="auto" w:fill="FFFFFF"/>
        </w:rPr>
      </w:pPr>
      <w:r>
        <w:rPr>
          <w:rFonts w:cstheme="minorHAnsi"/>
          <w:shd w:val="clear" w:color="auto" w:fill="FFFFFF"/>
        </w:rPr>
        <w:t>Also</w:t>
      </w:r>
      <w:r w:rsidR="009C378A">
        <w:rPr>
          <w:rFonts w:cstheme="minorHAnsi"/>
          <w:shd w:val="clear" w:color="auto" w:fill="FFFFFF"/>
        </w:rPr>
        <w:t>,</w:t>
      </w:r>
      <w:r>
        <w:rPr>
          <w:rFonts w:cstheme="minorHAnsi"/>
          <w:shd w:val="clear" w:color="auto" w:fill="FFFFFF"/>
        </w:rPr>
        <w:t xml:space="preserve"> on 2 December, a </w:t>
      </w:r>
      <w:r w:rsidR="009C378A">
        <w:rPr>
          <w:rFonts w:cstheme="minorHAnsi"/>
          <w:shd w:val="clear" w:color="auto" w:fill="FFFFFF"/>
        </w:rPr>
        <w:t>story</w:t>
      </w:r>
      <w:r>
        <w:rPr>
          <w:rFonts w:cstheme="minorHAnsi"/>
          <w:shd w:val="clear" w:color="auto" w:fill="FFFFFF"/>
        </w:rPr>
        <w:t xml:space="preserve"> in the Sydney Morning Herald claim</w:t>
      </w:r>
      <w:r w:rsidR="009C378A">
        <w:rPr>
          <w:rFonts w:cstheme="minorHAnsi"/>
          <w:shd w:val="clear" w:color="auto" w:fill="FFFFFF"/>
        </w:rPr>
        <w:t>ed</w:t>
      </w:r>
      <w:r>
        <w:rPr>
          <w:rFonts w:cstheme="minorHAnsi"/>
          <w:shd w:val="clear" w:color="auto" w:fill="FFFFFF"/>
        </w:rPr>
        <w:t xml:space="preserve"> Federal Government backbenchers had forced the Attorney General to back</w:t>
      </w:r>
      <w:r w:rsidR="00B904ED">
        <w:rPr>
          <w:rFonts w:cstheme="minorHAnsi"/>
          <w:shd w:val="clear" w:color="auto" w:fill="FFFFFF"/>
        </w:rPr>
        <w:t>-</w:t>
      </w:r>
      <w:r>
        <w:rPr>
          <w:rFonts w:cstheme="minorHAnsi"/>
          <w:shd w:val="clear" w:color="auto" w:fill="FFFFFF"/>
        </w:rPr>
        <w:t xml:space="preserve">down </w:t>
      </w:r>
      <w:r w:rsidR="00B904ED">
        <w:rPr>
          <w:rFonts w:cstheme="minorHAnsi"/>
          <w:shd w:val="clear" w:color="auto" w:fill="FFFFFF"/>
        </w:rPr>
        <w:t xml:space="preserve">on </w:t>
      </w:r>
      <w:r>
        <w:rPr>
          <w:rFonts w:cstheme="minorHAnsi"/>
          <w:shd w:val="clear" w:color="auto" w:fill="FFFFFF"/>
        </w:rPr>
        <w:t>certain provisions of Bill</w:t>
      </w:r>
      <w:r w:rsidR="00B904ED">
        <w:rPr>
          <w:rFonts w:cstheme="minorHAnsi"/>
          <w:shd w:val="clear" w:color="auto" w:fill="FFFFFF"/>
        </w:rPr>
        <w:t>s</w:t>
      </w:r>
      <w:r>
        <w:rPr>
          <w:rFonts w:cstheme="minorHAnsi"/>
          <w:shd w:val="clear" w:color="auto" w:fill="FFFFFF"/>
        </w:rPr>
        <w:t xml:space="preserve"> – draft legislation – soon to be presented to Parliament, on national emergencies.</w:t>
      </w:r>
      <w:r w:rsidR="00640A70">
        <w:rPr>
          <w:rStyle w:val="EndnoteReference"/>
          <w:rFonts w:cstheme="minorHAnsi"/>
          <w:shd w:val="clear" w:color="auto" w:fill="FFFFFF"/>
        </w:rPr>
        <w:endnoteReference w:id="10"/>
      </w:r>
    </w:p>
    <w:p w14:paraId="1E8E3F66" w14:textId="77777777" w:rsidR="0012276F" w:rsidRDefault="0012276F" w:rsidP="0058151E">
      <w:pPr>
        <w:spacing w:after="0"/>
        <w:rPr>
          <w:rFonts w:cstheme="minorHAnsi"/>
          <w:shd w:val="clear" w:color="auto" w:fill="FFFFFF"/>
        </w:rPr>
      </w:pPr>
    </w:p>
    <w:p w14:paraId="7A2AC2EC" w14:textId="59F402DA" w:rsidR="0012276F" w:rsidRDefault="0012276F" w:rsidP="0058151E">
      <w:pPr>
        <w:spacing w:after="0"/>
        <w:rPr>
          <w:rFonts w:cstheme="minorHAnsi"/>
          <w:shd w:val="clear" w:color="auto" w:fill="FFFFFF"/>
        </w:rPr>
      </w:pPr>
      <w:r>
        <w:rPr>
          <w:rFonts w:cstheme="minorHAnsi"/>
          <w:shd w:val="clear" w:color="auto" w:fill="FFFFFF"/>
        </w:rPr>
        <w:t xml:space="preserve">The </w:t>
      </w:r>
      <w:r w:rsidR="00420584">
        <w:rPr>
          <w:rFonts w:cstheme="minorHAnsi"/>
          <w:shd w:val="clear" w:color="auto" w:fill="FFFFFF"/>
        </w:rPr>
        <w:t>story</w:t>
      </w:r>
      <w:r>
        <w:rPr>
          <w:rFonts w:cstheme="minorHAnsi"/>
          <w:shd w:val="clear" w:color="auto" w:fill="FFFFFF"/>
        </w:rPr>
        <w:t xml:space="preserve"> had </w:t>
      </w:r>
      <w:r w:rsidR="0086670A">
        <w:rPr>
          <w:rFonts w:cstheme="minorHAnsi"/>
          <w:shd w:val="clear" w:color="auto" w:fill="FFFFFF"/>
        </w:rPr>
        <w:t>one</w:t>
      </w:r>
      <w:r>
        <w:rPr>
          <w:rFonts w:cstheme="minorHAnsi"/>
          <w:shd w:val="clear" w:color="auto" w:fill="FFFFFF"/>
        </w:rPr>
        <w:t xml:space="preserve"> provision </w:t>
      </w:r>
      <w:r w:rsidR="00420584">
        <w:rPr>
          <w:rFonts w:cstheme="minorHAnsi"/>
          <w:shd w:val="clear" w:color="auto" w:fill="FFFFFF"/>
        </w:rPr>
        <w:t xml:space="preserve">at issue </w:t>
      </w:r>
      <w:r>
        <w:rPr>
          <w:rFonts w:cstheme="minorHAnsi"/>
          <w:shd w:val="clear" w:color="auto" w:fill="FFFFFF"/>
        </w:rPr>
        <w:t>being a non-disallowa</w:t>
      </w:r>
      <w:r w:rsidR="00420584">
        <w:rPr>
          <w:rFonts w:cstheme="minorHAnsi"/>
          <w:shd w:val="clear" w:color="auto" w:fill="FFFFFF"/>
        </w:rPr>
        <w:t>nce</w:t>
      </w:r>
      <w:r>
        <w:rPr>
          <w:rFonts w:cstheme="minorHAnsi"/>
          <w:shd w:val="clear" w:color="auto" w:fill="FFFFFF"/>
        </w:rPr>
        <w:t xml:space="preserve"> clause.  The clause </w:t>
      </w:r>
      <w:r w:rsidR="00B904ED">
        <w:rPr>
          <w:rFonts w:cstheme="minorHAnsi"/>
          <w:shd w:val="clear" w:color="auto" w:fill="FFFFFF"/>
        </w:rPr>
        <w:t xml:space="preserve">in the draft legislation </w:t>
      </w:r>
      <w:r>
        <w:rPr>
          <w:rFonts w:cstheme="minorHAnsi"/>
          <w:shd w:val="clear" w:color="auto" w:fill="FFFFFF"/>
        </w:rPr>
        <w:t xml:space="preserve">was to the effect Parliament would not be able to review or revoke a </w:t>
      </w:r>
      <w:r w:rsidR="0086670A">
        <w:rPr>
          <w:rFonts w:cstheme="minorHAnsi"/>
          <w:shd w:val="clear" w:color="auto" w:fill="FFFFFF"/>
        </w:rPr>
        <w:t xml:space="preserve">Government </w:t>
      </w:r>
      <w:r>
        <w:rPr>
          <w:rFonts w:cstheme="minorHAnsi"/>
          <w:shd w:val="clear" w:color="auto" w:fill="FFFFFF"/>
        </w:rPr>
        <w:t>declaration of a national emergency.  Exactly the thing the Senate Committee report railed against that same day</w:t>
      </w:r>
      <w:r w:rsidR="00640A70">
        <w:rPr>
          <w:rFonts w:cstheme="minorHAnsi"/>
          <w:shd w:val="clear" w:color="auto" w:fill="FFFFFF"/>
        </w:rPr>
        <w:t>.</w:t>
      </w:r>
    </w:p>
    <w:p w14:paraId="76D11450" w14:textId="4E0543BD" w:rsidR="0012276F" w:rsidRDefault="0012276F" w:rsidP="0058151E">
      <w:pPr>
        <w:spacing w:after="0"/>
        <w:rPr>
          <w:rFonts w:cstheme="minorHAnsi"/>
          <w:shd w:val="clear" w:color="auto" w:fill="FFFFFF"/>
        </w:rPr>
      </w:pPr>
    </w:p>
    <w:p w14:paraId="500659A7" w14:textId="3D93389C" w:rsidR="0012276F" w:rsidRDefault="0012276F" w:rsidP="0058151E">
      <w:pPr>
        <w:spacing w:after="0"/>
        <w:rPr>
          <w:rFonts w:cstheme="minorHAnsi"/>
          <w:shd w:val="clear" w:color="auto" w:fill="FFFFFF"/>
        </w:rPr>
      </w:pPr>
      <w:r>
        <w:rPr>
          <w:rFonts w:cstheme="minorHAnsi"/>
          <w:shd w:val="clear" w:color="auto" w:fill="FFFFFF"/>
        </w:rPr>
        <w:t xml:space="preserve">The </w:t>
      </w:r>
      <w:r w:rsidR="00420584">
        <w:rPr>
          <w:rFonts w:cstheme="minorHAnsi"/>
          <w:shd w:val="clear" w:color="auto" w:fill="FFFFFF"/>
        </w:rPr>
        <w:t>story</w:t>
      </w:r>
      <w:r>
        <w:rPr>
          <w:rFonts w:cstheme="minorHAnsi"/>
          <w:shd w:val="clear" w:color="auto" w:fill="FFFFFF"/>
        </w:rPr>
        <w:t xml:space="preserve"> had backbenchers </w:t>
      </w:r>
      <w:r w:rsidR="0086670A">
        <w:rPr>
          <w:rFonts w:cstheme="minorHAnsi"/>
          <w:shd w:val="clear" w:color="auto" w:fill="FFFFFF"/>
        </w:rPr>
        <w:t xml:space="preserve">requiring that provision to be </w:t>
      </w:r>
      <w:r>
        <w:rPr>
          <w:rFonts w:cstheme="minorHAnsi"/>
          <w:shd w:val="clear" w:color="auto" w:fill="FFFFFF"/>
        </w:rPr>
        <w:t>delete</w:t>
      </w:r>
      <w:r w:rsidR="0086670A">
        <w:rPr>
          <w:rFonts w:cstheme="minorHAnsi"/>
          <w:shd w:val="clear" w:color="auto" w:fill="FFFFFF"/>
        </w:rPr>
        <w:t>d</w:t>
      </w:r>
      <w:r>
        <w:rPr>
          <w:rFonts w:cstheme="minorHAnsi"/>
          <w:shd w:val="clear" w:color="auto" w:fill="FFFFFF"/>
        </w:rPr>
        <w:t xml:space="preserve"> from the Bill.  Hence, the </w:t>
      </w:r>
      <w:r w:rsidR="00420584">
        <w:rPr>
          <w:rFonts w:cstheme="minorHAnsi"/>
          <w:shd w:val="clear" w:color="auto" w:fill="FFFFFF"/>
        </w:rPr>
        <w:t xml:space="preserve">national emergency </w:t>
      </w:r>
      <w:r>
        <w:rPr>
          <w:rFonts w:cstheme="minorHAnsi"/>
          <w:shd w:val="clear" w:color="auto" w:fill="FFFFFF"/>
        </w:rPr>
        <w:t>Bill</w:t>
      </w:r>
      <w:r w:rsidR="00B904ED">
        <w:rPr>
          <w:rFonts w:cstheme="minorHAnsi"/>
          <w:shd w:val="clear" w:color="auto" w:fill="FFFFFF"/>
        </w:rPr>
        <w:t>s</w:t>
      </w:r>
      <w:r>
        <w:rPr>
          <w:rFonts w:cstheme="minorHAnsi"/>
          <w:shd w:val="clear" w:color="auto" w:fill="FFFFFF"/>
        </w:rPr>
        <w:t>, if passed, would not preclude Parliament from reviewing this singular most critical decree by the Government.</w:t>
      </w:r>
      <w:r w:rsidR="007F7C2C">
        <w:rPr>
          <w:rFonts w:cstheme="minorHAnsi"/>
          <w:shd w:val="clear" w:color="auto" w:fill="FFFFFF"/>
        </w:rPr>
        <w:t xml:space="preserve">  So went the story.</w:t>
      </w:r>
    </w:p>
    <w:p w14:paraId="028E9102" w14:textId="77777777" w:rsidR="0012276F" w:rsidRDefault="0012276F" w:rsidP="0058151E">
      <w:pPr>
        <w:spacing w:after="0"/>
        <w:rPr>
          <w:rFonts w:cstheme="minorHAnsi"/>
          <w:shd w:val="clear" w:color="auto" w:fill="FFFFFF"/>
        </w:rPr>
      </w:pPr>
    </w:p>
    <w:p w14:paraId="74FEC8E7" w14:textId="77777777" w:rsidR="0012276F" w:rsidRDefault="0012276F" w:rsidP="0058151E">
      <w:pPr>
        <w:spacing w:after="0"/>
        <w:rPr>
          <w:rFonts w:cstheme="minorHAnsi"/>
          <w:shd w:val="clear" w:color="auto" w:fill="FFFFFF"/>
        </w:rPr>
      </w:pPr>
      <w:r>
        <w:rPr>
          <w:rFonts w:cstheme="minorHAnsi"/>
          <w:shd w:val="clear" w:color="auto" w:fill="FFFFFF"/>
        </w:rPr>
        <w:t>Presumably, the Senate Committee’s report, and publicity, was timed to have this effect.</w:t>
      </w:r>
    </w:p>
    <w:p w14:paraId="363236E0" w14:textId="5AD487C1" w:rsidR="0012276F" w:rsidRDefault="0012276F" w:rsidP="0058151E">
      <w:pPr>
        <w:spacing w:after="0"/>
        <w:rPr>
          <w:rFonts w:cstheme="minorHAnsi"/>
          <w:shd w:val="clear" w:color="auto" w:fill="FFFFFF"/>
        </w:rPr>
      </w:pPr>
    </w:p>
    <w:p w14:paraId="2668EF4D" w14:textId="661FFED5" w:rsidR="0012276F" w:rsidRDefault="0012276F" w:rsidP="0058151E">
      <w:pPr>
        <w:spacing w:after="0"/>
        <w:rPr>
          <w:rFonts w:cstheme="minorHAnsi"/>
          <w:shd w:val="clear" w:color="auto" w:fill="FFFFFF"/>
        </w:rPr>
      </w:pPr>
      <w:r>
        <w:rPr>
          <w:rFonts w:cstheme="minorHAnsi"/>
          <w:shd w:val="clear" w:color="auto" w:fill="FFFFFF"/>
        </w:rPr>
        <w:t>But that was not to be.</w:t>
      </w:r>
    </w:p>
    <w:p w14:paraId="08907BE7" w14:textId="5EC703AA" w:rsidR="00FD3F10" w:rsidRDefault="00991A19" w:rsidP="0058151E">
      <w:pPr>
        <w:spacing w:after="0"/>
        <w:rPr>
          <w:rFonts w:cstheme="minorHAnsi"/>
          <w:shd w:val="clear" w:color="auto" w:fill="FFFFFF"/>
        </w:rPr>
      </w:pPr>
      <w:r>
        <w:rPr>
          <w:rFonts w:cstheme="minorHAnsi"/>
          <w:shd w:val="clear" w:color="auto" w:fill="FFFFFF"/>
        </w:rPr>
        <w:t xml:space="preserve"> </w:t>
      </w:r>
      <w:r w:rsidR="00FD3F10">
        <w:rPr>
          <w:rFonts w:cstheme="minorHAnsi"/>
          <w:shd w:val="clear" w:color="auto" w:fill="FFFFFF"/>
        </w:rPr>
        <w:t xml:space="preserve">  </w:t>
      </w:r>
    </w:p>
    <w:p w14:paraId="227A3066" w14:textId="1C84AAA1" w:rsidR="006A62DD" w:rsidRDefault="00640A70" w:rsidP="0058151E">
      <w:pPr>
        <w:pStyle w:val="Heading2"/>
        <w:spacing w:before="0"/>
        <w:rPr>
          <w:shd w:val="clear" w:color="auto" w:fill="FFFFFF"/>
        </w:rPr>
      </w:pPr>
      <w:bookmarkStart w:id="6" w:name="_Toc59720601"/>
      <w:r>
        <w:rPr>
          <w:shd w:val="clear" w:color="auto" w:fill="FFFFFF"/>
        </w:rPr>
        <w:t>5.</w:t>
      </w:r>
      <w:r>
        <w:rPr>
          <w:shd w:val="clear" w:color="auto" w:fill="FFFFFF"/>
        </w:rPr>
        <w:tab/>
      </w:r>
      <w:r w:rsidR="006A62DD">
        <w:rPr>
          <w:shd w:val="clear" w:color="auto" w:fill="FFFFFF"/>
        </w:rPr>
        <w:t>National emergency legislation</w:t>
      </w:r>
      <w:bookmarkEnd w:id="6"/>
    </w:p>
    <w:p w14:paraId="1A5E182B" w14:textId="61F9623C" w:rsidR="00E9646A" w:rsidRPr="00E9646A" w:rsidRDefault="00640A70" w:rsidP="0058151E">
      <w:pPr>
        <w:pStyle w:val="Heading3"/>
        <w:spacing w:before="0" w:beforeAutospacing="0" w:after="0" w:afterAutospacing="0"/>
      </w:pPr>
      <w:bookmarkStart w:id="7" w:name="_Toc59720602"/>
      <w:r>
        <w:rPr>
          <w:shd w:val="clear" w:color="auto" w:fill="FFFFFF"/>
        </w:rPr>
        <w:t>5.1</w:t>
      </w:r>
      <w:r>
        <w:rPr>
          <w:shd w:val="clear" w:color="auto" w:fill="FFFFFF"/>
        </w:rPr>
        <w:tab/>
      </w:r>
      <w:r w:rsidR="00E9646A">
        <w:rPr>
          <w:shd w:val="clear" w:color="auto" w:fill="FFFFFF"/>
        </w:rPr>
        <w:t>A risk</w:t>
      </w:r>
      <w:bookmarkEnd w:id="7"/>
    </w:p>
    <w:p w14:paraId="1C1944B6" w14:textId="1AA0457C" w:rsidR="0033331A" w:rsidRDefault="0033331A" w:rsidP="0058151E">
      <w:pPr>
        <w:spacing w:after="0"/>
        <w:rPr>
          <w:rFonts w:cstheme="minorHAnsi"/>
          <w:shd w:val="clear" w:color="auto" w:fill="FFFFFF"/>
        </w:rPr>
      </w:pPr>
      <w:r>
        <w:rPr>
          <w:rFonts w:cstheme="minorHAnsi"/>
          <w:shd w:val="clear" w:color="auto" w:fill="FFFFFF"/>
        </w:rPr>
        <w:t xml:space="preserve">Late on 3 December, the Government introduced </w:t>
      </w:r>
      <w:r w:rsidR="00B904ED">
        <w:rPr>
          <w:rFonts w:cstheme="minorHAnsi"/>
          <w:shd w:val="clear" w:color="auto" w:fill="FFFFFF"/>
        </w:rPr>
        <w:t>t</w:t>
      </w:r>
      <w:r>
        <w:rPr>
          <w:rFonts w:cstheme="minorHAnsi"/>
          <w:shd w:val="clear" w:color="auto" w:fill="FFFFFF"/>
        </w:rPr>
        <w:t xml:space="preserve">o the Parliament </w:t>
      </w:r>
      <w:r w:rsidR="00B904ED">
        <w:rPr>
          <w:rFonts w:cstheme="minorHAnsi"/>
          <w:shd w:val="clear" w:color="auto" w:fill="FFFFFF"/>
        </w:rPr>
        <w:t xml:space="preserve">the Bills referred to in section 4 (above) - </w:t>
      </w:r>
      <w:r>
        <w:rPr>
          <w:rFonts w:cstheme="minorHAnsi"/>
          <w:shd w:val="clear" w:color="auto" w:fill="FFFFFF"/>
        </w:rPr>
        <w:t>seeking legislation for the Government to declare national emergencies.</w:t>
      </w:r>
      <w:r w:rsidR="007F7C2C">
        <w:rPr>
          <w:rFonts w:cstheme="minorHAnsi"/>
          <w:shd w:val="clear" w:color="auto" w:fill="FFFFFF"/>
        </w:rPr>
        <w:t xml:space="preserve">  Declarations would be by the Governor General, on the advice of the Prime Minister.  The Governor General would, therefore, be acting in his capacity as part of the Executive Government.</w:t>
      </w:r>
    </w:p>
    <w:p w14:paraId="710A6D5F" w14:textId="3812DB09" w:rsidR="0033331A" w:rsidRDefault="0033331A" w:rsidP="0058151E">
      <w:pPr>
        <w:spacing w:after="0"/>
        <w:rPr>
          <w:rFonts w:cstheme="minorHAnsi"/>
          <w:shd w:val="clear" w:color="auto" w:fill="FFFFFF"/>
        </w:rPr>
      </w:pPr>
    </w:p>
    <w:p w14:paraId="7E002ABB" w14:textId="6C491FAA" w:rsidR="0033331A" w:rsidRDefault="0033331A" w:rsidP="0058151E">
      <w:pPr>
        <w:spacing w:after="0"/>
        <w:rPr>
          <w:rFonts w:cstheme="minorHAnsi"/>
          <w:shd w:val="clear" w:color="auto" w:fill="FFFFFF"/>
        </w:rPr>
      </w:pPr>
      <w:r>
        <w:rPr>
          <w:rFonts w:cstheme="minorHAnsi"/>
          <w:shd w:val="clear" w:color="auto" w:fill="FFFFFF"/>
        </w:rPr>
        <w:t xml:space="preserve">Contrary to the report in the Sydney Morning Herald, and the Senate Committee’s sentiments, the </w:t>
      </w:r>
      <w:r w:rsidR="00B904ED">
        <w:rPr>
          <w:rFonts w:cstheme="minorHAnsi"/>
          <w:shd w:val="clear" w:color="auto" w:fill="FFFFFF"/>
        </w:rPr>
        <w:t>draft legislation</w:t>
      </w:r>
      <w:r>
        <w:rPr>
          <w:rFonts w:cstheme="minorHAnsi"/>
          <w:shd w:val="clear" w:color="auto" w:fill="FFFFFF"/>
        </w:rPr>
        <w:t xml:space="preserve"> included a non-disallowa</w:t>
      </w:r>
      <w:r w:rsidR="00420584">
        <w:rPr>
          <w:rFonts w:cstheme="minorHAnsi"/>
          <w:shd w:val="clear" w:color="auto" w:fill="FFFFFF"/>
        </w:rPr>
        <w:t>nce</w:t>
      </w:r>
      <w:r>
        <w:rPr>
          <w:rFonts w:cstheme="minorHAnsi"/>
          <w:shd w:val="clear" w:color="auto" w:fill="FFFFFF"/>
        </w:rPr>
        <w:t xml:space="preserve"> clause, preventing Parliament from reviewing a national emergency declaration.  More on that later.  First to the </w:t>
      </w:r>
      <w:r w:rsidR="00420584">
        <w:rPr>
          <w:rFonts w:cstheme="minorHAnsi"/>
          <w:shd w:val="clear" w:color="auto" w:fill="FFFFFF"/>
        </w:rPr>
        <w:t xml:space="preserve">other </w:t>
      </w:r>
      <w:r>
        <w:rPr>
          <w:rFonts w:cstheme="minorHAnsi"/>
          <w:shd w:val="clear" w:color="auto" w:fill="FFFFFF"/>
        </w:rPr>
        <w:t xml:space="preserve">content of the </w:t>
      </w:r>
      <w:r w:rsidR="00B904ED">
        <w:rPr>
          <w:rFonts w:cstheme="minorHAnsi"/>
          <w:shd w:val="clear" w:color="auto" w:fill="FFFFFF"/>
        </w:rPr>
        <w:t>draft</w:t>
      </w:r>
      <w:r>
        <w:rPr>
          <w:rFonts w:cstheme="minorHAnsi"/>
          <w:shd w:val="clear" w:color="auto" w:fill="FFFFFF"/>
        </w:rPr>
        <w:t>.</w:t>
      </w:r>
    </w:p>
    <w:p w14:paraId="42A6726B" w14:textId="27A74A33" w:rsidR="00436EDF" w:rsidRPr="00E6248A" w:rsidRDefault="00474B4E" w:rsidP="0058151E">
      <w:pPr>
        <w:spacing w:after="0"/>
        <w:rPr>
          <w:rFonts w:cstheme="minorHAnsi"/>
          <w:shd w:val="clear" w:color="auto" w:fill="FFFFFF"/>
        </w:rPr>
      </w:pPr>
      <w:r>
        <w:rPr>
          <w:rFonts w:cstheme="minorHAnsi"/>
          <w:shd w:val="clear" w:color="auto" w:fill="FFFFFF"/>
        </w:rPr>
        <w:lastRenderedPageBreak/>
        <w:t>Prior to the new legislation, t</w:t>
      </w:r>
      <w:r w:rsidR="00436EDF">
        <w:rPr>
          <w:rFonts w:cstheme="minorHAnsi"/>
          <w:shd w:val="clear" w:color="auto" w:fill="FFFFFF"/>
        </w:rPr>
        <w:t xml:space="preserve">he Commonwealth Government already had </w:t>
      </w:r>
      <w:r w:rsidR="00C46E99">
        <w:rPr>
          <w:rFonts w:cstheme="minorHAnsi"/>
          <w:shd w:val="clear" w:color="auto" w:fill="FFFFFF"/>
        </w:rPr>
        <w:t xml:space="preserve">extensive </w:t>
      </w:r>
      <w:r w:rsidR="00436EDF">
        <w:rPr>
          <w:rFonts w:cstheme="minorHAnsi"/>
          <w:shd w:val="clear" w:color="auto" w:fill="FFFFFF"/>
        </w:rPr>
        <w:t>powers to declare a national emergency</w:t>
      </w:r>
      <w:r>
        <w:rPr>
          <w:rFonts w:cstheme="minorHAnsi"/>
          <w:shd w:val="clear" w:color="auto" w:fill="FFFFFF"/>
        </w:rPr>
        <w:t xml:space="preserve">.  </w:t>
      </w:r>
      <w:r w:rsidR="00C46E99">
        <w:rPr>
          <w:rFonts w:cstheme="minorHAnsi"/>
          <w:shd w:val="clear" w:color="auto" w:fill="FFFFFF"/>
        </w:rPr>
        <w:t xml:space="preserve">It had done so previously, and had dealt </w:t>
      </w:r>
      <w:r w:rsidR="00815FF0">
        <w:rPr>
          <w:rFonts w:cstheme="minorHAnsi"/>
          <w:shd w:val="clear" w:color="auto" w:fill="FFFFFF"/>
        </w:rPr>
        <w:t xml:space="preserve">with </w:t>
      </w:r>
      <w:r w:rsidR="00C46E99">
        <w:rPr>
          <w:rFonts w:cstheme="minorHAnsi"/>
          <w:shd w:val="clear" w:color="auto" w:fill="FFFFFF"/>
        </w:rPr>
        <w:t xml:space="preserve">emergencies – as pointed out by Parliamentarians welcoming the </w:t>
      </w:r>
      <w:r w:rsidR="00B904ED">
        <w:rPr>
          <w:rFonts w:cstheme="minorHAnsi"/>
          <w:shd w:val="clear" w:color="auto" w:fill="FFFFFF"/>
        </w:rPr>
        <w:t>draft legislation</w:t>
      </w:r>
      <w:r w:rsidR="00C46E99">
        <w:rPr>
          <w:rFonts w:cstheme="minorHAnsi"/>
          <w:shd w:val="clear" w:color="auto" w:fill="FFFFFF"/>
        </w:rPr>
        <w:t xml:space="preserve">. </w:t>
      </w:r>
    </w:p>
    <w:p w14:paraId="00C42E0C" w14:textId="77777777" w:rsidR="00436EDF" w:rsidRDefault="00436EDF" w:rsidP="0058151E">
      <w:pPr>
        <w:spacing w:after="0"/>
        <w:rPr>
          <w:rFonts w:cstheme="minorHAnsi"/>
          <w:shd w:val="clear" w:color="auto" w:fill="FFFFFF"/>
        </w:rPr>
      </w:pPr>
    </w:p>
    <w:p w14:paraId="55F6CAEC" w14:textId="6AAA04E0" w:rsidR="00B904ED" w:rsidRDefault="007F7C2C" w:rsidP="0058151E">
      <w:pPr>
        <w:spacing w:after="0"/>
        <w:rPr>
          <w:rFonts w:cstheme="minorHAnsi"/>
          <w:shd w:val="clear" w:color="auto" w:fill="FFFFFF"/>
        </w:rPr>
      </w:pPr>
      <w:r>
        <w:rPr>
          <w:rFonts w:cstheme="minorHAnsi"/>
          <w:shd w:val="clear" w:color="auto" w:fill="FFFFFF"/>
        </w:rPr>
        <w:t xml:space="preserve">The draft legislation specified it was not intended to constrain pre-existing Government powers.  </w:t>
      </w:r>
      <w:r w:rsidR="003C1DF9">
        <w:rPr>
          <w:rFonts w:cstheme="minorHAnsi"/>
          <w:shd w:val="clear" w:color="auto" w:fill="FFFFFF"/>
        </w:rPr>
        <w:t>If not, w</w:t>
      </w:r>
      <w:r w:rsidR="00B904ED">
        <w:rPr>
          <w:rFonts w:cstheme="minorHAnsi"/>
          <w:shd w:val="clear" w:color="auto" w:fill="FFFFFF"/>
        </w:rPr>
        <w:t>hat did the draft seek?</w:t>
      </w:r>
    </w:p>
    <w:p w14:paraId="0EF90893" w14:textId="77777777" w:rsidR="00B904ED" w:rsidRDefault="00B904ED" w:rsidP="0058151E">
      <w:pPr>
        <w:spacing w:after="0"/>
        <w:rPr>
          <w:rFonts w:cstheme="minorHAnsi"/>
          <w:shd w:val="clear" w:color="auto" w:fill="FFFFFF"/>
        </w:rPr>
      </w:pPr>
    </w:p>
    <w:p w14:paraId="26324436" w14:textId="77777777" w:rsidR="003C1DF9" w:rsidRDefault="007F7C2C" w:rsidP="0058151E">
      <w:pPr>
        <w:spacing w:after="0"/>
        <w:rPr>
          <w:rFonts w:cstheme="minorHAnsi"/>
          <w:shd w:val="clear" w:color="auto" w:fill="FFFFFF"/>
        </w:rPr>
      </w:pPr>
      <w:r>
        <w:rPr>
          <w:rFonts w:cstheme="minorHAnsi"/>
          <w:shd w:val="clear" w:color="auto" w:fill="FFFFFF"/>
        </w:rPr>
        <w:t>In my view, in</w:t>
      </w:r>
      <w:r w:rsidR="00B904ED">
        <w:rPr>
          <w:rFonts w:cstheme="minorHAnsi"/>
          <w:shd w:val="clear" w:color="auto" w:fill="FFFFFF"/>
        </w:rPr>
        <w:t>-</w:t>
      </w:r>
      <w:r>
        <w:rPr>
          <w:rFonts w:cstheme="minorHAnsi"/>
          <w:shd w:val="clear" w:color="auto" w:fill="FFFFFF"/>
        </w:rPr>
        <w:t>principle</w:t>
      </w:r>
      <w:r w:rsidR="00B904ED">
        <w:rPr>
          <w:rFonts w:cstheme="minorHAnsi"/>
          <w:shd w:val="clear" w:color="auto" w:fill="FFFFFF"/>
        </w:rPr>
        <w:t>,</w:t>
      </w:r>
      <w:r>
        <w:rPr>
          <w:rFonts w:cstheme="minorHAnsi"/>
          <w:shd w:val="clear" w:color="auto" w:fill="FFFFFF"/>
        </w:rPr>
        <w:t xml:space="preserve"> legislation should be presumed to have some effect – it cannot be merely symbolic.  It should be presumed to alter the existing law.  In the present case, </w:t>
      </w:r>
      <w:r w:rsidR="00B904ED">
        <w:rPr>
          <w:rFonts w:cstheme="minorHAnsi"/>
          <w:shd w:val="clear" w:color="auto" w:fill="FFFFFF"/>
        </w:rPr>
        <w:t xml:space="preserve">the draft </w:t>
      </w:r>
      <w:r>
        <w:rPr>
          <w:rFonts w:cstheme="minorHAnsi"/>
          <w:shd w:val="clear" w:color="auto" w:fill="FFFFFF"/>
        </w:rPr>
        <w:t xml:space="preserve">should </w:t>
      </w:r>
      <w:r w:rsidR="00B904ED">
        <w:rPr>
          <w:rFonts w:cstheme="minorHAnsi"/>
          <w:shd w:val="clear" w:color="auto" w:fill="FFFFFF"/>
        </w:rPr>
        <w:t xml:space="preserve">have </w:t>
      </w:r>
      <w:r>
        <w:rPr>
          <w:rFonts w:cstheme="minorHAnsi"/>
          <w:shd w:val="clear" w:color="auto" w:fill="FFFFFF"/>
        </w:rPr>
        <w:t>be</w:t>
      </w:r>
      <w:r w:rsidR="00B904ED">
        <w:rPr>
          <w:rFonts w:cstheme="minorHAnsi"/>
          <w:shd w:val="clear" w:color="auto" w:fill="FFFFFF"/>
        </w:rPr>
        <w:t>en</w:t>
      </w:r>
      <w:r>
        <w:rPr>
          <w:rFonts w:cstheme="minorHAnsi"/>
          <w:shd w:val="clear" w:color="auto" w:fill="FFFFFF"/>
        </w:rPr>
        <w:t xml:space="preserve"> presumed to </w:t>
      </w:r>
      <w:r w:rsidR="00196193">
        <w:rPr>
          <w:rFonts w:cstheme="minorHAnsi"/>
          <w:shd w:val="clear" w:color="auto" w:fill="FFFFFF"/>
        </w:rPr>
        <w:t>create new powers for the Commonwealth Government.</w:t>
      </w:r>
      <w:r w:rsidR="003C1DF9">
        <w:rPr>
          <w:rFonts w:cstheme="minorHAnsi"/>
          <w:shd w:val="clear" w:color="auto" w:fill="FFFFFF"/>
        </w:rPr>
        <w:t xml:space="preserve">  </w:t>
      </w:r>
      <w:r w:rsidR="00196193">
        <w:rPr>
          <w:rFonts w:cstheme="minorHAnsi"/>
          <w:shd w:val="clear" w:color="auto" w:fill="FFFFFF"/>
        </w:rPr>
        <w:t xml:space="preserve">Even </w:t>
      </w:r>
      <w:r w:rsidR="00B904ED">
        <w:rPr>
          <w:rFonts w:cstheme="minorHAnsi"/>
          <w:shd w:val="clear" w:color="auto" w:fill="FFFFFF"/>
        </w:rPr>
        <w:t xml:space="preserve">if </w:t>
      </w:r>
      <w:r w:rsidR="00196193">
        <w:rPr>
          <w:rFonts w:cstheme="minorHAnsi"/>
          <w:shd w:val="clear" w:color="auto" w:fill="FFFFFF"/>
        </w:rPr>
        <w:t xml:space="preserve">that </w:t>
      </w:r>
      <w:r w:rsidR="00B904ED">
        <w:rPr>
          <w:rFonts w:cstheme="minorHAnsi"/>
          <w:shd w:val="clear" w:color="auto" w:fill="FFFFFF"/>
        </w:rPr>
        <w:t xml:space="preserve">is </w:t>
      </w:r>
      <w:r w:rsidR="00196193">
        <w:rPr>
          <w:rFonts w:cstheme="minorHAnsi"/>
          <w:shd w:val="clear" w:color="auto" w:fill="FFFFFF"/>
        </w:rPr>
        <w:t xml:space="preserve">not the case at law, in my view it is the case in practice.  </w:t>
      </w:r>
    </w:p>
    <w:p w14:paraId="62E08E89" w14:textId="77777777" w:rsidR="003C1DF9" w:rsidRDefault="003C1DF9" w:rsidP="0058151E">
      <w:pPr>
        <w:spacing w:after="0"/>
        <w:rPr>
          <w:rFonts w:cstheme="minorHAnsi"/>
          <w:shd w:val="clear" w:color="auto" w:fill="FFFFFF"/>
        </w:rPr>
      </w:pPr>
    </w:p>
    <w:p w14:paraId="638930E2" w14:textId="716FA381" w:rsidR="00196193" w:rsidRDefault="00196193" w:rsidP="0058151E">
      <w:pPr>
        <w:spacing w:after="0"/>
        <w:rPr>
          <w:rFonts w:cstheme="minorHAnsi"/>
          <w:shd w:val="clear" w:color="auto" w:fill="FFFFFF"/>
        </w:rPr>
      </w:pPr>
      <w:r>
        <w:rPr>
          <w:rFonts w:cstheme="minorHAnsi"/>
          <w:shd w:val="clear" w:color="auto" w:fill="FFFFFF"/>
        </w:rPr>
        <w:t xml:space="preserve">The fact of legislation on national emergencies does create an expectation within the community, and the Government, of greater powers for the Government.  </w:t>
      </w:r>
      <w:r w:rsidR="00153A33">
        <w:rPr>
          <w:rFonts w:cstheme="minorHAnsi"/>
          <w:shd w:val="clear" w:color="auto" w:fill="FFFFFF"/>
        </w:rPr>
        <w:t>In t</w:t>
      </w:r>
      <w:r>
        <w:rPr>
          <w:rFonts w:cstheme="minorHAnsi"/>
          <w:shd w:val="clear" w:color="auto" w:fill="FFFFFF"/>
        </w:rPr>
        <w:t xml:space="preserve">he circumstances </w:t>
      </w:r>
      <w:r w:rsidR="00153A33">
        <w:rPr>
          <w:rFonts w:cstheme="minorHAnsi"/>
          <w:shd w:val="clear" w:color="auto" w:fill="FFFFFF"/>
        </w:rPr>
        <w:t xml:space="preserve">of </w:t>
      </w:r>
      <w:r>
        <w:rPr>
          <w:rFonts w:cstheme="minorHAnsi"/>
          <w:shd w:val="clear" w:color="auto" w:fill="FFFFFF"/>
        </w:rPr>
        <w:t>this legislation</w:t>
      </w:r>
      <w:r w:rsidR="00153A33">
        <w:rPr>
          <w:rFonts w:cstheme="minorHAnsi"/>
          <w:shd w:val="clear" w:color="auto" w:fill="FFFFFF"/>
        </w:rPr>
        <w:t xml:space="preserve"> - </w:t>
      </w:r>
      <w:r>
        <w:rPr>
          <w:rFonts w:cstheme="minorHAnsi"/>
          <w:shd w:val="clear" w:color="auto" w:fill="FFFFFF"/>
        </w:rPr>
        <w:t>including a Royal Commission, Government announcements, the creation and growth of relevant Government agencies, and other legislation providing the Government with powers triggered by an emergency declaration</w:t>
      </w:r>
      <w:r w:rsidR="00B904ED">
        <w:rPr>
          <w:rFonts w:cstheme="minorHAnsi"/>
          <w:shd w:val="clear" w:color="auto" w:fill="FFFFFF"/>
        </w:rPr>
        <w:t xml:space="preserve"> - </w:t>
      </w:r>
      <w:r>
        <w:rPr>
          <w:rFonts w:cstheme="minorHAnsi"/>
          <w:shd w:val="clear" w:color="auto" w:fill="FFFFFF"/>
        </w:rPr>
        <w:t>it should be expected such powers</w:t>
      </w:r>
      <w:r w:rsidR="00153A33">
        <w:rPr>
          <w:rFonts w:cstheme="minorHAnsi"/>
          <w:shd w:val="clear" w:color="auto" w:fill="FFFFFF"/>
        </w:rPr>
        <w:t xml:space="preserve">, </w:t>
      </w:r>
      <w:r>
        <w:rPr>
          <w:rFonts w:cstheme="minorHAnsi"/>
          <w:shd w:val="clear" w:color="auto" w:fill="FFFFFF"/>
        </w:rPr>
        <w:t>legal and practical</w:t>
      </w:r>
      <w:r w:rsidR="00153A33">
        <w:rPr>
          <w:rFonts w:cstheme="minorHAnsi"/>
          <w:shd w:val="clear" w:color="auto" w:fill="FFFFFF"/>
        </w:rPr>
        <w:t>,</w:t>
      </w:r>
      <w:r>
        <w:rPr>
          <w:rFonts w:cstheme="minorHAnsi"/>
          <w:shd w:val="clear" w:color="auto" w:fill="FFFFFF"/>
        </w:rPr>
        <w:t xml:space="preserve"> will grow over time.</w:t>
      </w:r>
    </w:p>
    <w:p w14:paraId="7C62C4EA" w14:textId="77777777" w:rsidR="007F7C2C" w:rsidRDefault="007F7C2C" w:rsidP="0058151E">
      <w:pPr>
        <w:spacing w:after="0"/>
        <w:rPr>
          <w:rFonts w:cstheme="minorHAnsi"/>
          <w:shd w:val="clear" w:color="auto" w:fill="FFFFFF"/>
        </w:rPr>
      </w:pPr>
    </w:p>
    <w:p w14:paraId="147E3A0F" w14:textId="21C964CA" w:rsidR="00474B4E" w:rsidRDefault="00474B4E" w:rsidP="0058151E">
      <w:pPr>
        <w:spacing w:after="0"/>
        <w:rPr>
          <w:rFonts w:cstheme="minorHAnsi"/>
          <w:shd w:val="clear" w:color="auto" w:fill="FFFFFF"/>
        </w:rPr>
      </w:pPr>
      <w:r w:rsidRPr="00E6248A">
        <w:rPr>
          <w:rFonts w:cstheme="minorHAnsi"/>
          <w:shd w:val="clear" w:color="auto" w:fill="FFFFFF"/>
        </w:rPr>
        <w:t>To the extent</w:t>
      </w:r>
      <w:r>
        <w:rPr>
          <w:rFonts w:cstheme="minorHAnsi"/>
          <w:shd w:val="clear" w:color="auto" w:fill="FFFFFF"/>
        </w:rPr>
        <w:t xml:space="preserve"> </w:t>
      </w:r>
      <w:r w:rsidRPr="00E6248A">
        <w:rPr>
          <w:rFonts w:cstheme="minorHAnsi"/>
          <w:shd w:val="clear" w:color="auto" w:fill="FFFFFF"/>
        </w:rPr>
        <w:t>a</w:t>
      </w:r>
      <w:r>
        <w:rPr>
          <w:rFonts w:cstheme="minorHAnsi"/>
          <w:shd w:val="clear" w:color="auto" w:fill="FFFFFF"/>
        </w:rPr>
        <w:t>ny</w:t>
      </w:r>
      <w:r w:rsidRPr="00E6248A">
        <w:rPr>
          <w:rFonts w:cstheme="minorHAnsi"/>
          <w:shd w:val="clear" w:color="auto" w:fill="FFFFFF"/>
        </w:rPr>
        <w:t xml:space="preserve"> proposal to declare a ‘national emergency’ is substantive, with some new consequence of such a declaration, it seeks </w:t>
      </w:r>
      <w:r>
        <w:rPr>
          <w:rFonts w:cstheme="minorHAnsi"/>
          <w:shd w:val="clear" w:color="auto" w:fill="FFFFFF"/>
        </w:rPr>
        <w:t xml:space="preserve">potential </w:t>
      </w:r>
      <w:r w:rsidRPr="00E6248A">
        <w:rPr>
          <w:rFonts w:cstheme="minorHAnsi"/>
          <w:shd w:val="clear" w:color="auto" w:fill="FFFFFF"/>
        </w:rPr>
        <w:t xml:space="preserve">to alter </w:t>
      </w:r>
      <w:r>
        <w:rPr>
          <w:rFonts w:cstheme="minorHAnsi"/>
          <w:shd w:val="clear" w:color="auto" w:fill="FFFFFF"/>
        </w:rPr>
        <w:t>Australia’s</w:t>
      </w:r>
      <w:r w:rsidRPr="00E6248A">
        <w:rPr>
          <w:rFonts w:cstheme="minorHAnsi"/>
          <w:shd w:val="clear" w:color="auto" w:fill="FFFFFF"/>
        </w:rPr>
        <w:t xml:space="preserve"> system of government</w:t>
      </w:r>
      <w:r>
        <w:rPr>
          <w:rFonts w:cstheme="minorHAnsi"/>
          <w:shd w:val="clear" w:color="auto" w:fill="FFFFFF"/>
        </w:rPr>
        <w:t xml:space="preserve">.  </w:t>
      </w:r>
      <w:r w:rsidR="00153A33">
        <w:rPr>
          <w:rFonts w:cstheme="minorHAnsi"/>
          <w:shd w:val="clear" w:color="auto" w:fill="FFFFFF"/>
        </w:rPr>
        <w:t xml:space="preserve">That potential </w:t>
      </w:r>
      <w:r w:rsidR="00B904ED">
        <w:rPr>
          <w:rFonts w:cstheme="minorHAnsi"/>
          <w:shd w:val="clear" w:color="auto" w:fill="FFFFFF"/>
        </w:rPr>
        <w:t>may eventuate via</w:t>
      </w:r>
      <w:r w:rsidR="00153A33">
        <w:rPr>
          <w:rFonts w:cstheme="minorHAnsi"/>
          <w:shd w:val="clear" w:color="auto" w:fill="FFFFFF"/>
        </w:rPr>
        <w:t xml:space="preserve"> legal, and illegal, means.  </w:t>
      </w:r>
      <w:r>
        <w:rPr>
          <w:rFonts w:cstheme="minorHAnsi"/>
          <w:shd w:val="clear" w:color="auto" w:fill="FFFFFF"/>
        </w:rPr>
        <w:t xml:space="preserve">It </w:t>
      </w:r>
      <w:r w:rsidRPr="00E6248A">
        <w:rPr>
          <w:rFonts w:cstheme="minorHAnsi"/>
          <w:shd w:val="clear" w:color="auto" w:fill="FFFFFF"/>
        </w:rPr>
        <w:t>increas</w:t>
      </w:r>
      <w:r>
        <w:rPr>
          <w:rFonts w:cstheme="minorHAnsi"/>
          <w:shd w:val="clear" w:color="auto" w:fill="FFFFFF"/>
        </w:rPr>
        <w:t>es</w:t>
      </w:r>
      <w:r w:rsidRPr="00E6248A">
        <w:rPr>
          <w:rFonts w:cstheme="minorHAnsi"/>
          <w:shd w:val="clear" w:color="auto" w:fill="FFFFFF"/>
        </w:rPr>
        <w:t xml:space="preserve"> the </w:t>
      </w:r>
      <w:r w:rsidR="00420584">
        <w:rPr>
          <w:rFonts w:cstheme="minorHAnsi"/>
          <w:shd w:val="clear" w:color="auto" w:fill="FFFFFF"/>
        </w:rPr>
        <w:t xml:space="preserve">legal - and more importantly, effective - </w:t>
      </w:r>
      <w:r w:rsidRPr="00E6248A">
        <w:rPr>
          <w:rFonts w:cstheme="minorHAnsi"/>
          <w:shd w:val="clear" w:color="auto" w:fill="FFFFFF"/>
        </w:rPr>
        <w:t xml:space="preserve">power of the Commonwealth Government </w:t>
      </w:r>
      <w:r>
        <w:rPr>
          <w:rFonts w:cstheme="minorHAnsi"/>
          <w:shd w:val="clear" w:color="auto" w:fill="FFFFFF"/>
        </w:rPr>
        <w:t>and</w:t>
      </w:r>
      <w:r w:rsidRPr="00E6248A">
        <w:rPr>
          <w:rFonts w:cstheme="minorHAnsi"/>
          <w:shd w:val="clear" w:color="auto" w:fill="FFFFFF"/>
        </w:rPr>
        <w:t xml:space="preserve"> downgrad</w:t>
      </w:r>
      <w:r>
        <w:rPr>
          <w:rFonts w:cstheme="minorHAnsi"/>
          <w:shd w:val="clear" w:color="auto" w:fill="FFFFFF"/>
        </w:rPr>
        <w:t>es</w:t>
      </w:r>
      <w:r w:rsidRPr="00E6248A">
        <w:rPr>
          <w:rFonts w:cstheme="minorHAnsi"/>
          <w:shd w:val="clear" w:color="auto" w:fill="FFFFFF"/>
        </w:rPr>
        <w:t xml:space="preserve"> Parliament and the States.  </w:t>
      </w:r>
    </w:p>
    <w:p w14:paraId="36609F4C" w14:textId="77777777" w:rsidR="00474B4E" w:rsidRDefault="00474B4E" w:rsidP="0058151E">
      <w:pPr>
        <w:spacing w:after="0"/>
        <w:rPr>
          <w:rFonts w:cstheme="minorHAnsi"/>
          <w:shd w:val="clear" w:color="auto" w:fill="FFFFFF"/>
        </w:rPr>
      </w:pPr>
    </w:p>
    <w:p w14:paraId="7F3F92BD" w14:textId="589F97C6" w:rsidR="00812192" w:rsidRDefault="00474B4E" w:rsidP="0058151E">
      <w:pPr>
        <w:spacing w:after="0"/>
        <w:rPr>
          <w:rFonts w:cstheme="minorHAnsi"/>
          <w:shd w:val="clear" w:color="auto" w:fill="FFFFFF"/>
        </w:rPr>
      </w:pPr>
      <w:r>
        <w:rPr>
          <w:rFonts w:cstheme="minorHAnsi"/>
          <w:shd w:val="clear" w:color="auto" w:fill="FFFFFF"/>
        </w:rPr>
        <w:t>Legislation, which effects s</w:t>
      </w:r>
      <w:r w:rsidRPr="00E6248A">
        <w:rPr>
          <w:rFonts w:cstheme="minorHAnsi"/>
          <w:shd w:val="clear" w:color="auto" w:fill="FFFFFF"/>
        </w:rPr>
        <w:t xml:space="preserve">uch a proposal </w:t>
      </w:r>
      <w:r>
        <w:rPr>
          <w:rFonts w:cstheme="minorHAnsi"/>
          <w:shd w:val="clear" w:color="auto" w:fill="FFFFFF"/>
        </w:rPr>
        <w:t xml:space="preserve">without </w:t>
      </w:r>
      <w:r w:rsidR="00812192">
        <w:rPr>
          <w:rFonts w:cstheme="minorHAnsi"/>
          <w:shd w:val="clear" w:color="auto" w:fill="FFFFFF"/>
        </w:rPr>
        <w:t>direct authority from</w:t>
      </w:r>
      <w:r>
        <w:rPr>
          <w:rFonts w:cstheme="minorHAnsi"/>
          <w:shd w:val="clear" w:color="auto" w:fill="FFFFFF"/>
        </w:rPr>
        <w:t xml:space="preserve"> the people, </w:t>
      </w:r>
      <w:r w:rsidR="00C3787D">
        <w:rPr>
          <w:rFonts w:cstheme="minorHAnsi"/>
          <w:shd w:val="clear" w:color="auto" w:fill="FFFFFF"/>
        </w:rPr>
        <w:t>exposes Australian democracy to unnecessary risk</w:t>
      </w:r>
      <w:r w:rsidRPr="00E6248A">
        <w:rPr>
          <w:rFonts w:cstheme="minorHAnsi"/>
          <w:shd w:val="clear" w:color="auto" w:fill="FFFFFF"/>
        </w:rPr>
        <w:t>.</w:t>
      </w:r>
      <w:r w:rsidR="003C1DF9">
        <w:rPr>
          <w:rFonts w:cstheme="minorHAnsi"/>
          <w:shd w:val="clear" w:color="auto" w:fill="FFFFFF"/>
        </w:rPr>
        <w:t xml:space="preserve">  </w:t>
      </w:r>
      <w:r w:rsidR="00812192">
        <w:rPr>
          <w:rFonts w:cstheme="minorHAnsi"/>
          <w:shd w:val="clear" w:color="auto" w:fill="FFFFFF"/>
        </w:rPr>
        <w:t xml:space="preserve">A valid declaration of an emergency </w:t>
      </w:r>
      <w:r w:rsidR="00B904ED">
        <w:rPr>
          <w:rFonts w:cstheme="minorHAnsi"/>
          <w:shd w:val="clear" w:color="auto" w:fill="FFFFFF"/>
        </w:rPr>
        <w:t xml:space="preserve">would </w:t>
      </w:r>
      <w:r w:rsidR="00812192">
        <w:rPr>
          <w:rFonts w:cstheme="minorHAnsi"/>
          <w:shd w:val="clear" w:color="auto" w:fill="FFFFFF"/>
        </w:rPr>
        <w:t xml:space="preserve">grant </w:t>
      </w:r>
      <w:r w:rsidR="00C46E99">
        <w:rPr>
          <w:rFonts w:cstheme="minorHAnsi"/>
          <w:shd w:val="clear" w:color="auto" w:fill="FFFFFF"/>
        </w:rPr>
        <w:t xml:space="preserve">a Government </w:t>
      </w:r>
      <w:r w:rsidR="00815FF0">
        <w:rPr>
          <w:rFonts w:cstheme="minorHAnsi"/>
          <w:shd w:val="clear" w:color="auto" w:fill="FFFFFF"/>
        </w:rPr>
        <w:t xml:space="preserve">the </w:t>
      </w:r>
      <w:r w:rsidR="00812192">
        <w:rPr>
          <w:rFonts w:cstheme="minorHAnsi"/>
          <w:shd w:val="clear" w:color="auto" w:fill="FFFFFF"/>
        </w:rPr>
        <w:t xml:space="preserve">power </w:t>
      </w:r>
      <w:r w:rsidR="00C46E99">
        <w:rPr>
          <w:rFonts w:cstheme="minorHAnsi"/>
          <w:shd w:val="clear" w:color="auto" w:fill="FFFFFF"/>
        </w:rPr>
        <w:t xml:space="preserve">to behave autocratically in </w:t>
      </w:r>
      <w:r w:rsidR="00815FF0">
        <w:rPr>
          <w:rFonts w:cstheme="minorHAnsi"/>
          <w:shd w:val="clear" w:color="auto" w:fill="FFFFFF"/>
        </w:rPr>
        <w:t xml:space="preserve">at least </w:t>
      </w:r>
      <w:r w:rsidR="00C46E99">
        <w:rPr>
          <w:rFonts w:cstheme="minorHAnsi"/>
          <w:shd w:val="clear" w:color="auto" w:fill="FFFFFF"/>
        </w:rPr>
        <w:t>some respects for the duration of the declaration</w:t>
      </w:r>
      <w:r w:rsidR="00B904ED">
        <w:rPr>
          <w:rFonts w:cstheme="minorHAnsi"/>
          <w:shd w:val="clear" w:color="auto" w:fill="FFFFFF"/>
        </w:rPr>
        <w:t>, without review by Parliament</w:t>
      </w:r>
      <w:r w:rsidR="00C46E99">
        <w:rPr>
          <w:rFonts w:cstheme="minorHAnsi"/>
          <w:shd w:val="clear" w:color="auto" w:fill="FFFFFF"/>
        </w:rPr>
        <w:t>.  T</w:t>
      </w:r>
      <w:r w:rsidR="00812192">
        <w:rPr>
          <w:rFonts w:cstheme="minorHAnsi"/>
          <w:shd w:val="clear" w:color="auto" w:fill="FFFFFF"/>
        </w:rPr>
        <w:t xml:space="preserve">hat is the point of </w:t>
      </w:r>
      <w:r w:rsidR="00B904ED">
        <w:rPr>
          <w:rFonts w:cstheme="minorHAnsi"/>
          <w:shd w:val="clear" w:color="auto" w:fill="FFFFFF"/>
        </w:rPr>
        <w:t xml:space="preserve">the </w:t>
      </w:r>
      <w:r w:rsidR="00812192">
        <w:rPr>
          <w:rFonts w:cstheme="minorHAnsi"/>
          <w:shd w:val="clear" w:color="auto" w:fill="FFFFFF"/>
        </w:rPr>
        <w:t>declaration.</w:t>
      </w:r>
    </w:p>
    <w:p w14:paraId="5F2A91F6" w14:textId="77777777" w:rsidR="00812192" w:rsidRDefault="00812192" w:rsidP="0058151E">
      <w:pPr>
        <w:spacing w:after="0"/>
        <w:rPr>
          <w:rFonts w:cstheme="minorHAnsi"/>
          <w:shd w:val="clear" w:color="auto" w:fill="FFFFFF"/>
        </w:rPr>
      </w:pPr>
    </w:p>
    <w:p w14:paraId="5986DB6D" w14:textId="1D57F095" w:rsidR="008F0E8A" w:rsidRDefault="00C46E99" w:rsidP="0058151E">
      <w:pPr>
        <w:spacing w:after="0"/>
        <w:rPr>
          <w:rFonts w:cstheme="minorHAnsi"/>
          <w:shd w:val="clear" w:color="auto" w:fill="FFFFFF"/>
        </w:rPr>
      </w:pPr>
      <w:r>
        <w:rPr>
          <w:rFonts w:cstheme="minorHAnsi"/>
          <w:shd w:val="clear" w:color="auto" w:fill="FFFFFF"/>
        </w:rPr>
        <w:t xml:space="preserve">As the </w:t>
      </w:r>
      <w:r w:rsidR="00474B4E">
        <w:rPr>
          <w:rFonts w:cstheme="minorHAnsi"/>
          <w:shd w:val="clear" w:color="auto" w:fill="FFFFFF"/>
        </w:rPr>
        <w:t>Commonwealth Government</w:t>
      </w:r>
      <w:r>
        <w:rPr>
          <w:rFonts w:cstheme="minorHAnsi"/>
          <w:shd w:val="clear" w:color="auto" w:fill="FFFFFF"/>
        </w:rPr>
        <w:t xml:space="preserve"> already had powers to declare and respond to a national emergency, the effect of the legislation is to invite </w:t>
      </w:r>
      <w:r w:rsidR="008F0E8A">
        <w:rPr>
          <w:rFonts w:cstheme="minorHAnsi"/>
          <w:shd w:val="clear" w:color="auto" w:fill="FFFFFF"/>
        </w:rPr>
        <w:t>the Government</w:t>
      </w:r>
      <w:r>
        <w:rPr>
          <w:rFonts w:cstheme="minorHAnsi"/>
          <w:shd w:val="clear" w:color="auto" w:fill="FFFFFF"/>
        </w:rPr>
        <w:t xml:space="preserve"> </w:t>
      </w:r>
      <w:r w:rsidR="00474B4E">
        <w:rPr>
          <w:rFonts w:cstheme="minorHAnsi"/>
          <w:shd w:val="clear" w:color="auto" w:fill="FFFFFF"/>
        </w:rPr>
        <w:t xml:space="preserve">to do what </w:t>
      </w:r>
      <w:r w:rsidR="00C3787D">
        <w:rPr>
          <w:rFonts w:cstheme="minorHAnsi"/>
          <w:shd w:val="clear" w:color="auto" w:fill="FFFFFF"/>
        </w:rPr>
        <w:t>it</w:t>
      </w:r>
      <w:r w:rsidR="00474B4E">
        <w:rPr>
          <w:rFonts w:cstheme="minorHAnsi"/>
          <w:shd w:val="clear" w:color="auto" w:fill="FFFFFF"/>
        </w:rPr>
        <w:t xml:space="preserve"> ‘allows’ </w:t>
      </w:r>
      <w:r w:rsidR="008F0E8A">
        <w:rPr>
          <w:rFonts w:cstheme="minorHAnsi"/>
          <w:shd w:val="clear" w:color="auto" w:fill="FFFFFF"/>
        </w:rPr>
        <w:t xml:space="preserve">- </w:t>
      </w:r>
      <w:r w:rsidR="00474B4E">
        <w:rPr>
          <w:rFonts w:cstheme="minorHAnsi"/>
          <w:shd w:val="clear" w:color="auto" w:fill="FFFFFF"/>
        </w:rPr>
        <w:t xml:space="preserve">as if </w:t>
      </w:r>
      <w:r w:rsidR="00B904ED">
        <w:rPr>
          <w:rFonts w:cstheme="minorHAnsi"/>
          <w:shd w:val="clear" w:color="auto" w:fill="FFFFFF"/>
        </w:rPr>
        <w:t xml:space="preserve">its </w:t>
      </w:r>
      <w:r w:rsidR="003C1DF9">
        <w:rPr>
          <w:rFonts w:cstheme="minorHAnsi"/>
          <w:shd w:val="clear" w:color="auto" w:fill="FFFFFF"/>
        </w:rPr>
        <w:t>p</w:t>
      </w:r>
      <w:r w:rsidR="00B904ED">
        <w:rPr>
          <w:rFonts w:cstheme="minorHAnsi"/>
          <w:shd w:val="clear" w:color="auto" w:fill="FFFFFF"/>
        </w:rPr>
        <w:t>owers are unlimited.  Implicit in this</w:t>
      </w:r>
      <w:r w:rsidR="003C1DF9">
        <w:rPr>
          <w:rFonts w:cstheme="minorHAnsi"/>
          <w:shd w:val="clear" w:color="auto" w:fill="FFFFFF"/>
        </w:rPr>
        <w:t xml:space="preserve"> is the creation of a community </w:t>
      </w:r>
      <w:r w:rsidR="00B904ED">
        <w:rPr>
          <w:rFonts w:cstheme="minorHAnsi"/>
          <w:shd w:val="clear" w:color="auto" w:fill="FFFFFF"/>
        </w:rPr>
        <w:t xml:space="preserve">belief that </w:t>
      </w:r>
      <w:r w:rsidR="00474B4E">
        <w:rPr>
          <w:rFonts w:cstheme="minorHAnsi"/>
          <w:shd w:val="clear" w:color="auto" w:fill="FFFFFF"/>
        </w:rPr>
        <w:t xml:space="preserve">Commonwealth legislative powers are </w:t>
      </w:r>
      <w:r w:rsidR="008F0E8A">
        <w:rPr>
          <w:rFonts w:cstheme="minorHAnsi"/>
          <w:shd w:val="clear" w:color="auto" w:fill="FFFFFF"/>
        </w:rPr>
        <w:t>un</w:t>
      </w:r>
      <w:r w:rsidR="00474B4E">
        <w:rPr>
          <w:rFonts w:cstheme="minorHAnsi"/>
          <w:shd w:val="clear" w:color="auto" w:fill="FFFFFF"/>
        </w:rPr>
        <w:t>limited.</w:t>
      </w:r>
      <w:r w:rsidR="00812192">
        <w:rPr>
          <w:rFonts w:cstheme="minorHAnsi"/>
          <w:shd w:val="clear" w:color="auto" w:fill="FFFFFF"/>
        </w:rPr>
        <w:t xml:space="preserve">  </w:t>
      </w:r>
    </w:p>
    <w:p w14:paraId="0A0BD74F" w14:textId="77777777" w:rsidR="008F0E8A" w:rsidRDefault="008F0E8A" w:rsidP="0058151E">
      <w:pPr>
        <w:spacing w:after="0"/>
        <w:rPr>
          <w:rFonts w:cstheme="minorHAnsi"/>
          <w:shd w:val="clear" w:color="auto" w:fill="FFFFFF"/>
        </w:rPr>
      </w:pPr>
    </w:p>
    <w:p w14:paraId="2E840B18" w14:textId="418AF40A" w:rsidR="00474B4E" w:rsidRDefault="00C46E99" w:rsidP="0058151E">
      <w:pPr>
        <w:spacing w:after="0"/>
        <w:rPr>
          <w:rFonts w:cstheme="minorHAnsi"/>
          <w:shd w:val="clear" w:color="auto" w:fill="FFFFFF"/>
        </w:rPr>
      </w:pPr>
      <w:r>
        <w:rPr>
          <w:rFonts w:cstheme="minorHAnsi"/>
          <w:shd w:val="clear" w:color="auto" w:fill="FFFFFF"/>
        </w:rPr>
        <w:t xml:space="preserve">That is, </w:t>
      </w:r>
      <w:r w:rsidR="00815FF0">
        <w:rPr>
          <w:rFonts w:cstheme="minorHAnsi"/>
          <w:shd w:val="clear" w:color="auto" w:fill="FFFFFF"/>
        </w:rPr>
        <w:t xml:space="preserve">Commonwealth </w:t>
      </w:r>
      <w:r>
        <w:rPr>
          <w:rFonts w:cstheme="minorHAnsi"/>
          <w:shd w:val="clear" w:color="auto" w:fill="FFFFFF"/>
        </w:rPr>
        <w:t xml:space="preserve">legislation </w:t>
      </w:r>
      <w:r w:rsidR="00C3787D">
        <w:rPr>
          <w:rFonts w:cstheme="minorHAnsi"/>
          <w:shd w:val="clear" w:color="auto" w:fill="FFFFFF"/>
        </w:rPr>
        <w:t xml:space="preserve">about emergencies </w:t>
      </w:r>
      <w:r w:rsidR="00815FF0">
        <w:rPr>
          <w:rFonts w:cstheme="minorHAnsi"/>
          <w:shd w:val="clear" w:color="auto" w:fill="FFFFFF"/>
        </w:rPr>
        <w:t xml:space="preserve">risks </w:t>
      </w:r>
      <w:r>
        <w:rPr>
          <w:rFonts w:cstheme="minorHAnsi"/>
          <w:shd w:val="clear" w:color="auto" w:fill="FFFFFF"/>
        </w:rPr>
        <w:t>invit</w:t>
      </w:r>
      <w:r w:rsidR="00815FF0">
        <w:rPr>
          <w:rFonts w:cstheme="minorHAnsi"/>
          <w:shd w:val="clear" w:color="auto" w:fill="FFFFFF"/>
        </w:rPr>
        <w:t>ing</w:t>
      </w:r>
      <w:r>
        <w:rPr>
          <w:rFonts w:cstheme="minorHAnsi"/>
          <w:shd w:val="clear" w:color="auto" w:fill="FFFFFF"/>
        </w:rPr>
        <w:t xml:space="preserve"> the </w:t>
      </w:r>
      <w:r w:rsidR="008F0E8A">
        <w:rPr>
          <w:rFonts w:cstheme="minorHAnsi"/>
          <w:shd w:val="clear" w:color="auto" w:fill="FFFFFF"/>
        </w:rPr>
        <w:t>Commonwealth</w:t>
      </w:r>
      <w:r>
        <w:rPr>
          <w:rFonts w:cstheme="minorHAnsi"/>
          <w:shd w:val="clear" w:color="auto" w:fill="FFFFFF"/>
        </w:rPr>
        <w:t xml:space="preserve"> to</w:t>
      </w:r>
      <w:r w:rsidR="00C3787D">
        <w:rPr>
          <w:rFonts w:cstheme="minorHAnsi"/>
          <w:shd w:val="clear" w:color="auto" w:fill="FFFFFF"/>
        </w:rPr>
        <w:t xml:space="preserve"> feel unconstrained by the Constitution</w:t>
      </w:r>
      <w:r>
        <w:rPr>
          <w:rFonts w:cstheme="minorHAnsi"/>
          <w:shd w:val="clear" w:color="auto" w:fill="FFFFFF"/>
        </w:rPr>
        <w:t xml:space="preserve"> </w:t>
      </w:r>
      <w:r w:rsidR="00C3787D">
        <w:rPr>
          <w:rFonts w:cstheme="minorHAnsi"/>
          <w:shd w:val="clear" w:color="auto" w:fill="FFFFFF"/>
        </w:rPr>
        <w:t xml:space="preserve">and </w:t>
      </w:r>
      <w:r w:rsidR="008F0E8A">
        <w:rPr>
          <w:rFonts w:cstheme="minorHAnsi"/>
          <w:shd w:val="clear" w:color="auto" w:fill="FFFFFF"/>
        </w:rPr>
        <w:t xml:space="preserve">for its Government to </w:t>
      </w:r>
      <w:r>
        <w:rPr>
          <w:rFonts w:cstheme="minorHAnsi"/>
          <w:shd w:val="clear" w:color="auto" w:fill="FFFFFF"/>
        </w:rPr>
        <w:t xml:space="preserve">behave autocratically </w:t>
      </w:r>
      <w:r w:rsidR="003C1DF9">
        <w:rPr>
          <w:rFonts w:cstheme="minorHAnsi"/>
          <w:shd w:val="clear" w:color="auto" w:fill="FFFFFF"/>
        </w:rPr>
        <w:t xml:space="preserve">– without control by Parliament - </w:t>
      </w:r>
      <w:r>
        <w:rPr>
          <w:rFonts w:cstheme="minorHAnsi"/>
          <w:shd w:val="clear" w:color="auto" w:fill="FFFFFF"/>
        </w:rPr>
        <w:t>in areas and ways it has no legal authority to do so.</w:t>
      </w:r>
      <w:r w:rsidR="008F0E8A">
        <w:rPr>
          <w:rFonts w:cstheme="minorHAnsi"/>
          <w:shd w:val="clear" w:color="auto" w:fill="FFFFFF"/>
        </w:rPr>
        <w:t xml:space="preserve">  </w:t>
      </w:r>
    </w:p>
    <w:p w14:paraId="7DEC5D98" w14:textId="6FCF7B5D" w:rsidR="00420584" w:rsidRDefault="00420584" w:rsidP="0058151E">
      <w:pPr>
        <w:spacing w:after="0"/>
        <w:rPr>
          <w:rFonts w:cstheme="minorHAnsi"/>
          <w:shd w:val="clear" w:color="auto" w:fill="FFFFFF"/>
        </w:rPr>
      </w:pPr>
    </w:p>
    <w:p w14:paraId="39C4F6ED" w14:textId="6765E07B" w:rsidR="00420584" w:rsidRDefault="00420584" w:rsidP="0058151E">
      <w:pPr>
        <w:spacing w:after="0"/>
        <w:rPr>
          <w:rFonts w:cstheme="minorHAnsi"/>
          <w:shd w:val="clear" w:color="auto" w:fill="FFFFFF"/>
        </w:rPr>
      </w:pPr>
      <w:r>
        <w:rPr>
          <w:rFonts w:cstheme="minorHAnsi"/>
          <w:shd w:val="clear" w:color="auto" w:fill="FFFFFF"/>
        </w:rPr>
        <w:t xml:space="preserve">The risk is far more significant in a national Government than in a State Government.  The national Government has control over the military.  It has control over national security and intelligence establishments.  The Commonwealth has </w:t>
      </w:r>
      <w:r w:rsidR="00815FF0">
        <w:rPr>
          <w:rFonts w:cstheme="minorHAnsi"/>
          <w:shd w:val="clear" w:color="auto" w:fill="FFFFFF"/>
        </w:rPr>
        <w:t xml:space="preserve">already </w:t>
      </w:r>
      <w:r>
        <w:rPr>
          <w:rFonts w:cstheme="minorHAnsi"/>
          <w:shd w:val="clear" w:color="auto" w:fill="FFFFFF"/>
        </w:rPr>
        <w:t>gone on a legislative frenzy to equip the Government with powers to deal with such issues – more so than say the U</w:t>
      </w:r>
      <w:r w:rsidR="00B904ED">
        <w:rPr>
          <w:rFonts w:cstheme="minorHAnsi"/>
          <w:shd w:val="clear" w:color="auto" w:fill="FFFFFF"/>
        </w:rPr>
        <w:t xml:space="preserve">nited Kingdom </w:t>
      </w:r>
      <w:r>
        <w:rPr>
          <w:rFonts w:cstheme="minorHAnsi"/>
          <w:shd w:val="clear" w:color="auto" w:fill="FFFFFF"/>
        </w:rPr>
        <w:t>or U</w:t>
      </w:r>
      <w:r w:rsidR="00B904ED">
        <w:rPr>
          <w:rFonts w:cstheme="minorHAnsi"/>
          <w:shd w:val="clear" w:color="auto" w:fill="FFFFFF"/>
        </w:rPr>
        <w:t>nited States</w:t>
      </w:r>
      <w:r>
        <w:rPr>
          <w:rFonts w:cstheme="minorHAnsi"/>
          <w:shd w:val="clear" w:color="auto" w:fill="FFFFFF"/>
        </w:rPr>
        <w:t>.  Products to date include detention without trial, and secret trials.</w:t>
      </w:r>
      <w:r>
        <w:rPr>
          <w:rStyle w:val="EndnoteReference"/>
          <w:rFonts w:cstheme="minorHAnsi"/>
          <w:shd w:val="clear" w:color="auto" w:fill="FFFFFF"/>
        </w:rPr>
        <w:endnoteReference w:id="11"/>
      </w:r>
    </w:p>
    <w:p w14:paraId="32EA7E19" w14:textId="77777777" w:rsidR="00812192" w:rsidRPr="00E6248A" w:rsidRDefault="00812192" w:rsidP="0058151E">
      <w:pPr>
        <w:spacing w:after="0"/>
        <w:rPr>
          <w:rFonts w:cstheme="minorHAnsi"/>
          <w:shd w:val="clear" w:color="auto" w:fill="FFFFFF"/>
        </w:rPr>
      </w:pPr>
    </w:p>
    <w:p w14:paraId="68F44A50" w14:textId="0AC10784" w:rsidR="00812192" w:rsidRPr="00E6248A" w:rsidRDefault="00812192" w:rsidP="0058151E">
      <w:pPr>
        <w:spacing w:after="0"/>
        <w:rPr>
          <w:rFonts w:cstheme="minorHAnsi"/>
          <w:shd w:val="clear" w:color="auto" w:fill="FFFFFF"/>
        </w:rPr>
      </w:pPr>
      <w:r>
        <w:rPr>
          <w:rFonts w:cstheme="minorHAnsi"/>
          <w:shd w:val="clear" w:color="auto" w:fill="FFFFFF"/>
        </w:rPr>
        <w:t>T</w:t>
      </w:r>
      <w:r w:rsidRPr="00E6248A">
        <w:rPr>
          <w:rFonts w:cstheme="minorHAnsi"/>
          <w:shd w:val="clear" w:color="auto" w:fill="FFFFFF"/>
        </w:rPr>
        <w:t xml:space="preserve">he </w:t>
      </w:r>
      <w:r>
        <w:rPr>
          <w:rFonts w:cstheme="minorHAnsi"/>
          <w:shd w:val="clear" w:color="auto" w:fill="FFFFFF"/>
        </w:rPr>
        <w:t xml:space="preserve">new </w:t>
      </w:r>
      <w:r w:rsidR="00420584">
        <w:rPr>
          <w:rFonts w:cstheme="minorHAnsi"/>
          <w:shd w:val="clear" w:color="auto" w:fill="FFFFFF"/>
        </w:rPr>
        <w:t xml:space="preserve">emergency declaration </w:t>
      </w:r>
      <w:r>
        <w:rPr>
          <w:rFonts w:cstheme="minorHAnsi"/>
          <w:shd w:val="clear" w:color="auto" w:fill="FFFFFF"/>
        </w:rPr>
        <w:t>legislation</w:t>
      </w:r>
      <w:r w:rsidRPr="00E6248A">
        <w:rPr>
          <w:rFonts w:cstheme="minorHAnsi"/>
          <w:shd w:val="clear" w:color="auto" w:fill="FFFFFF"/>
        </w:rPr>
        <w:t xml:space="preserve"> </w:t>
      </w:r>
      <w:r w:rsidR="008F0E8A">
        <w:rPr>
          <w:rFonts w:cstheme="minorHAnsi"/>
          <w:shd w:val="clear" w:color="auto" w:fill="FFFFFF"/>
        </w:rPr>
        <w:t>i</w:t>
      </w:r>
      <w:r>
        <w:rPr>
          <w:rFonts w:cstheme="minorHAnsi"/>
          <w:shd w:val="clear" w:color="auto" w:fill="FFFFFF"/>
        </w:rPr>
        <w:t>s</w:t>
      </w:r>
      <w:r w:rsidRPr="00E6248A">
        <w:rPr>
          <w:rFonts w:cstheme="minorHAnsi"/>
          <w:shd w:val="clear" w:color="auto" w:fill="FFFFFF"/>
        </w:rPr>
        <w:t xml:space="preserve"> said to be based on findings and recommendations of a Royal Commission into natural disasters.  In my view, that basis is gravely flawed</w:t>
      </w:r>
      <w:r w:rsidR="00C46E99">
        <w:rPr>
          <w:rFonts w:cstheme="minorHAnsi"/>
          <w:shd w:val="clear" w:color="auto" w:fill="FFFFFF"/>
        </w:rPr>
        <w:t xml:space="preserve"> and not just for the above reasons</w:t>
      </w:r>
      <w:r w:rsidRPr="00E6248A">
        <w:rPr>
          <w:rFonts w:cstheme="minorHAnsi"/>
          <w:shd w:val="clear" w:color="auto" w:fill="FFFFFF"/>
        </w:rPr>
        <w:t>.</w:t>
      </w:r>
      <w:r w:rsidR="00E9646A">
        <w:rPr>
          <w:rFonts w:cstheme="minorHAnsi"/>
          <w:shd w:val="clear" w:color="auto" w:fill="FFFFFF"/>
        </w:rPr>
        <w:t xml:space="preserve">  The Commission’s report is seriously deficient.  And its relevant recommendation was not followed.</w:t>
      </w:r>
      <w:r w:rsidRPr="00E6248A">
        <w:rPr>
          <w:rStyle w:val="EndnoteReference"/>
          <w:rFonts w:cstheme="minorHAnsi"/>
          <w:shd w:val="clear" w:color="auto" w:fill="FFFFFF"/>
        </w:rPr>
        <w:endnoteReference w:id="12"/>
      </w:r>
      <w:r w:rsidRPr="00E6248A">
        <w:rPr>
          <w:rFonts w:cstheme="minorHAnsi"/>
          <w:shd w:val="clear" w:color="auto" w:fill="FFFFFF"/>
        </w:rPr>
        <w:t xml:space="preserve"> </w:t>
      </w:r>
    </w:p>
    <w:p w14:paraId="5A159099" w14:textId="11CDD3EA" w:rsidR="00474B4E" w:rsidRDefault="00474B4E" w:rsidP="0058151E">
      <w:pPr>
        <w:spacing w:after="0"/>
        <w:rPr>
          <w:rFonts w:cstheme="minorHAnsi"/>
          <w:shd w:val="clear" w:color="auto" w:fill="FFFFFF"/>
        </w:rPr>
      </w:pPr>
    </w:p>
    <w:p w14:paraId="6DCDBB6A" w14:textId="20FC675D" w:rsidR="00E9646A" w:rsidRDefault="00640A70" w:rsidP="0058151E">
      <w:pPr>
        <w:pStyle w:val="Heading3"/>
        <w:spacing w:before="0" w:beforeAutospacing="0" w:after="0" w:afterAutospacing="0"/>
        <w:rPr>
          <w:shd w:val="clear" w:color="auto" w:fill="FFFFFF"/>
        </w:rPr>
      </w:pPr>
      <w:bookmarkStart w:id="8" w:name="_Toc59720603"/>
      <w:r>
        <w:rPr>
          <w:shd w:val="clear" w:color="auto" w:fill="FFFFFF"/>
        </w:rPr>
        <w:lastRenderedPageBreak/>
        <w:t>5.2</w:t>
      </w:r>
      <w:r>
        <w:rPr>
          <w:shd w:val="clear" w:color="auto" w:fill="FFFFFF"/>
        </w:rPr>
        <w:tab/>
      </w:r>
      <w:r w:rsidR="00E9646A">
        <w:rPr>
          <w:shd w:val="clear" w:color="auto" w:fill="FFFFFF"/>
        </w:rPr>
        <w:t>Deficient Commission report</w:t>
      </w:r>
      <w:bookmarkEnd w:id="8"/>
    </w:p>
    <w:p w14:paraId="6E2FC8C5" w14:textId="3A361C16" w:rsidR="00984490" w:rsidRDefault="00984490" w:rsidP="0058151E">
      <w:pPr>
        <w:spacing w:after="0"/>
        <w:rPr>
          <w:rFonts w:cstheme="minorHAnsi"/>
          <w:shd w:val="clear" w:color="auto" w:fill="FFFFFF"/>
        </w:rPr>
      </w:pPr>
      <w:r>
        <w:rPr>
          <w:rFonts w:cstheme="minorHAnsi"/>
          <w:shd w:val="clear" w:color="auto" w:fill="FFFFFF"/>
        </w:rPr>
        <w:t xml:space="preserve">Some deficiencies in the </w:t>
      </w:r>
      <w:r w:rsidR="00E9646A">
        <w:rPr>
          <w:rFonts w:cstheme="minorHAnsi"/>
          <w:shd w:val="clear" w:color="auto" w:fill="FFFFFF"/>
        </w:rPr>
        <w:t xml:space="preserve">Royal Commission’s report </w:t>
      </w:r>
      <w:r>
        <w:rPr>
          <w:rFonts w:cstheme="minorHAnsi"/>
          <w:shd w:val="clear" w:color="auto" w:fill="FFFFFF"/>
        </w:rPr>
        <w:t>are outlined elsewhere.</w:t>
      </w:r>
      <w:r>
        <w:rPr>
          <w:rStyle w:val="EndnoteReference"/>
          <w:rFonts w:cstheme="minorHAnsi"/>
          <w:shd w:val="clear" w:color="auto" w:fill="FFFFFF"/>
        </w:rPr>
        <w:endnoteReference w:id="13"/>
      </w:r>
    </w:p>
    <w:p w14:paraId="1EBFCA45" w14:textId="77777777" w:rsidR="00E9646A" w:rsidRDefault="00E9646A" w:rsidP="0058151E">
      <w:pPr>
        <w:spacing w:after="0"/>
        <w:rPr>
          <w:rFonts w:cstheme="minorHAnsi"/>
          <w:shd w:val="clear" w:color="auto" w:fill="FFFFFF"/>
        </w:rPr>
      </w:pPr>
    </w:p>
    <w:p w14:paraId="62B7DC03" w14:textId="70F21679" w:rsidR="00420584" w:rsidRDefault="00420584" w:rsidP="0058151E">
      <w:pPr>
        <w:spacing w:after="0"/>
        <w:rPr>
          <w:rFonts w:cstheme="minorHAnsi"/>
          <w:shd w:val="clear" w:color="auto" w:fill="FFFFFF"/>
        </w:rPr>
      </w:pPr>
      <w:r>
        <w:rPr>
          <w:rFonts w:cstheme="minorHAnsi"/>
          <w:shd w:val="clear" w:color="auto" w:fill="FFFFFF"/>
        </w:rPr>
        <w:t xml:space="preserve">For here, the most important is </w:t>
      </w:r>
      <w:r w:rsidR="003769C7">
        <w:rPr>
          <w:rFonts w:cstheme="minorHAnsi"/>
          <w:shd w:val="clear" w:color="auto" w:fill="FFFFFF"/>
        </w:rPr>
        <w:t>its</w:t>
      </w:r>
      <w:r>
        <w:rPr>
          <w:rFonts w:cstheme="minorHAnsi"/>
          <w:shd w:val="clear" w:color="auto" w:fill="FFFFFF"/>
        </w:rPr>
        <w:t xml:space="preserve"> failure to</w:t>
      </w:r>
      <w:r w:rsidR="00812192">
        <w:rPr>
          <w:rFonts w:cstheme="minorHAnsi"/>
          <w:shd w:val="clear" w:color="auto" w:fill="FFFFFF"/>
        </w:rPr>
        <w:t xml:space="preserve"> </w:t>
      </w:r>
      <w:r w:rsidR="00C3787D">
        <w:rPr>
          <w:rFonts w:cstheme="minorHAnsi"/>
          <w:shd w:val="clear" w:color="auto" w:fill="FFFFFF"/>
        </w:rPr>
        <w:t>recognise</w:t>
      </w:r>
      <w:r w:rsidR="00812192">
        <w:rPr>
          <w:rFonts w:cstheme="minorHAnsi"/>
          <w:shd w:val="clear" w:color="auto" w:fill="FFFFFF"/>
        </w:rPr>
        <w:t xml:space="preserve"> the potential for a Government to behave illegitimately under cover of legislation.</w:t>
      </w:r>
      <w:r w:rsidR="008F0E8A">
        <w:rPr>
          <w:rFonts w:cstheme="minorHAnsi"/>
          <w:shd w:val="clear" w:color="auto" w:fill="FFFFFF"/>
        </w:rPr>
        <w:t xml:space="preserve">  </w:t>
      </w:r>
      <w:r w:rsidR="00E83C9C">
        <w:rPr>
          <w:rFonts w:cstheme="minorHAnsi"/>
          <w:shd w:val="clear" w:color="auto" w:fill="FFFFFF"/>
        </w:rPr>
        <w:t>Particularly emergency legislation.</w:t>
      </w:r>
    </w:p>
    <w:p w14:paraId="4D42A68E" w14:textId="77777777" w:rsidR="00420584" w:rsidRDefault="00420584" w:rsidP="0058151E">
      <w:pPr>
        <w:spacing w:after="0"/>
        <w:rPr>
          <w:rFonts w:cstheme="minorHAnsi"/>
          <w:shd w:val="clear" w:color="auto" w:fill="FFFFFF"/>
        </w:rPr>
      </w:pPr>
    </w:p>
    <w:p w14:paraId="1B9F683D" w14:textId="7E2CF1DB" w:rsidR="00815FF0" w:rsidRDefault="00815FF0" w:rsidP="0058151E">
      <w:pPr>
        <w:spacing w:after="0"/>
        <w:rPr>
          <w:rFonts w:cstheme="minorHAnsi"/>
          <w:shd w:val="clear" w:color="auto" w:fill="FFFFFF"/>
        </w:rPr>
      </w:pPr>
      <w:r>
        <w:rPr>
          <w:rFonts w:cstheme="minorHAnsi"/>
          <w:shd w:val="clear" w:color="auto" w:fill="FFFFFF"/>
        </w:rPr>
        <w:t>The Commission</w:t>
      </w:r>
      <w:r w:rsidR="008F0E8A">
        <w:rPr>
          <w:rFonts w:cstheme="minorHAnsi"/>
          <w:shd w:val="clear" w:color="auto" w:fill="FFFFFF"/>
        </w:rPr>
        <w:t xml:space="preserve"> should have been very aware of that</w:t>
      </w:r>
      <w:r w:rsidR="00420584">
        <w:rPr>
          <w:rFonts w:cstheme="minorHAnsi"/>
          <w:shd w:val="clear" w:color="auto" w:fill="FFFFFF"/>
        </w:rPr>
        <w:t xml:space="preserve"> potential</w:t>
      </w:r>
      <w:r w:rsidR="008F0E8A">
        <w:rPr>
          <w:rFonts w:cstheme="minorHAnsi"/>
          <w:shd w:val="clear" w:color="auto" w:fill="FFFFFF"/>
        </w:rPr>
        <w:t xml:space="preserve">, not least because </w:t>
      </w:r>
      <w:r w:rsidR="00420584">
        <w:rPr>
          <w:rFonts w:cstheme="minorHAnsi"/>
          <w:shd w:val="clear" w:color="auto" w:fill="FFFFFF"/>
        </w:rPr>
        <w:t>it</w:t>
      </w:r>
      <w:r w:rsidR="008F0E8A">
        <w:rPr>
          <w:rFonts w:cstheme="minorHAnsi"/>
          <w:shd w:val="clear" w:color="auto" w:fill="FFFFFF"/>
        </w:rPr>
        <w:t xml:space="preserve"> is greatest for military deployments.  </w:t>
      </w:r>
    </w:p>
    <w:p w14:paraId="2C898CDD" w14:textId="77777777" w:rsidR="00815FF0" w:rsidRDefault="00815FF0" w:rsidP="0058151E">
      <w:pPr>
        <w:spacing w:after="0"/>
        <w:rPr>
          <w:rFonts w:cstheme="minorHAnsi"/>
          <w:shd w:val="clear" w:color="auto" w:fill="FFFFFF"/>
        </w:rPr>
      </w:pPr>
    </w:p>
    <w:p w14:paraId="7BE8DCB4" w14:textId="18B475BC" w:rsidR="008F0E8A" w:rsidRDefault="008F0E8A" w:rsidP="0058151E">
      <w:pPr>
        <w:spacing w:after="0"/>
        <w:rPr>
          <w:rFonts w:cstheme="minorHAnsi"/>
          <w:shd w:val="clear" w:color="auto" w:fill="FFFFFF"/>
        </w:rPr>
      </w:pPr>
      <w:r>
        <w:rPr>
          <w:rFonts w:cstheme="minorHAnsi"/>
          <w:shd w:val="clear" w:color="auto" w:fill="FFFFFF"/>
        </w:rPr>
        <w:t>The Commission</w:t>
      </w:r>
      <w:r w:rsidR="00815FF0">
        <w:rPr>
          <w:rFonts w:cstheme="minorHAnsi"/>
          <w:shd w:val="clear" w:color="auto" w:fill="FFFFFF"/>
        </w:rPr>
        <w:t>’s report</w:t>
      </w:r>
      <w:r>
        <w:rPr>
          <w:rFonts w:cstheme="minorHAnsi"/>
          <w:shd w:val="clear" w:color="auto" w:fill="FFFFFF"/>
        </w:rPr>
        <w:t xml:space="preserve"> commented on a Bill to make easier Government deployment of Defence and Defence reserve forces.  Yet, it did not refer to the key submission on that Bill - which </w:t>
      </w:r>
      <w:r w:rsidR="003769C7">
        <w:rPr>
          <w:rFonts w:cstheme="minorHAnsi"/>
          <w:shd w:val="clear" w:color="auto" w:fill="FFFFFF"/>
        </w:rPr>
        <w:t>noted</w:t>
      </w:r>
      <w:r>
        <w:rPr>
          <w:rFonts w:cstheme="minorHAnsi"/>
          <w:shd w:val="clear" w:color="auto" w:fill="FFFFFF"/>
        </w:rPr>
        <w:t xml:space="preserve"> the practice of Governments ‘relying’ on legislation</w:t>
      </w:r>
      <w:r w:rsidR="00420584">
        <w:rPr>
          <w:rFonts w:cstheme="minorHAnsi"/>
          <w:shd w:val="clear" w:color="auto" w:fill="FFFFFF"/>
        </w:rPr>
        <w:t>,</w:t>
      </w:r>
      <w:r>
        <w:rPr>
          <w:rFonts w:cstheme="minorHAnsi"/>
          <w:shd w:val="clear" w:color="auto" w:fill="FFFFFF"/>
        </w:rPr>
        <w:t xml:space="preserve"> the Defence Act</w:t>
      </w:r>
      <w:r w:rsidR="00420584">
        <w:rPr>
          <w:rFonts w:cstheme="minorHAnsi"/>
          <w:shd w:val="clear" w:color="auto" w:fill="FFFFFF"/>
        </w:rPr>
        <w:t>,</w:t>
      </w:r>
      <w:r>
        <w:rPr>
          <w:rFonts w:cstheme="minorHAnsi"/>
          <w:shd w:val="clear" w:color="auto" w:fill="FFFFFF"/>
        </w:rPr>
        <w:t xml:space="preserve"> to illegally circumvent Constitutional requirements for military deployments.</w:t>
      </w:r>
      <w:r w:rsidR="00420584">
        <w:rPr>
          <w:rFonts w:cstheme="minorHAnsi"/>
          <w:shd w:val="clear" w:color="auto" w:fill="FFFFFF"/>
        </w:rPr>
        <w:t xml:space="preserve">  That is</w:t>
      </w:r>
      <w:r w:rsidR="003769C7">
        <w:rPr>
          <w:rFonts w:cstheme="minorHAnsi"/>
          <w:shd w:val="clear" w:color="auto" w:fill="FFFFFF"/>
        </w:rPr>
        <w:t>,</w:t>
      </w:r>
      <w:r w:rsidR="00420584">
        <w:rPr>
          <w:rFonts w:cstheme="minorHAnsi"/>
          <w:shd w:val="clear" w:color="auto" w:fill="FFFFFF"/>
        </w:rPr>
        <w:t xml:space="preserve"> to illegally go to war.</w:t>
      </w:r>
      <w:r w:rsidR="00420584">
        <w:rPr>
          <w:rStyle w:val="EndnoteReference"/>
          <w:rFonts w:cstheme="minorHAnsi"/>
          <w:shd w:val="clear" w:color="auto" w:fill="FFFFFF"/>
        </w:rPr>
        <w:endnoteReference w:id="14"/>
      </w:r>
    </w:p>
    <w:p w14:paraId="724FC50F" w14:textId="7947B753" w:rsidR="00812192" w:rsidRDefault="00812192" w:rsidP="0058151E">
      <w:pPr>
        <w:spacing w:after="0"/>
        <w:rPr>
          <w:rFonts w:cstheme="minorHAnsi"/>
          <w:shd w:val="clear" w:color="auto" w:fill="FFFFFF"/>
        </w:rPr>
      </w:pPr>
    </w:p>
    <w:p w14:paraId="1C68E8E2" w14:textId="61FBB0D2" w:rsidR="00C46E99" w:rsidRDefault="008F0E8A" w:rsidP="0058151E">
      <w:pPr>
        <w:spacing w:after="0"/>
        <w:rPr>
          <w:rFonts w:cstheme="minorHAnsi"/>
          <w:shd w:val="clear" w:color="auto" w:fill="FFFFFF"/>
        </w:rPr>
      </w:pPr>
      <w:r>
        <w:rPr>
          <w:rFonts w:cstheme="minorHAnsi"/>
          <w:shd w:val="clear" w:color="auto" w:fill="FFFFFF"/>
        </w:rPr>
        <w:t>T</w:t>
      </w:r>
      <w:r w:rsidR="00812192">
        <w:rPr>
          <w:rFonts w:cstheme="minorHAnsi"/>
          <w:shd w:val="clear" w:color="auto" w:fill="FFFFFF"/>
        </w:rPr>
        <w:t>he Commission exacerbated th</w:t>
      </w:r>
      <w:r>
        <w:rPr>
          <w:rFonts w:cstheme="minorHAnsi"/>
          <w:shd w:val="clear" w:color="auto" w:fill="FFFFFF"/>
        </w:rPr>
        <w:t>e</w:t>
      </w:r>
      <w:r w:rsidR="00812192">
        <w:rPr>
          <w:rFonts w:cstheme="minorHAnsi"/>
          <w:shd w:val="clear" w:color="auto" w:fill="FFFFFF"/>
        </w:rPr>
        <w:t xml:space="preserve"> potential </w:t>
      </w:r>
      <w:r>
        <w:rPr>
          <w:rFonts w:cstheme="minorHAnsi"/>
          <w:shd w:val="clear" w:color="auto" w:fill="FFFFFF"/>
        </w:rPr>
        <w:t>for illegal behaviour via</w:t>
      </w:r>
      <w:r w:rsidR="00812192">
        <w:rPr>
          <w:rFonts w:cstheme="minorHAnsi"/>
          <w:shd w:val="clear" w:color="auto" w:fill="FFFFFF"/>
        </w:rPr>
        <w:t xml:space="preserve"> failing to explain why </w:t>
      </w:r>
      <w:r w:rsidR="004A71F1">
        <w:rPr>
          <w:rFonts w:cstheme="minorHAnsi"/>
          <w:shd w:val="clear" w:color="auto" w:fill="FFFFFF"/>
        </w:rPr>
        <w:t xml:space="preserve">emergency declaration </w:t>
      </w:r>
      <w:r w:rsidR="00812192">
        <w:rPr>
          <w:rFonts w:cstheme="minorHAnsi"/>
          <w:shd w:val="clear" w:color="auto" w:fill="FFFFFF"/>
        </w:rPr>
        <w:t xml:space="preserve">legislation was necessary.   </w:t>
      </w:r>
      <w:r w:rsidR="003769C7">
        <w:rPr>
          <w:rFonts w:cstheme="minorHAnsi"/>
          <w:shd w:val="clear" w:color="auto" w:fill="FFFFFF"/>
        </w:rPr>
        <w:t>Left unexplained, i</w:t>
      </w:r>
      <w:r w:rsidR="00C46E99">
        <w:rPr>
          <w:rFonts w:cstheme="minorHAnsi"/>
          <w:shd w:val="clear" w:color="auto" w:fill="FFFFFF"/>
        </w:rPr>
        <w:t xml:space="preserve">t </w:t>
      </w:r>
      <w:r w:rsidR="00C3787D">
        <w:rPr>
          <w:rFonts w:cstheme="minorHAnsi"/>
          <w:shd w:val="clear" w:color="auto" w:fill="FFFFFF"/>
        </w:rPr>
        <w:t xml:space="preserve">must </w:t>
      </w:r>
      <w:r w:rsidR="003769C7">
        <w:rPr>
          <w:rFonts w:cstheme="minorHAnsi"/>
          <w:shd w:val="clear" w:color="auto" w:fill="FFFFFF"/>
        </w:rPr>
        <w:t xml:space="preserve">lead </w:t>
      </w:r>
      <w:r w:rsidR="00C3787D">
        <w:rPr>
          <w:rFonts w:cstheme="minorHAnsi"/>
          <w:shd w:val="clear" w:color="auto" w:fill="FFFFFF"/>
        </w:rPr>
        <w:t xml:space="preserve">the Government </w:t>
      </w:r>
      <w:r w:rsidR="003769C7">
        <w:rPr>
          <w:rFonts w:cstheme="minorHAnsi"/>
          <w:shd w:val="clear" w:color="auto" w:fill="FFFFFF"/>
        </w:rPr>
        <w:t xml:space="preserve">to </w:t>
      </w:r>
      <w:r w:rsidR="00C3787D">
        <w:rPr>
          <w:rFonts w:cstheme="minorHAnsi"/>
          <w:shd w:val="clear" w:color="auto" w:fill="FFFFFF"/>
        </w:rPr>
        <w:t xml:space="preserve">think </w:t>
      </w:r>
      <w:r w:rsidR="003769C7">
        <w:rPr>
          <w:rFonts w:cstheme="minorHAnsi"/>
          <w:shd w:val="clear" w:color="auto" w:fill="FFFFFF"/>
        </w:rPr>
        <w:t xml:space="preserve">the legislation </w:t>
      </w:r>
      <w:r w:rsidR="00C46E99">
        <w:rPr>
          <w:rFonts w:cstheme="minorHAnsi"/>
          <w:shd w:val="clear" w:color="auto" w:fill="FFFFFF"/>
        </w:rPr>
        <w:t>add</w:t>
      </w:r>
      <w:r w:rsidR="00C3787D">
        <w:rPr>
          <w:rFonts w:cstheme="minorHAnsi"/>
          <w:shd w:val="clear" w:color="auto" w:fill="FFFFFF"/>
        </w:rPr>
        <w:t>s</w:t>
      </w:r>
      <w:r w:rsidR="00C46E99">
        <w:rPr>
          <w:rFonts w:cstheme="minorHAnsi"/>
          <w:shd w:val="clear" w:color="auto" w:fill="FFFFFF"/>
        </w:rPr>
        <w:t xml:space="preserve"> more</w:t>
      </w:r>
      <w:r>
        <w:rPr>
          <w:rFonts w:cstheme="minorHAnsi"/>
          <w:shd w:val="clear" w:color="auto" w:fill="FFFFFF"/>
        </w:rPr>
        <w:t xml:space="preserve"> and / or removes </w:t>
      </w:r>
      <w:r w:rsidR="004A71F1">
        <w:rPr>
          <w:rFonts w:cstheme="minorHAnsi"/>
          <w:shd w:val="clear" w:color="auto" w:fill="FFFFFF"/>
        </w:rPr>
        <w:t xml:space="preserve">at least some </w:t>
      </w:r>
      <w:r>
        <w:rPr>
          <w:rFonts w:cstheme="minorHAnsi"/>
          <w:shd w:val="clear" w:color="auto" w:fill="FFFFFF"/>
        </w:rPr>
        <w:t xml:space="preserve">existing constraints on the use of </w:t>
      </w:r>
      <w:r w:rsidR="003769C7">
        <w:rPr>
          <w:rFonts w:cstheme="minorHAnsi"/>
          <w:shd w:val="clear" w:color="auto" w:fill="FFFFFF"/>
        </w:rPr>
        <w:t>its</w:t>
      </w:r>
      <w:r>
        <w:rPr>
          <w:rFonts w:cstheme="minorHAnsi"/>
          <w:shd w:val="clear" w:color="auto" w:fill="FFFFFF"/>
        </w:rPr>
        <w:t xml:space="preserve"> power</w:t>
      </w:r>
      <w:r w:rsidR="00C46E99">
        <w:rPr>
          <w:rFonts w:cstheme="minorHAnsi"/>
          <w:shd w:val="clear" w:color="auto" w:fill="FFFFFF"/>
        </w:rPr>
        <w:t>.</w:t>
      </w:r>
    </w:p>
    <w:p w14:paraId="3E9B900A" w14:textId="77777777" w:rsidR="00C46E99" w:rsidRDefault="00C46E99" w:rsidP="0058151E">
      <w:pPr>
        <w:spacing w:after="0"/>
        <w:rPr>
          <w:rFonts w:cstheme="minorHAnsi"/>
          <w:shd w:val="clear" w:color="auto" w:fill="FFFFFF"/>
        </w:rPr>
      </w:pPr>
    </w:p>
    <w:p w14:paraId="22E472DC" w14:textId="31B6B9CC" w:rsidR="00812192" w:rsidRDefault="00C46E99" w:rsidP="0058151E">
      <w:pPr>
        <w:spacing w:after="0"/>
        <w:rPr>
          <w:rFonts w:cstheme="minorHAnsi"/>
          <w:shd w:val="clear" w:color="auto" w:fill="FFFFFF"/>
        </w:rPr>
      </w:pPr>
      <w:r>
        <w:rPr>
          <w:rFonts w:cstheme="minorHAnsi"/>
          <w:shd w:val="clear" w:color="auto" w:fill="FFFFFF"/>
        </w:rPr>
        <w:t>The Commission negl</w:t>
      </w:r>
      <w:r w:rsidR="00C3787D">
        <w:rPr>
          <w:rFonts w:cstheme="minorHAnsi"/>
          <w:shd w:val="clear" w:color="auto" w:fill="FFFFFF"/>
        </w:rPr>
        <w:t xml:space="preserve">ected to </w:t>
      </w:r>
      <w:r>
        <w:rPr>
          <w:rFonts w:cstheme="minorHAnsi"/>
          <w:shd w:val="clear" w:color="auto" w:fill="FFFFFF"/>
        </w:rPr>
        <w:t>deal with Parliamentary oversight of an emergency declaration and Government activities during</w:t>
      </w:r>
      <w:r w:rsidR="000858B5">
        <w:rPr>
          <w:rFonts w:cstheme="minorHAnsi"/>
          <w:shd w:val="clear" w:color="auto" w:fill="FFFFFF"/>
        </w:rPr>
        <w:t xml:space="preserve"> </w:t>
      </w:r>
      <w:r w:rsidR="00D62928">
        <w:rPr>
          <w:rFonts w:cstheme="minorHAnsi"/>
          <w:shd w:val="clear" w:color="auto" w:fill="FFFFFF"/>
        </w:rPr>
        <w:t>an</w:t>
      </w:r>
      <w:r w:rsidR="000858B5">
        <w:rPr>
          <w:rFonts w:cstheme="minorHAnsi"/>
          <w:shd w:val="clear" w:color="auto" w:fill="FFFFFF"/>
        </w:rPr>
        <w:t xml:space="preserve"> emergency period.  It should have been aware of </w:t>
      </w:r>
      <w:r w:rsidR="00D62928">
        <w:rPr>
          <w:rFonts w:cstheme="minorHAnsi"/>
          <w:shd w:val="clear" w:color="auto" w:fill="FFFFFF"/>
        </w:rPr>
        <w:t>pre-existing problems</w:t>
      </w:r>
      <w:r w:rsidR="000858B5">
        <w:rPr>
          <w:rFonts w:cstheme="minorHAnsi"/>
          <w:shd w:val="clear" w:color="auto" w:fill="FFFFFF"/>
        </w:rPr>
        <w:t xml:space="preserve"> in this respect</w:t>
      </w:r>
      <w:r w:rsidR="00D62928">
        <w:rPr>
          <w:rFonts w:cstheme="minorHAnsi"/>
          <w:shd w:val="clear" w:color="auto" w:fill="FFFFFF"/>
        </w:rPr>
        <w:t xml:space="preserve"> given the experience of the pandemic and submissions to the Senate Committee</w:t>
      </w:r>
      <w:r w:rsidR="000858B5">
        <w:rPr>
          <w:rFonts w:cstheme="minorHAnsi"/>
          <w:shd w:val="clear" w:color="auto" w:fill="FFFFFF"/>
        </w:rPr>
        <w:t>.</w:t>
      </w:r>
      <w:r w:rsidR="003769C7">
        <w:rPr>
          <w:rFonts w:cstheme="minorHAnsi"/>
          <w:shd w:val="clear" w:color="auto" w:fill="FFFFFF"/>
        </w:rPr>
        <w:t xml:space="preserve"> </w:t>
      </w:r>
      <w:r w:rsidR="00812192">
        <w:rPr>
          <w:rFonts w:cstheme="minorHAnsi"/>
          <w:shd w:val="clear" w:color="auto" w:fill="FFFFFF"/>
        </w:rPr>
        <w:t xml:space="preserve"> </w:t>
      </w:r>
      <w:r w:rsidR="00C3787D">
        <w:rPr>
          <w:rFonts w:cstheme="minorHAnsi"/>
          <w:shd w:val="clear" w:color="auto" w:fill="FFFFFF"/>
        </w:rPr>
        <w:t xml:space="preserve">The Senate Committee was certainly aware of the </w:t>
      </w:r>
      <w:r w:rsidR="00984490">
        <w:rPr>
          <w:rFonts w:cstheme="minorHAnsi"/>
          <w:shd w:val="clear" w:color="auto" w:fill="FFFFFF"/>
        </w:rPr>
        <w:t xml:space="preserve">concurrent </w:t>
      </w:r>
      <w:r w:rsidR="00C3787D">
        <w:rPr>
          <w:rFonts w:cstheme="minorHAnsi"/>
          <w:shd w:val="clear" w:color="auto" w:fill="FFFFFF"/>
        </w:rPr>
        <w:t>Commission.</w:t>
      </w:r>
    </w:p>
    <w:p w14:paraId="5F4651B8" w14:textId="77777777" w:rsidR="00153A33" w:rsidRDefault="00153A33" w:rsidP="0058151E">
      <w:pPr>
        <w:spacing w:after="0"/>
        <w:rPr>
          <w:rFonts w:cstheme="minorHAnsi"/>
          <w:shd w:val="clear" w:color="auto" w:fill="FFFFFF"/>
        </w:rPr>
      </w:pPr>
    </w:p>
    <w:p w14:paraId="4081D501" w14:textId="3E9A236C" w:rsidR="00984490" w:rsidRDefault="00640A70" w:rsidP="0058151E">
      <w:pPr>
        <w:pStyle w:val="Heading3"/>
        <w:spacing w:before="0" w:beforeAutospacing="0" w:after="0" w:afterAutospacing="0"/>
        <w:rPr>
          <w:shd w:val="clear" w:color="auto" w:fill="FFFFFF"/>
        </w:rPr>
      </w:pPr>
      <w:bookmarkStart w:id="9" w:name="_Toc59720604"/>
      <w:r>
        <w:rPr>
          <w:shd w:val="clear" w:color="auto" w:fill="FFFFFF"/>
        </w:rPr>
        <w:t>5.3</w:t>
      </w:r>
      <w:r>
        <w:rPr>
          <w:shd w:val="clear" w:color="auto" w:fill="FFFFFF"/>
        </w:rPr>
        <w:tab/>
      </w:r>
      <w:r w:rsidR="00984490">
        <w:rPr>
          <w:shd w:val="clear" w:color="auto" w:fill="FFFFFF"/>
        </w:rPr>
        <w:t>Commission’s report</w:t>
      </w:r>
      <w:r>
        <w:rPr>
          <w:shd w:val="clear" w:color="auto" w:fill="FFFFFF"/>
        </w:rPr>
        <w:t xml:space="preserve"> not followed</w:t>
      </w:r>
      <w:bookmarkEnd w:id="9"/>
    </w:p>
    <w:p w14:paraId="40F02291" w14:textId="521C8DCF" w:rsidR="004A71F1" w:rsidRDefault="004A71F1" w:rsidP="0058151E">
      <w:pPr>
        <w:spacing w:after="0"/>
        <w:rPr>
          <w:rFonts w:cstheme="minorHAnsi"/>
          <w:shd w:val="clear" w:color="auto" w:fill="FFFFFF"/>
        </w:rPr>
      </w:pPr>
      <w:r>
        <w:rPr>
          <w:rFonts w:cstheme="minorHAnsi"/>
          <w:shd w:val="clear" w:color="auto" w:fill="FFFFFF"/>
        </w:rPr>
        <w:t>There also was the problem that the Commission’s relevant recommendation did not match the findings in its report.  The recommendation was significantly less constrained.</w:t>
      </w:r>
      <w:r>
        <w:rPr>
          <w:rStyle w:val="EndnoteReference"/>
          <w:rFonts w:cstheme="minorHAnsi"/>
          <w:shd w:val="clear" w:color="auto" w:fill="FFFFFF"/>
        </w:rPr>
        <w:endnoteReference w:id="15"/>
      </w:r>
    </w:p>
    <w:p w14:paraId="3AB7C1DC" w14:textId="77777777" w:rsidR="004A71F1" w:rsidRDefault="004A71F1" w:rsidP="0058151E">
      <w:pPr>
        <w:spacing w:after="0"/>
        <w:rPr>
          <w:rFonts w:cstheme="minorHAnsi"/>
          <w:shd w:val="clear" w:color="auto" w:fill="FFFFFF"/>
        </w:rPr>
      </w:pPr>
    </w:p>
    <w:p w14:paraId="6E51F9F6" w14:textId="59EF46BB" w:rsidR="004A71F1" w:rsidRDefault="004A71F1" w:rsidP="0058151E">
      <w:pPr>
        <w:spacing w:after="0"/>
        <w:rPr>
          <w:rFonts w:cstheme="minorHAnsi"/>
          <w:shd w:val="clear" w:color="auto" w:fill="FFFFFF"/>
        </w:rPr>
      </w:pPr>
      <w:r>
        <w:rPr>
          <w:rFonts w:cstheme="minorHAnsi"/>
          <w:shd w:val="clear" w:color="auto" w:fill="FFFFFF"/>
        </w:rPr>
        <w:t>And e</w:t>
      </w:r>
      <w:r w:rsidRPr="00E6248A">
        <w:rPr>
          <w:rFonts w:cstheme="minorHAnsi"/>
          <w:shd w:val="clear" w:color="auto" w:fill="FFFFFF"/>
        </w:rPr>
        <w:t xml:space="preserve">ven those findings were ill-considered.  For example, the finding that a declaration would provide a signal about an emergency is asinine.  Is it to be believed, as the Commission effectively suggested, that communities affected by the fires in 2019-20 would have been unaware of their severity because the Prime Minister did not make an emergency declaration?   </w:t>
      </w:r>
    </w:p>
    <w:p w14:paraId="4B795138" w14:textId="77777777" w:rsidR="004A71F1" w:rsidRDefault="004A71F1" w:rsidP="0058151E">
      <w:pPr>
        <w:spacing w:after="0"/>
        <w:rPr>
          <w:rFonts w:cstheme="minorHAnsi"/>
          <w:shd w:val="clear" w:color="auto" w:fill="FFFFFF"/>
        </w:rPr>
      </w:pPr>
    </w:p>
    <w:p w14:paraId="74FD0F17" w14:textId="74193ECF" w:rsidR="004A71F1" w:rsidRDefault="003769C7" w:rsidP="0058151E">
      <w:pPr>
        <w:spacing w:after="0"/>
        <w:rPr>
          <w:rFonts w:cstheme="minorHAnsi"/>
          <w:shd w:val="clear" w:color="auto" w:fill="FFFFFF"/>
        </w:rPr>
      </w:pPr>
      <w:r>
        <w:rPr>
          <w:rFonts w:cstheme="minorHAnsi"/>
          <w:shd w:val="clear" w:color="auto" w:fill="FFFFFF"/>
        </w:rPr>
        <w:t>Yet</w:t>
      </w:r>
      <w:r w:rsidR="004A71F1">
        <w:rPr>
          <w:rFonts w:cstheme="minorHAnsi"/>
          <w:shd w:val="clear" w:color="auto" w:fill="FFFFFF"/>
        </w:rPr>
        <w:t xml:space="preserve"> the </w:t>
      </w:r>
      <w:r w:rsidR="00815FF0">
        <w:rPr>
          <w:rFonts w:cstheme="minorHAnsi"/>
          <w:shd w:val="clear" w:color="auto" w:fill="FFFFFF"/>
        </w:rPr>
        <w:t>draft</w:t>
      </w:r>
      <w:r w:rsidR="004A71F1">
        <w:rPr>
          <w:rFonts w:cstheme="minorHAnsi"/>
          <w:shd w:val="clear" w:color="auto" w:fill="FFFFFF"/>
        </w:rPr>
        <w:t xml:space="preserve"> legislation offer</w:t>
      </w:r>
      <w:r w:rsidR="00815FF0">
        <w:rPr>
          <w:rFonts w:cstheme="minorHAnsi"/>
          <w:shd w:val="clear" w:color="auto" w:fill="FFFFFF"/>
        </w:rPr>
        <w:t>ed</w:t>
      </w:r>
      <w:r w:rsidR="004A71F1">
        <w:rPr>
          <w:rFonts w:cstheme="minorHAnsi"/>
          <w:shd w:val="clear" w:color="auto" w:fill="FFFFFF"/>
        </w:rPr>
        <w:t xml:space="preserve"> </w:t>
      </w:r>
      <w:r>
        <w:rPr>
          <w:rFonts w:cstheme="minorHAnsi"/>
          <w:shd w:val="clear" w:color="auto" w:fill="FFFFFF"/>
        </w:rPr>
        <w:t>even fewer</w:t>
      </w:r>
      <w:r w:rsidR="004A71F1">
        <w:rPr>
          <w:rFonts w:cstheme="minorHAnsi"/>
          <w:shd w:val="clear" w:color="auto" w:fill="FFFFFF"/>
        </w:rPr>
        <w:t xml:space="preserve"> constraints to the Government than the loose recommendation from the Commission.  </w:t>
      </w:r>
    </w:p>
    <w:p w14:paraId="3EDA2725" w14:textId="77777777" w:rsidR="004A71F1" w:rsidRDefault="004A71F1" w:rsidP="0058151E">
      <w:pPr>
        <w:spacing w:after="0"/>
        <w:rPr>
          <w:rFonts w:cstheme="minorHAnsi"/>
          <w:shd w:val="clear" w:color="auto" w:fill="FFFFFF"/>
        </w:rPr>
      </w:pPr>
    </w:p>
    <w:p w14:paraId="4CAFEDA5" w14:textId="6B90F3D3" w:rsidR="00FC0E8D" w:rsidRDefault="00C33EFC" w:rsidP="0058151E">
      <w:pPr>
        <w:spacing w:after="0"/>
        <w:rPr>
          <w:rFonts w:cstheme="minorHAnsi"/>
          <w:shd w:val="clear" w:color="auto" w:fill="FFFFFF"/>
        </w:rPr>
      </w:pPr>
      <w:r w:rsidRPr="00E6248A">
        <w:rPr>
          <w:rFonts w:cstheme="minorHAnsi"/>
          <w:shd w:val="clear" w:color="auto" w:fill="FFFFFF"/>
        </w:rPr>
        <w:t xml:space="preserve">The </w:t>
      </w:r>
      <w:r w:rsidR="00815FF0">
        <w:rPr>
          <w:rFonts w:cstheme="minorHAnsi"/>
          <w:shd w:val="clear" w:color="auto" w:fill="FFFFFF"/>
        </w:rPr>
        <w:t xml:space="preserve">draft </w:t>
      </w:r>
      <w:r w:rsidR="00436EDF">
        <w:rPr>
          <w:rFonts w:cstheme="minorHAnsi"/>
          <w:shd w:val="clear" w:color="auto" w:fill="FFFFFF"/>
        </w:rPr>
        <w:t>legislation</w:t>
      </w:r>
      <w:r w:rsidR="00F85446">
        <w:rPr>
          <w:rFonts w:cstheme="minorHAnsi"/>
          <w:shd w:val="clear" w:color="auto" w:fill="FFFFFF"/>
        </w:rPr>
        <w:t xml:space="preserve"> </w:t>
      </w:r>
      <w:r w:rsidR="00436EDF">
        <w:rPr>
          <w:rFonts w:cstheme="minorHAnsi"/>
          <w:shd w:val="clear" w:color="auto" w:fill="FFFFFF"/>
        </w:rPr>
        <w:t>for</w:t>
      </w:r>
      <w:r w:rsidR="00F85446">
        <w:rPr>
          <w:rFonts w:cstheme="minorHAnsi"/>
          <w:shd w:val="clear" w:color="auto" w:fill="FFFFFF"/>
        </w:rPr>
        <w:t xml:space="preserve"> declarations of national emergencies</w:t>
      </w:r>
      <w:r w:rsidR="00250288">
        <w:rPr>
          <w:rFonts w:cstheme="minorHAnsi"/>
          <w:shd w:val="clear" w:color="auto" w:fill="FFFFFF"/>
        </w:rPr>
        <w:t xml:space="preserve"> d</w:t>
      </w:r>
      <w:r w:rsidR="00815FF0">
        <w:rPr>
          <w:rFonts w:cstheme="minorHAnsi"/>
          <w:shd w:val="clear" w:color="auto" w:fill="FFFFFF"/>
        </w:rPr>
        <w:t>id</w:t>
      </w:r>
      <w:r w:rsidR="00250288">
        <w:rPr>
          <w:rFonts w:cstheme="minorHAnsi"/>
          <w:shd w:val="clear" w:color="auto" w:fill="FFFFFF"/>
        </w:rPr>
        <w:t xml:space="preserve"> not define the </w:t>
      </w:r>
      <w:r w:rsidRPr="00E6248A">
        <w:rPr>
          <w:rFonts w:cstheme="minorHAnsi"/>
          <w:shd w:val="clear" w:color="auto" w:fill="FFFFFF"/>
        </w:rPr>
        <w:t>term ‘emergency’</w:t>
      </w:r>
      <w:r w:rsidR="00E54AF1">
        <w:rPr>
          <w:rFonts w:cstheme="minorHAnsi"/>
          <w:shd w:val="clear" w:color="auto" w:fill="FFFFFF"/>
        </w:rPr>
        <w:t xml:space="preserve">.  It </w:t>
      </w:r>
      <w:r w:rsidR="00815FF0">
        <w:rPr>
          <w:rFonts w:cstheme="minorHAnsi"/>
          <w:shd w:val="clear" w:color="auto" w:fill="FFFFFF"/>
        </w:rPr>
        <w:t>wa</w:t>
      </w:r>
      <w:r w:rsidR="00E54AF1">
        <w:rPr>
          <w:rFonts w:cstheme="minorHAnsi"/>
          <w:shd w:val="clear" w:color="auto" w:fill="FFFFFF"/>
        </w:rPr>
        <w:t>s</w:t>
      </w:r>
      <w:r w:rsidRPr="00E6248A">
        <w:rPr>
          <w:rFonts w:cstheme="minorHAnsi"/>
          <w:shd w:val="clear" w:color="auto" w:fill="FFFFFF"/>
        </w:rPr>
        <w:t xml:space="preserve"> open ended</w:t>
      </w:r>
      <w:r w:rsidR="00474B4E">
        <w:rPr>
          <w:rFonts w:cstheme="minorHAnsi"/>
          <w:shd w:val="clear" w:color="auto" w:fill="FFFFFF"/>
        </w:rPr>
        <w:t>.  It</w:t>
      </w:r>
      <w:r w:rsidRPr="00E6248A">
        <w:rPr>
          <w:rFonts w:cstheme="minorHAnsi"/>
          <w:shd w:val="clear" w:color="auto" w:fill="FFFFFF"/>
        </w:rPr>
        <w:t xml:space="preserve"> extend</w:t>
      </w:r>
      <w:r w:rsidR="00815FF0">
        <w:rPr>
          <w:rFonts w:cstheme="minorHAnsi"/>
          <w:shd w:val="clear" w:color="auto" w:fill="FFFFFF"/>
        </w:rPr>
        <w:t>ed</w:t>
      </w:r>
      <w:r w:rsidR="00E54AF1">
        <w:rPr>
          <w:rFonts w:cstheme="minorHAnsi"/>
          <w:shd w:val="clear" w:color="auto" w:fill="FFFFFF"/>
        </w:rPr>
        <w:t xml:space="preserve"> to lengths including </w:t>
      </w:r>
      <w:r w:rsidRPr="00E6248A">
        <w:rPr>
          <w:rFonts w:cstheme="minorHAnsi"/>
          <w:shd w:val="clear" w:color="auto" w:fill="FFFFFF"/>
        </w:rPr>
        <w:t>to a ‘nationally significant’ impact arising from harm to the mental health of an individual</w:t>
      </w:r>
      <w:r w:rsidR="003122B4">
        <w:rPr>
          <w:rFonts w:cstheme="minorHAnsi"/>
          <w:shd w:val="clear" w:color="auto" w:fill="FFFFFF"/>
        </w:rPr>
        <w:t>.</w:t>
      </w:r>
      <w:r w:rsidR="00815FF0">
        <w:rPr>
          <w:rFonts w:cstheme="minorHAnsi"/>
          <w:shd w:val="clear" w:color="auto" w:fill="FFFFFF"/>
        </w:rPr>
        <w:t xml:space="preserve">  That is a ludicrous extension.</w:t>
      </w:r>
    </w:p>
    <w:p w14:paraId="22A0ED99" w14:textId="12C7D6FC" w:rsidR="002C1AD5" w:rsidRDefault="002C1AD5" w:rsidP="0058151E">
      <w:pPr>
        <w:spacing w:after="0"/>
        <w:rPr>
          <w:rFonts w:cstheme="minorHAnsi"/>
          <w:shd w:val="clear" w:color="auto" w:fill="FFFFFF"/>
        </w:rPr>
      </w:pPr>
    </w:p>
    <w:p w14:paraId="58E1F7B4" w14:textId="73C50A55" w:rsidR="00C33EFC" w:rsidRPr="00E6248A" w:rsidRDefault="00931201" w:rsidP="0058151E">
      <w:pPr>
        <w:spacing w:after="0"/>
        <w:rPr>
          <w:rFonts w:cstheme="minorHAnsi"/>
          <w:shd w:val="clear" w:color="auto" w:fill="FFFFFF"/>
        </w:rPr>
      </w:pPr>
      <w:r w:rsidRPr="00E6248A">
        <w:rPr>
          <w:rFonts w:cstheme="minorHAnsi"/>
          <w:shd w:val="clear" w:color="auto" w:fill="FFFFFF"/>
        </w:rPr>
        <w:t xml:space="preserve">The </w:t>
      </w:r>
      <w:r w:rsidR="00815FF0">
        <w:rPr>
          <w:rFonts w:cstheme="minorHAnsi"/>
          <w:shd w:val="clear" w:color="auto" w:fill="FFFFFF"/>
        </w:rPr>
        <w:t xml:space="preserve">draft </w:t>
      </w:r>
      <w:r w:rsidR="004A71F1">
        <w:rPr>
          <w:rFonts w:cstheme="minorHAnsi"/>
          <w:shd w:val="clear" w:color="auto" w:fill="FFFFFF"/>
        </w:rPr>
        <w:t>legislation</w:t>
      </w:r>
      <w:r w:rsidRPr="00E6248A">
        <w:rPr>
          <w:rFonts w:cstheme="minorHAnsi"/>
          <w:shd w:val="clear" w:color="auto" w:fill="FFFFFF"/>
        </w:rPr>
        <w:t xml:space="preserve"> </w:t>
      </w:r>
      <w:r w:rsidR="00E54AF1">
        <w:rPr>
          <w:rFonts w:cstheme="minorHAnsi"/>
          <w:shd w:val="clear" w:color="auto" w:fill="FFFFFF"/>
        </w:rPr>
        <w:t>d</w:t>
      </w:r>
      <w:r w:rsidR="00815FF0">
        <w:rPr>
          <w:rFonts w:cstheme="minorHAnsi"/>
          <w:shd w:val="clear" w:color="auto" w:fill="FFFFFF"/>
        </w:rPr>
        <w:t>id</w:t>
      </w:r>
      <w:r w:rsidR="00E54AF1">
        <w:rPr>
          <w:rFonts w:cstheme="minorHAnsi"/>
          <w:shd w:val="clear" w:color="auto" w:fill="FFFFFF"/>
        </w:rPr>
        <w:t xml:space="preserve"> </w:t>
      </w:r>
      <w:r w:rsidR="004A71F1">
        <w:rPr>
          <w:rFonts w:cstheme="minorHAnsi"/>
          <w:shd w:val="clear" w:color="auto" w:fill="FFFFFF"/>
        </w:rPr>
        <w:t xml:space="preserve">seem to present a restrictive </w:t>
      </w:r>
      <w:r w:rsidRPr="00E6248A">
        <w:rPr>
          <w:rFonts w:cstheme="minorHAnsi"/>
          <w:shd w:val="clear" w:color="auto" w:fill="FFFFFF"/>
        </w:rPr>
        <w:t>modification to the Commission’s recommendation</w:t>
      </w:r>
      <w:r w:rsidR="00E54AF1">
        <w:rPr>
          <w:rFonts w:cstheme="minorHAnsi"/>
          <w:shd w:val="clear" w:color="auto" w:fill="FFFFFF"/>
        </w:rPr>
        <w:t>s.  It ha</w:t>
      </w:r>
      <w:r w:rsidR="00815FF0">
        <w:rPr>
          <w:rFonts w:cstheme="minorHAnsi"/>
          <w:shd w:val="clear" w:color="auto" w:fill="FFFFFF"/>
        </w:rPr>
        <w:t>d</w:t>
      </w:r>
      <w:r w:rsidRPr="00E6248A">
        <w:rPr>
          <w:rFonts w:cstheme="minorHAnsi"/>
          <w:shd w:val="clear" w:color="auto" w:fill="FFFFFF"/>
        </w:rPr>
        <w:t xml:space="preserve"> the Governor General</w:t>
      </w:r>
      <w:r w:rsidR="003122B4">
        <w:rPr>
          <w:rFonts w:cstheme="minorHAnsi"/>
          <w:shd w:val="clear" w:color="auto" w:fill="FFFFFF"/>
        </w:rPr>
        <w:t>,</w:t>
      </w:r>
      <w:r w:rsidRPr="00E6248A">
        <w:rPr>
          <w:rFonts w:cstheme="minorHAnsi"/>
          <w:shd w:val="clear" w:color="auto" w:fill="FFFFFF"/>
        </w:rPr>
        <w:t xml:space="preserve"> rather than the Prime Minister</w:t>
      </w:r>
      <w:r w:rsidR="003122B4">
        <w:rPr>
          <w:rFonts w:cstheme="minorHAnsi"/>
          <w:shd w:val="clear" w:color="auto" w:fill="FFFFFF"/>
        </w:rPr>
        <w:t>,</w:t>
      </w:r>
      <w:r w:rsidRPr="00E6248A">
        <w:rPr>
          <w:rFonts w:cstheme="minorHAnsi"/>
          <w:shd w:val="clear" w:color="auto" w:fill="FFFFFF"/>
        </w:rPr>
        <w:t xml:space="preserve"> mak</w:t>
      </w:r>
      <w:r w:rsidR="00E54AF1">
        <w:rPr>
          <w:rFonts w:cstheme="minorHAnsi"/>
          <w:shd w:val="clear" w:color="auto" w:fill="FFFFFF"/>
        </w:rPr>
        <w:t xml:space="preserve">ing emergency </w:t>
      </w:r>
      <w:r w:rsidRPr="00E6248A">
        <w:rPr>
          <w:rFonts w:cstheme="minorHAnsi"/>
          <w:shd w:val="clear" w:color="auto" w:fill="FFFFFF"/>
        </w:rPr>
        <w:t>declaration</w:t>
      </w:r>
      <w:r w:rsidR="00E54AF1">
        <w:rPr>
          <w:rFonts w:cstheme="minorHAnsi"/>
          <w:shd w:val="clear" w:color="auto" w:fill="FFFFFF"/>
        </w:rPr>
        <w:t xml:space="preserve">s.  </w:t>
      </w:r>
      <w:r w:rsidR="003122B4">
        <w:rPr>
          <w:rFonts w:cstheme="minorHAnsi"/>
          <w:shd w:val="clear" w:color="auto" w:fill="FFFFFF"/>
        </w:rPr>
        <w:t xml:space="preserve">Yet declarations </w:t>
      </w:r>
      <w:r w:rsidR="003769C7">
        <w:rPr>
          <w:rFonts w:cstheme="minorHAnsi"/>
          <w:shd w:val="clear" w:color="auto" w:fill="FFFFFF"/>
        </w:rPr>
        <w:t>a</w:t>
      </w:r>
      <w:r w:rsidR="00815FF0">
        <w:rPr>
          <w:rFonts w:cstheme="minorHAnsi"/>
          <w:shd w:val="clear" w:color="auto" w:fill="FFFFFF"/>
        </w:rPr>
        <w:t>r</w:t>
      </w:r>
      <w:r w:rsidR="003122B4">
        <w:rPr>
          <w:rFonts w:cstheme="minorHAnsi"/>
          <w:shd w:val="clear" w:color="auto" w:fill="FFFFFF"/>
        </w:rPr>
        <w:t xml:space="preserve">e </w:t>
      </w:r>
      <w:r w:rsidR="00E54AF1">
        <w:rPr>
          <w:rFonts w:cstheme="minorHAnsi"/>
          <w:shd w:val="clear" w:color="auto" w:fill="FFFFFF"/>
        </w:rPr>
        <w:t xml:space="preserve">to be </w:t>
      </w:r>
      <w:r w:rsidR="003122B4">
        <w:rPr>
          <w:rFonts w:cstheme="minorHAnsi"/>
          <w:shd w:val="clear" w:color="auto" w:fill="FFFFFF"/>
        </w:rPr>
        <w:t>made</w:t>
      </w:r>
      <w:r w:rsidR="00E54AF1">
        <w:rPr>
          <w:rFonts w:cstheme="minorHAnsi"/>
          <w:shd w:val="clear" w:color="auto" w:fill="FFFFFF"/>
        </w:rPr>
        <w:t xml:space="preserve"> on</w:t>
      </w:r>
      <w:r w:rsidR="006504D2">
        <w:rPr>
          <w:rFonts w:cstheme="minorHAnsi"/>
          <w:shd w:val="clear" w:color="auto" w:fill="FFFFFF"/>
        </w:rPr>
        <w:t xml:space="preserve"> the advice of the Prime Minister</w:t>
      </w:r>
      <w:r w:rsidR="00E54AF1">
        <w:rPr>
          <w:rFonts w:cstheme="minorHAnsi"/>
          <w:shd w:val="clear" w:color="auto" w:fill="FFFFFF"/>
        </w:rPr>
        <w:t xml:space="preserve">.  </w:t>
      </w:r>
      <w:r w:rsidR="004A71F1">
        <w:rPr>
          <w:rFonts w:cstheme="minorHAnsi"/>
          <w:shd w:val="clear" w:color="auto" w:fill="FFFFFF"/>
        </w:rPr>
        <w:t>Hence t</w:t>
      </w:r>
      <w:r w:rsidR="003122B4">
        <w:rPr>
          <w:rFonts w:cstheme="minorHAnsi"/>
          <w:shd w:val="clear" w:color="auto" w:fill="FFFFFF"/>
        </w:rPr>
        <w:t>he modification</w:t>
      </w:r>
      <w:r w:rsidR="004A71F1">
        <w:rPr>
          <w:rFonts w:cstheme="minorHAnsi"/>
          <w:shd w:val="clear" w:color="auto" w:fill="FFFFFF"/>
        </w:rPr>
        <w:t xml:space="preserve"> </w:t>
      </w:r>
      <w:r w:rsidR="003769C7">
        <w:rPr>
          <w:rFonts w:cstheme="minorHAnsi"/>
          <w:shd w:val="clear" w:color="auto" w:fill="FFFFFF"/>
        </w:rPr>
        <w:t>i</w:t>
      </w:r>
      <w:r w:rsidR="00815FF0">
        <w:rPr>
          <w:rFonts w:cstheme="minorHAnsi"/>
          <w:shd w:val="clear" w:color="auto" w:fill="FFFFFF"/>
        </w:rPr>
        <w:t>s</w:t>
      </w:r>
      <w:r w:rsidR="00E54AF1">
        <w:rPr>
          <w:rFonts w:cstheme="minorHAnsi"/>
          <w:shd w:val="clear" w:color="auto" w:fill="FFFFFF"/>
        </w:rPr>
        <w:t xml:space="preserve"> a distinction without a difference</w:t>
      </w:r>
      <w:r w:rsidR="004A71F1">
        <w:rPr>
          <w:rFonts w:cstheme="minorHAnsi"/>
          <w:shd w:val="clear" w:color="auto" w:fill="FFFFFF"/>
        </w:rPr>
        <w:t xml:space="preserve">.  It </w:t>
      </w:r>
      <w:r w:rsidR="003769C7">
        <w:rPr>
          <w:rFonts w:cstheme="minorHAnsi"/>
          <w:shd w:val="clear" w:color="auto" w:fill="FFFFFF"/>
        </w:rPr>
        <w:t>i</w:t>
      </w:r>
      <w:r w:rsidR="00815FF0">
        <w:rPr>
          <w:rFonts w:cstheme="minorHAnsi"/>
          <w:shd w:val="clear" w:color="auto" w:fill="FFFFFF"/>
        </w:rPr>
        <w:t>s</w:t>
      </w:r>
      <w:r w:rsidRPr="00E6248A">
        <w:rPr>
          <w:rFonts w:cstheme="minorHAnsi"/>
          <w:shd w:val="clear" w:color="auto" w:fill="FFFFFF"/>
        </w:rPr>
        <w:t xml:space="preserve"> of no consequence</w:t>
      </w:r>
      <w:r w:rsidR="00E54AF1">
        <w:rPr>
          <w:rFonts w:cstheme="minorHAnsi"/>
          <w:shd w:val="clear" w:color="auto" w:fill="FFFFFF"/>
        </w:rPr>
        <w:t>.  It might even increase th</w:t>
      </w:r>
      <w:r w:rsidR="00FD6E76">
        <w:rPr>
          <w:rFonts w:cstheme="minorHAnsi"/>
          <w:shd w:val="clear" w:color="auto" w:fill="FFFFFF"/>
        </w:rPr>
        <w:t>reats to the system of government</w:t>
      </w:r>
      <w:r w:rsidR="00E54AF1">
        <w:rPr>
          <w:rFonts w:cstheme="minorHAnsi"/>
          <w:shd w:val="clear" w:color="auto" w:fill="FFFFFF"/>
        </w:rPr>
        <w:t xml:space="preserve"> - a</w:t>
      </w:r>
      <w:r w:rsidRPr="00E6248A">
        <w:rPr>
          <w:rFonts w:cstheme="minorHAnsi"/>
          <w:shd w:val="clear" w:color="auto" w:fill="FFFFFF"/>
        </w:rPr>
        <w:t xml:space="preserve">s </w:t>
      </w:r>
      <w:r w:rsidR="00C33EFC" w:rsidRPr="00E6248A">
        <w:rPr>
          <w:rFonts w:cstheme="minorHAnsi"/>
          <w:shd w:val="clear" w:color="auto" w:fill="FFFFFF"/>
        </w:rPr>
        <w:t>those with memories of November 1975 will attest</w:t>
      </w:r>
      <w:r w:rsidR="004A71F1">
        <w:rPr>
          <w:rFonts w:cstheme="minorHAnsi"/>
          <w:shd w:val="clear" w:color="auto" w:fill="FFFFFF"/>
        </w:rPr>
        <w:t xml:space="preserve"> – via the use of power by viceroys.</w:t>
      </w:r>
    </w:p>
    <w:p w14:paraId="4B3755FB" w14:textId="0123FA88" w:rsidR="00C33EFC" w:rsidRDefault="00C33EFC" w:rsidP="0058151E">
      <w:pPr>
        <w:spacing w:after="0"/>
        <w:rPr>
          <w:rFonts w:cstheme="minorHAnsi"/>
          <w:shd w:val="clear" w:color="auto" w:fill="FFFFFF"/>
        </w:rPr>
      </w:pPr>
    </w:p>
    <w:p w14:paraId="156F89C4" w14:textId="77777777" w:rsidR="003769C7" w:rsidRDefault="003122B4" w:rsidP="0058151E">
      <w:pPr>
        <w:spacing w:after="0"/>
        <w:rPr>
          <w:rFonts w:cstheme="minorHAnsi"/>
          <w:shd w:val="clear" w:color="auto" w:fill="FFFFFF"/>
        </w:rPr>
      </w:pPr>
      <w:r>
        <w:rPr>
          <w:rFonts w:cstheme="minorHAnsi"/>
          <w:shd w:val="clear" w:color="auto" w:fill="FFFFFF"/>
        </w:rPr>
        <w:t xml:space="preserve">The </w:t>
      </w:r>
      <w:r w:rsidR="004A71F1">
        <w:rPr>
          <w:rFonts w:cstheme="minorHAnsi"/>
          <w:shd w:val="clear" w:color="auto" w:fill="FFFFFF"/>
        </w:rPr>
        <w:t>legislation</w:t>
      </w:r>
      <w:r w:rsidR="002C1AD5">
        <w:rPr>
          <w:rFonts w:cstheme="minorHAnsi"/>
          <w:shd w:val="clear" w:color="auto" w:fill="FFFFFF"/>
        </w:rPr>
        <w:t xml:space="preserve"> </w:t>
      </w:r>
      <w:r>
        <w:rPr>
          <w:rFonts w:cstheme="minorHAnsi"/>
          <w:shd w:val="clear" w:color="auto" w:fill="FFFFFF"/>
        </w:rPr>
        <w:t>ha</w:t>
      </w:r>
      <w:r w:rsidR="00815FF0">
        <w:rPr>
          <w:rFonts w:cstheme="minorHAnsi"/>
          <w:shd w:val="clear" w:color="auto" w:fill="FFFFFF"/>
        </w:rPr>
        <w:t>d</w:t>
      </w:r>
      <w:r w:rsidR="002C1AD5">
        <w:rPr>
          <w:rFonts w:cstheme="minorHAnsi"/>
          <w:shd w:val="clear" w:color="auto" w:fill="FFFFFF"/>
        </w:rPr>
        <w:t xml:space="preserve"> some other </w:t>
      </w:r>
      <w:r>
        <w:rPr>
          <w:rFonts w:cstheme="minorHAnsi"/>
          <w:shd w:val="clear" w:color="auto" w:fill="FFFFFF"/>
        </w:rPr>
        <w:t>surprises</w:t>
      </w:r>
      <w:r w:rsidR="004A71F1">
        <w:rPr>
          <w:rFonts w:cstheme="minorHAnsi"/>
          <w:shd w:val="clear" w:color="auto" w:fill="FFFFFF"/>
        </w:rPr>
        <w:t xml:space="preserve"> to those who thought the Commission was concerned with natural disasters</w:t>
      </w:r>
      <w:r w:rsidR="002C1AD5">
        <w:rPr>
          <w:rFonts w:cstheme="minorHAnsi"/>
          <w:shd w:val="clear" w:color="auto" w:fill="FFFFFF"/>
        </w:rPr>
        <w:t xml:space="preserve">.  </w:t>
      </w:r>
    </w:p>
    <w:p w14:paraId="5C4EDA84" w14:textId="692A4395" w:rsidR="002C1AD5" w:rsidRPr="00E6248A" w:rsidRDefault="003122B4" w:rsidP="0058151E">
      <w:pPr>
        <w:spacing w:after="0"/>
        <w:rPr>
          <w:rFonts w:cstheme="minorHAnsi"/>
          <w:shd w:val="clear" w:color="auto" w:fill="FFFFFF"/>
        </w:rPr>
      </w:pPr>
      <w:r>
        <w:rPr>
          <w:rFonts w:cstheme="minorHAnsi"/>
          <w:shd w:val="clear" w:color="auto" w:fill="FFFFFF"/>
        </w:rPr>
        <w:lastRenderedPageBreak/>
        <w:t>For example, e</w:t>
      </w:r>
      <w:r w:rsidR="002C1AD5">
        <w:rPr>
          <w:rFonts w:cstheme="minorHAnsi"/>
          <w:shd w:val="clear" w:color="auto" w:fill="FFFFFF"/>
        </w:rPr>
        <w:t>mergencies</w:t>
      </w:r>
      <w:r w:rsidR="00C278A1">
        <w:rPr>
          <w:rFonts w:cstheme="minorHAnsi"/>
          <w:shd w:val="clear" w:color="auto" w:fill="FFFFFF"/>
        </w:rPr>
        <w:t xml:space="preserve"> </w:t>
      </w:r>
      <w:r w:rsidR="00815FF0">
        <w:rPr>
          <w:rFonts w:cstheme="minorHAnsi"/>
          <w:shd w:val="clear" w:color="auto" w:fill="FFFFFF"/>
        </w:rPr>
        <w:t>were to</w:t>
      </w:r>
      <w:r w:rsidR="002C1AD5">
        <w:rPr>
          <w:rFonts w:cstheme="minorHAnsi"/>
          <w:shd w:val="clear" w:color="auto" w:fill="FFFFFF"/>
        </w:rPr>
        <w:t xml:space="preserve"> include things like cyber security incidents.  And an emergency c</w:t>
      </w:r>
      <w:r w:rsidR="00815FF0">
        <w:rPr>
          <w:rFonts w:cstheme="minorHAnsi"/>
          <w:shd w:val="clear" w:color="auto" w:fill="FFFFFF"/>
        </w:rPr>
        <w:t>ould</w:t>
      </w:r>
      <w:r w:rsidR="002C1AD5">
        <w:rPr>
          <w:rFonts w:cstheme="minorHAnsi"/>
          <w:shd w:val="clear" w:color="auto" w:fill="FFFFFF"/>
        </w:rPr>
        <w:t xml:space="preserve"> be declared, without consent of a State</w:t>
      </w:r>
      <w:r w:rsidR="00C278A1">
        <w:rPr>
          <w:rFonts w:cstheme="minorHAnsi"/>
          <w:shd w:val="clear" w:color="auto" w:fill="FFFFFF"/>
        </w:rPr>
        <w:t>,</w:t>
      </w:r>
      <w:r w:rsidR="002C1AD5">
        <w:rPr>
          <w:rFonts w:cstheme="minorHAnsi"/>
          <w:shd w:val="clear" w:color="auto" w:fill="FFFFFF"/>
        </w:rPr>
        <w:t xml:space="preserve"> if the Prime Minister d</w:t>
      </w:r>
      <w:r w:rsidR="00815FF0">
        <w:rPr>
          <w:rFonts w:cstheme="minorHAnsi"/>
          <w:shd w:val="clear" w:color="auto" w:fill="FFFFFF"/>
        </w:rPr>
        <w:t>id</w:t>
      </w:r>
      <w:r w:rsidR="002C1AD5">
        <w:rPr>
          <w:rFonts w:cstheme="minorHAnsi"/>
          <w:shd w:val="clear" w:color="auto" w:fill="FFFFFF"/>
        </w:rPr>
        <w:t xml:space="preserve"> not think it </w:t>
      </w:r>
      <w:r w:rsidR="00815FF0" w:rsidRPr="00815FF0">
        <w:rPr>
          <w:rFonts w:cstheme="minorHAnsi"/>
          <w:i/>
          <w:iCs/>
          <w:shd w:val="clear" w:color="auto" w:fill="FFFFFF"/>
        </w:rPr>
        <w:t>‘</w:t>
      </w:r>
      <w:r w:rsidR="002C1AD5" w:rsidRPr="00815FF0">
        <w:rPr>
          <w:rFonts w:cstheme="minorHAnsi"/>
          <w:i/>
          <w:iCs/>
          <w:shd w:val="clear" w:color="auto" w:fill="FFFFFF"/>
        </w:rPr>
        <w:t>practicable</w:t>
      </w:r>
      <w:r w:rsidR="00815FF0" w:rsidRPr="00815FF0">
        <w:rPr>
          <w:rFonts w:cstheme="minorHAnsi"/>
          <w:i/>
          <w:iCs/>
          <w:shd w:val="clear" w:color="auto" w:fill="FFFFFF"/>
        </w:rPr>
        <w:t>’</w:t>
      </w:r>
      <w:r w:rsidR="002C1AD5">
        <w:rPr>
          <w:rFonts w:cstheme="minorHAnsi"/>
          <w:shd w:val="clear" w:color="auto" w:fill="FFFFFF"/>
        </w:rPr>
        <w:t xml:space="preserve"> to </w:t>
      </w:r>
      <w:r w:rsidR="00C278A1">
        <w:rPr>
          <w:rFonts w:cstheme="minorHAnsi"/>
          <w:shd w:val="clear" w:color="auto" w:fill="FFFFFF"/>
        </w:rPr>
        <w:t>seek consent</w:t>
      </w:r>
      <w:r w:rsidR="004A71F1">
        <w:rPr>
          <w:rFonts w:cstheme="minorHAnsi"/>
          <w:shd w:val="clear" w:color="auto" w:fill="FFFFFF"/>
        </w:rPr>
        <w:t xml:space="preserve"> – a far less constrained view than that taken by the Commission</w:t>
      </w:r>
      <w:r w:rsidR="002C1AD5">
        <w:rPr>
          <w:rFonts w:cstheme="minorHAnsi"/>
          <w:shd w:val="clear" w:color="auto" w:fill="FFFFFF"/>
        </w:rPr>
        <w:t>.</w:t>
      </w:r>
      <w:r w:rsidR="004A71F1">
        <w:rPr>
          <w:rFonts w:cstheme="minorHAnsi"/>
          <w:shd w:val="clear" w:color="auto" w:fill="FFFFFF"/>
        </w:rPr>
        <w:t xml:space="preserve">  Except in its recommendations.</w:t>
      </w:r>
      <w:r w:rsidR="002C1AD5">
        <w:rPr>
          <w:rStyle w:val="EndnoteReference"/>
          <w:rFonts w:cstheme="minorHAnsi"/>
          <w:shd w:val="clear" w:color="auto" w:fill="FFFFFF"/>
        </w:rPr>
        <w:endnoteReference w:id="16"/>
      </w:r>
      <w:r w:rsidR="002C1AD5">
        <w:rPr>
          <w:rFonts w:cstheme="minorHAnsi"/>
          <w:shd w:val="clear" w:color="auto" w:fill="FFFFFF"/>
        </w:rPr>
        <w:t xml:space="preserve">  </w:t>
      </w:r>
    </w:p>
    <w:p w14:paraId="5744DE0F" w14:textId="77777777" w:rsidR="004A71F1" w:rsidRDefault="004A71F1" w:rsidP="0058151E">
      <w:pPr>
        <w:pStyle w:val="Heading3"/>
        <w:spacing w:after="0" w:afterAutospacing="0"/>
        <w:rPr>
          <w:shd w:val="clear" w:color="auto" w:fill="FFFFFF"/>
        </w:rPr>
      </w:pPr>
      <w:bookmarkStart w:id="10" w:name="_Toc59720605"/>
      <w:r>
        <w:rPr>
          <w:shd w:val="clear" w:color="auto" w:fill="FFFFFF"/>
        </w:rPr>
        <w:t>5.4</w:t>
      </w:r>
      <w:r>
        <w:rPr>
          <w:shd w:val="clear" w:color="auto" w:fill="FFFFFF"/>
        </w:rPr>
        <w:tab/>
        <w:t>Rule by decree</w:t>
      </w:r>
      <w:bookmarkEnd w:id="10"/>
    </w:p>
    <w:p w14:paraId="0526FDFE" w14:textId="5065EC47" w:rsidR="00270A85" w:rsidRDefault="004A71F1" w:rsidP="0058151E">
      <w:pPr>
        <w:spacing w:after="0"/>
        <w:rPr>
          <w:rFonts w:cstheme="minorHAnsi"/>
          <w:shd w:val="clear" w:color="auto" w:fill="FFFFFF"/>
        </w:rPr>
      </w:pPr>
      <w:r>
        <w:rPr>
          <w:rFonts w:cstheme="minorHAnsi"/>
          <w:shd w:val="clear" w:color="auto" w:fill="FFFFFF"/>
        </w:rPr>
        <w:t xml:space="preserve">The failure of the Commission to deal with the matter of such concern to the Senate – Parliamentary supervision of the Government </w:t>
      </w:r>
      <w:r w:rsidR="00270A85">
        <w:rPr>
          <w:rFonts w:cstheme="minorHAnsi"/>
          <w:shd w:val="clear" w:color="auto" w:fill="FFFFFF"/>
        </w:rPr>
        <w:t>–</w:t>
      </w:r>
      <w:r>
        <w:rPr>
          <w:rFonts w:cstheme="minorHAnsi"/>
          <w:shd w:val="clear" w:color="auto" w:fill="FFFFFF"/>
        </w:rPr>
        <w:t xml:space="preserve"> </w:t>
      </w:r>
      <w:r w:rsidR="00270A85">
        <w:rPr>
          <w:rFonts w:cstheme="minorHAnsi"/>
          <w:shd w:val="clear" w:color="auto" w:fill="FFFFFF"/>
        </w:rPr>
        <w:t xml:space="preserve">was exploited by the Government to include </w:t>
      </w:r>
      <w:r w:rsidR="00815FF0">
        <w:rPr>
          <w:rFonts w:cstheme="minorHAnsi"/>
          <w:shd w:val="clear" w:color="auto" w:fill="FFFFFF"/>
        </w:rPr>
        <w:t>in the draft legislation a</w:t>
      </w:r>
      <w:r w:rsidR="00270A85">
        <w:rPr>
          <w:rFonts w:cstheme="minorHAnsi"/>
          <w:shd w:val="clear" w:color="auto" w:fill="FFFFFF"/>
        </w:rPr>
        <w:t xml:space="preserve"> non-disallowance clause as if it was a minor</w:t>
      </w:r>
      <w:r w:rsidR="00815FF0">
        <w:rPr>
          <w:rFonts w:cstheme="minorHAnsi"/>
          <w:shd w:val="clear" w:color="auto" w:fill="FFFFFF"/>
        </w:rPr>
        <w:t>, or normal,</w:t>
      </w:r>
      <w:r w:rsidR="00270A85">
        <w:rPr>
          <w:rFonts w:cstheme="minorHAnsi"/>
          <w:shd w:val="clear" w:color="auto" w:fill="FFFFFF"/>
        </w:rPr>
        <w:t xml:space="preserve"> matter.</w:t>
      </w:r>
    </w:p>
    <w:p w14:paraId="1FB8137B" w14:textId="77777777" w:rsidR="00270A85" w:rsidRDefault="00270A85" w:rsidP="0058151E">
      <w:pPr>
        <w:spacing w:after="0"/>
        <w:rPr>
          <w:rFonts w:cstheme="minorHAnsi"/>
          <w:shd w:val="clear" w:color="auto" w:fill="FFFFFF"/>
        </w:rPr>
      </w:pPr>
    </w:p>
    <w:p w14:paraId="5FBC1CDA" w14:textId="01B8D8C5" w:rsidR="00270A85" w:rsidRDefault="00C278A1" w:rsidP="0058151E">
      <w:pPr>
        <w:spacing w:after="0"/>
        <w:rPr>
          <w:rFonts w:cstheme="minorHAnsi"/>
          <w:shd w:val="clear" w:color="auto" w:fill="FFFFFF"/>
        </w:rPr>
      </w:pPr>
      <w:r>
        <w:rPr>
          <w:rFonts w:cstheme="minorHAnsi"/>
          <w:shd w:val="clear" w:color="auto" w:fill="FFFFFF"/>
        </w:rPr>
        <w:t xml:space="preserve">The </w:t>
      </w:r>
      <w:r w:rsidR="00270A85">
        <w:rPr>
          <w:rFonts w:cstheme="minorHAnsi"/>
          <w:shd w:val="clear" w:color="auto" w:fill="FFFFFF"/>
        </w:rPr>
        <w:t xml:space="preserve">Government’s stated reason for inclusion confirmed how little regard it had for the Commission’s report – a suspicion </w:t>
      </w:r>
      <w:r w:rsidR="00AE3AD7">
        <w:rPr>
          <w:rFonts w:cstheme="minorHAnsi"/>
          <w:shd w:val="clear" w:color="auto" w:fill="FFFFFF"/>
        </w:rPr>
        <w:t xml:space="preserve">first </w:t>
      </w:r>
      <w:r w:rsidR="00270A85">
        <w:rPr>
          <w:rFonts w:cstheme="minorHAnsi"/>
          <w:shd w:val="clear" w:color="auto" w:fill="FFFFFF"/>
        </w:rPr>
        <w:t xml:space="preserve">arising </w:t>
      </w:r>
      <w:r w:rsidR="00AE3AD7">
        <w:rPr>
          <w:rFonts w:cstheme="minorHAnsi"/>
          <w:shd w:val="clear" w:color="auto" w:fill="FFFFFF"/>
        </w:rPr>
        <w:t xml:space="preserve">when </w:t>
      </w:r>
      <w:r w:rsidR="00270A85">
        <w:rPr>
          <w:rFonts w:cstheme="minorHAnsi"/>
          <w:shd w:val="clear" w:color="auto" w:fill="FFFFFF"/>
        </w:rPr>
        <w:t>it introduc</w:t>
      </w:r>
      <w:r w:rsidR="00AE3AD7">
        <w:rPr>
          <w:rFonts w:cstheme="minorHAnsi"/>
          <w:shd w:val="clear" w:color="auto" w:fill="FFFFFF"/>
        </w:rPr>
        <w:t>ed</w:t>
      </w:r>
      <w:r w:rsidR="00270A85">
        <w:rPr>
          <w:rFonts w:cstheme="minorHAnsi"/>
          <w:shd w:val="clear" w:color="auto" w:fill="FFFFFF"/>
        </w:rPr>
        <w:t xml:space="preserve"> </w:t>
      </w:r>
      <w:r w:rsidR="003769C7">
        <w:rPr>
          <w:rFonts w:cstheme="minorHAnsi"/>
          <w:shd w:val="clear" w:color="auto" w:fill="FFFFFF"/>
        </w:rPr>
        <w:t xml:space="preserve">into Parliament draft legislation to </w:t>
      </w:r>
      <w:r w:rsidR="00270A85">
        <w:rPr>
          <w:rFonts w:cstheme="minorHAnsi"/>
          <w:shd w:val="clear" w:color="auto" w:fill="FFFFFF"/>
        </w:rPr>
        <w:t xml:space="preserve">‘call out the troops in an emergency’ a month before report.  </w:t>
      </w:r>
    </w:p>
    <w:p w14:paraId="2CE70A1B" w14:textId="77777777" w:rsidR="00270A85" w:rsidRDefault="00270A85" w:rsidP="0058151E">
      <w:pPr>
        <w:spacing w:after="0"/>
        <w:rPr>
          <w:rFonts w:cstheme="minorHAnsi"/>
          <w:shd w:val="clear" w:color="auto" w:fill="FFFFFF"/>
        </w:rPr>
      </w:pPr>
    </w:p>
    <w:p w14:paraId="7F591E0C" w14:textId="4DC7BAAE" w:rsidR="00A74870" w:rsidRDefault="00270A85" w:rsidP="0058151E">
      <w:pPr>
        <w:spacing w:after="0"/>
        <w:rPr>
          <w:rFonts w:cstheme="minorHAnsi"/>
          <w:shd w:val="clear" w:color="auto" w:fill="FFFFFF"/>
        </w:rPr>
      </w:pPr>
      <w:r>
        <w:rPr>
          <w:rFonts w:cstheme="minorHAnsi"/>
          <w:shd w:val="clear" w:color="auto" w:fill="FFFFFF"/>
        </w:rPr>
        <w:t xml:space="preserve">The </w:t>
      </w:r>
      <w:r w:rsidR="003C3A82">
        <w:rPr>
          <w:rFonts w:cstheme="minorHAnsi"/>
          <w:shd w:val="clear" w:color="auto" w:fill="FFFFFF"/>
        </w:rPr>
        <w:t xml:space="preserve">non-disallowance clause escaped mention in the Government’s second reading speech and member speeches in the House of Representative.  </w:t>
      </w:r>
      <w:r w:rsidR="00A74870">
        <w:rPr>
          <w:rFonts w:cstheme="minorHAnsi"/>
          <w:shd w:val="clear" w:color="auto" w:fill="FFFFFF"/>
        </w:rPr>
        <w:t xml:space="preserve">Only the explanatory memorandum gave a </w:t>
      </w:r>
      <w:r>
        <w:rPr>
          <w:rFonts w:cstheme="minorHAnsi"/>
          <w:shd w:val="clear" w:color="auto" w:fill="FFFFFF"/>
        </w:rPr>
        <w:t>reason:</w:t>
      </w:r>
    </w:p>
    <w:p w14:paraId="549E1C01" w14:textId="77777777" w:rsidR="00A74870" w:rsidRDefault="00A74870" w:rsidP="00A74870">
      <w:pPr>
        <w:spacing w:after="0"/>
        <w:ind w:left="720"/>
        <w:rPr>
          <w:i/>
          <w:iCs/>
        </w:rPr>
      </w:pPr>
      <w:r>
        <w:rPr>
          <w:i/>
          <w:iCs/>
        </w:rPr>
        <w:t>‘</w:t>
      </w:r>
      <w:r w:rsidRPr="00A74870">
        <w:rPr>
          <w:i/>
          <w:iCs/>
        </w:rPr>
        <w:t>If a declaration were disallowed, it would destabilise the framework under which emergency response agencies are operating, leading to uncertainty and potential delays in the response and recovery effort where time is of the essence</w:t>
      </w:r>
      <w:r>
        <w:rPr>
          <w:i/>
          <w:iCs/>
        </w:rPr>
        <w:t>’</w:t>
      </w:r>
    </w:p>
    <w:p w14:paraId="6A4D47B1" w14:textId="7544ABFF" w:rsidR="00A74870" w:rsidRPr="00A74870" w:rsidRDefault="00A74870" w:rsidP="00A74870">
      <w:pPr>
        <w:spacing w:after="0"/>
      </w:pPr>
      <w:r w:rsidRPr="00A74870">
        <w:t>And even a potential question by Parliament would have the same evil effect</w:t>
      </w:r>
    </w:p>
    <w:p w14:paraId="2FED88C1" w14:textId="4C592D37" w:rsidR="00270A85" w:rsidRDefault="00A74870" w:rsidP="00A74870">
      <w:pPr>
        <w:spacing w:after="0"/>
        <w:ind w:left="720"/>
        <w:rPr>
          <w:shd w:val="clear" w:color="auto" w:fill="FFFFFF"/>
        </w:rPr>
      </w:pPr>
      <w:r w:rsidRPr="00FD6E76">
        <w:rPr>
          <w:rFonts w:cstheme="minorHAnsi"/>
          <w:i/>
          <w:iCs/>
          <w:shd w:val="clear" w:color="auto" w:fill="FFFFFF"/>
        </w:rPr>
        <w:t xml:space="preserve"> </w:t>
      </w:r>
      <w:r w:rsidR="00C278A1" w:rsidRPr="00FD6E76">
        <w:rPr>
          <w:rFonts w:cstheme="minorHAnsi"/>
          <w:i/>
          <w:iCs/>
          <w:shd w:val="clear" w:color="auto" w:fill="FFFFFF"/>
        </w:rPr>
        <w:t>‘</w:t>
      </w:r>
      <w:r w:rsidR="00C278A1" w:rsidRPr="00FD6E76">
        <w:rPr>
          <w:i/>
          <w:iCs/>
          <w:shd w:val="clear" w:color="auto" w:fill="FFFFFF"/>
        </w:rPr>
        <w:t>the prospect…… is likely to call into question the status of the emergency event’</w:t>
      </w:r>
      <w:r>
        <w:rPr>
          <w:i/>
          <w:iCs/>
          <w:shd w:val="clear" w:color="auto" w:fill="FFFFFF"/>
        </w:rPr>
        <w:t xml:space="preserve"> </w:t>
      </w:r>
      <w:r w:rsidR="00270A85">
        <w:rPr>
          <w:rStyle w:val="EndnoteReference"/>
          <w:shd w:val="clear" w:color="auto" w:fill="FFFFFF"/>
        </w:rPr>
        <w:endnoteReference w:id="17"/>
      </w:r>
      <w:r w:rsidR="00C278A1" w:rsidRPr="00FD6E76">
        <w:rPr>
          <w:shd w:val="clear" w:color="auto" w:fill="FFFFFF"/>
        </w:rPr>
        <w:t xml:space="preserve">  </w:t>
      </w:r>
    </w:p>
    <w:p w14:paraId="23F3D645" w14:textId="77777777" w:rsidR="00270A85" w:rsidRDefault="00270A85" w:rsidP="0058151E">
      <w:pPr>
        <w:spacing w:after="0"/>
        <w:rPr>
          <w:shd w:val="clear" w:color="auto" w:fill="FFFFFF"/>
        </w:rPr>
      </w:pPr>
    </w:p>
    <w:p w14:paraId="30A48141" w14:textId="5B990AB7" w:rsidR="005E777E" w:rsidRDefault="00C278A1" w:rsidP="0058151E">
      <w:pPr>
        <w:spacing w:after="0"/>
        <w:rPr>
          <w:shd w:val="clear" w:color="auto" w:fill="FFFFFF"/>
        </w:rPr>
      </w:pPr>
      <w:r w:rsidRPr="00FD6E76">
        <w:rPr>
          <w:shd w:val="clear" w:color="auto" w:fill="FFFFFF"/>
        </w:rPr>
        <w:t xml:space="preserve">That is, </w:t>
      </w:r>
      <w:r w:rsidR="00A74870">
        <w:rPr>
          <w:shd w:val="clear" w:color="auto" w:fill="FFFFFF"/>
        </w:rPr>
        <w:t xml:space="preserve">the legislation is based on the idea that only the Prime Minister, and not the Parliament – nor as noted earlier the </w:t>
      </w:r>
      <w:r w:rsidR="00AD55C7">
        <w:rPr>
          <w:shd w:val="clear" w:color="auto" w:fill="FFFFFF"/>
        </w:rPr>
        <w:t>community – knows what a national emergency might be.  It is that P</w:t>
      </w:r>
      <w:r w:rsidRPr="00FD6E76">
        <w:rPr>
          <w:shd w:val="clear" w:color="auto" w:fill="FFFFFF"/>
        </w:rPr>
        <w:t>arliament</w:t>
      </w:r>
      <w:r w:rsidR="00270A85">
        <w:rPr>
          <w:shd w:val="clear" w:color="auto" w:fill="FFFFFF"/>
        </w:rPr>
        <w:t xml:space="preserve">arians are unable to </w:t>
      </w:r>
      <w:r w:rsidR="00AD55C7">
        <w:rPr>
          <w:shd w:val="clear" w:color="auto" w:fill="FFFFFF"/>
        </w:rPr>
        <w:t xml:space="preserve">be trusted to be able to </w:t>
      </w:r>
      <w:r w:rsidR="00270A85">
        <w:rPr>
          <w:shd w:val="clear" w:color="auto" w:fill="FFFFFF"/>
        </w:rPr>
        <w:t>distinguish a national emergency from other events.</w:t>
      </w:r>
      <w:r w:rsidRPr="00FD6E76">
        <w:rPr>
          <w:rStyle w:val="EndnoteReference"/>
          <w:shd w:val="clear" w:color="auto" w:fill="FFFFFF"/>
        </w:rPr>
        <w:endnoteReference w:id="18"/>
      </w:r>
      <w:r w:rsidRPr="00FD6E76">
        <w:rPr>
          <w:shd w:val="clear" w:color="auto" w:fill="FFFFFF"/>
        </w:rPr>
        <w:t xml:space="preserve"> </w:t>
      </w:r>
    </w:p>
    <w:p w14:paraId="2F48E1A4" w14:textId="77777777" w:rsidR="005E777E" w:rsidRDefault="005E777E" w:rsidP="0058151E">
      <w:pPr>
        <w:spacing w:after="0"/>
        <w:rPr>
          <w:shd w:val="clear" w:color="auto" w:fill="FFFFFF"/>
        </w:rPr>
      </w:pPr>
    </w:p>
    <w:p w14:paraId="10A520FA" w14:textId="40772743" w:rsidR="00277917" w:rsidRPr="00E6248A" w:rsidRDefault="00AD55C7" w:rsidP="0058151E">
      <w:pPr>
        <w:spacing w:after="0"/>
        <w:rPr>
          <w:rFonts w:cstheme="minorHAnsi"/>
          <w:shd w:val="clear" w:color="auto" w:fill="FFFFFF"/>
        </w:rPr>
      </w:pPr>
      <w:r>
        <w:rPr>
          <w:rFonts w:cstheme="minorHAnsi"/>
          <w:shd w:val="clear" w:color="auto" w:fill="FFFFFF"/>
        </w:rPr>
        <w:t xml:space="preserve">Among the implications is </w:t>
      </w:r>
      <w:r w:rsidR="003769C7">
        <w:rPr>
          <w:rFonts w:cstheme="minorHAnsi"/>
          <w:shd w:val="clear" w:color="auto" w:fill="FFFFFF"/>
        </w:rPr>
        <w:t>the</w:t>
      </w:r>
      <w:r w:rsidR="00270A85">
        <w:rPr>
          <w:rFonts w:cstheme="minorHAnsi"/>
          <w:shd w:val="clear" w:color="auto" w:fill="FFFFFF"/>
        </w:rPr>
        <w:t xml:space="preserve"> </w:t>
      </w:r>
      <w:r w:rsidR="005E777E">
        <w:rPr>
          <w:rFonts w:cstheme="minorHAnsi"/>
          <w:shd w:val="clear" w:color="auto" w:fill="FFFFFF"/>
        </w:rPr>
        <w:t>Government</w:t>
      </w:r>
      <w:r>
        <w:rPr>
          <w:rFonts w:cstheme="minorHAnsi"/>
          <w:shd w:val="clear" w:color="auto" w:fill="FFFFFF"/>
        </w:rPr>
        <w:t xml:space="preserve"> believes its </w:t>
      </w:r>
      <w:r w:rsidR="003769C7">
        <w:rPr>
          <w:rFonts w:cstheme="minorHAnsi"/>
          <w:shd w:val="clear" w:color="auto" w:fill="FFFFFF"/>
        </w:rPr>
        <w:t xml:space="preserve">only </w:t>
      </w:r>
      <w:r w:rsidR="005E777E">
        <w:rPr>
          <w:rFonts w:cstheme="minorHAnsi"/>
          <w:shd w:val="clear" w:color="auto" w:fill="FFFFFF"/>
        </w:rPr>
        <w:t>constrain</w:t>
      </w:r>
      <w:r w:rsidR="003769C7">
        <w:rPr>
          <w:rFonts w:cstheme="minorHAnsi"/>
          <w:shd w:val="clear" w:color="auto" w:fill="FFFFFF"/>
        </w:rPr>
        <w:t xml:space="preserve">ts should be via </w:t>
      </w:r>
      <w:r w:rsidR="005E777E">
        <w:rPr>
          <w:rFonts w:cstheme="minorHAnsi"/>
          <w:shd w:val="clear" w:color="auto" w:fill="FFFFFF"/>
        </w:rPr>
        <w:t>the courts.</w:t>
      </w:r>
      <w:r w:rsidR="003769C7">
        <w:rPr>
          <w:rFonts w:cstheme="minorHAnsi"/>
          <w:shd w:val="clear" w:color="auto" w:fill="FFFFFF"/>
        </w:rPr>
        <w:t xml:space="preserve">  </w:t>
      </w:r>
      <w:r w:rsidR="00270A85">
        <w:rPr>
          <w:rFonts w:cstheme="minorHAnsi"/>
          <w:shd w:val="clear" w:color="auto" w:fill="FFFFFF"/>
        </w:rPr>
        <w:t xml:space="preserve">Yet some in the courts, long ago, had something to say about that.  </w:t>
      </w:r>
      <w:r w:rsidR="00277917" w:rsidRPr="00E6248A">
        <w:rPr>
          <w:rFonts w:cstheme="minorHAnsi"/>
          <w:shd w:val="clear" w:color="auto" w:fill="FFFFFF"/>
        </w:rPr>
        <w:t xml:space="preserve">As </w:t>
      </w:r>
      <w:r w:rsidR="00EA6F52" w:rsidRPr="00E6248A">
        <w:rPr>
          <w:rFonts w:cstheme="minorHAnsi"/>
          <w:shd w:val="clear" w:color="auto" w:fill="FFFFFF"/>
        </w:rPr>
        <w:t xml:space="preserve">Justice </w:t>
      </w:r>
      <w:r w:rsidR="00277917" w:rsidRPr="00E6248A">
        <w:rPr>
          <w:rFonts w:cstheme="minorHAnsi"/>
          <w:shd w:val="clear" w:color="auto" w:fill="FFFFFF"/>
        </w:rPr>
        <w:t>Dixon put it:</w:t>
      </w:r>
    </w:p>
    <w:p w14:paraId="55F4528A" w14:textId="2FA72745" w:rsidR="00AD53F7" w:rsidRDefault="00A87C40" w:rsidP="0058151E">
      <w:pPr>
        <w:spacing w:after="0"/>
        <w:ind w:left="720"/>
        <w:rPr>
          <w:rFonts w:cstheme="minorHAnsi"/>
          <w:i/>
          <w:iCs/>
          <w:shd w:val="clear" w:color="auto" w:fill="FFFFFF"/>
        </w:rPr>
      </w:pPr>
      <w:r>
        <w:rPr>
          <w:rFonts w:cstheme="minorHAnsi"/>
          <w:i/>
          <w:iCs/>
          <w:shd w:val="clear" w:color="auto" w:fill="FFFFFF"/>
        </w:rPr>
        <w:t>‘</w:t>
      </w:r>
      <w:r w:rsidR="00A9557A" w:rsidRPr="00E6248A">
        <w:rPr>
          <w:rFonts w:cstheme="minorHAnsi"/>
          <w:i/>
          <w:iCs/>
          <w:shd w:val="clear" w:color="auto" w:fill="FFFFFF"/>
        </w:rPr>
        <w:t>History and not only ancient history, shows that in countries where democratic institutions have been unconstitutionally superseded, it has been done not seldom by those holding the executive power. Forms of government may need protection from dangers likely to arise from within the institutions to be protected</w:t>
      </w:r>
      <w:r>
        <w:rPr>
          <w:rFonts w:cstheme="minorHAnsi"/>
          <w:i/>
          <w:iCs/>
          <w:shd w:val="clear" w:color="auto" w:fill="FFFFFF"/>
        </w:rPr>
        <w:t>’</w:t>
      </w:r>
      <w:r w:rsidR="00A9557A" w:rsidRPr="00E6248A">
        <w:rPr>
          <w:rFonts w:cstheme="minorHAnsi"/>
          <w:i/>
          <w:iCs/>
          <w:shd w:val="clear" w:color="auto" w:fill="FFFFFF"/>
        </w:rPr>
        <w:t>.</w:t>
      </w:r>
      <w:r w:rsidR="00EA6F52" w:rsidRPr="00E6248A">
        <w:rPr>
          <w:rStyle w:val="EndnoteReference"/>
          <w:rFonts w:cstheme="minorHAnsi"/>
          <w:shd w:val="clear" w:color="auto" w:fill="FFFFFF"/>
        </w:rPr>
        <w:endnoteReference w:id="19"/>
      </w:r>
    </w:p>
    <w:p w14:paraId="3A9A4FEB" w14:textId="4CF8B9A5" w:rsidR="00270A85" w:rsidRDefault="00270A85" w:rsidP="0058151E">
      <w:pPr>
        <w:spacing w:after="0"/>
        <w:rPr>
          <w:rFonts w:cstheme="minorHAnsi"/>
          <w:i/>
          <w:iCs/>
          <w:shd w:val="clear" w:color="auto" w:fill="FFFFFF"/>
        </w:rPr>
      </w:pPr>
    </w:p>
    <w:p w14:paraId="5974E02F" w14:textId="77777777" w:rsidR="00E10438" w:rsidRDefault="00270A85" w:rsidP="0058151E">
      <w:pPr>
        <w:spacing w:after="0"/>
        <w:rPr>
          <w:rFonts w:cstheme="minorHAnsi"/>
          <w:shd w:val="clear" w:color="auto" w:fill="FFFFFF"/>
        </w:rPr>
      </w:pPr>
      <w:r>
        <w:rPr>
          <w:rFonts w:cstheme="minorHAnsi"/>
          <w:shd w:val="clear" w:color="auto" w:fill="FFFFFF"/>
        </w:rPr>
        <w:t xml:space="preserve">The concern is not just with the Government of the day.  It is about the establishment of latent </w:t>
      </w:r>
      <w:r w:rsidR="00A554E2">
        <w:rPr>
          <w:rFonts w:cstheme="minorHAnsi"/>
          <w:shd w:val="clear" w:color="auto" w:fill="FFFFFF"/>
        </w:rPr>
        <w:t xml:space="preserve">defects in democratic governance that may be exploited by those whose </w:t>
      </w:r>
      <w:r w:rsidRPr="00E6248A">
        <w:rPr>
          <w:rFonts w:cstheme="minorHAnsi"/>
          <w:shd w:val="clear" w:color="auto" w:fill="FFFFFF"/>
        </w:rPr>
        <w:t xml:space="preserve">intentions </w:t>
      </w:r>
      <w:r w:rsidR="00A554E2">
        <w:rPr>
          <w:rFonts w:cstheme="minorHAnsi"/>
          <w:shd w:val="clear" w:color="auto" w:fill="FFFFFF"/>
        </w:rPr>
        <w:t xml:space="preserve">are less honourable than the current generation.  </w:t>
      </w:r>
    </w:p>
    <w:p w14:paraId="0B17FA2D" w14:textId="77777777" w:rsidR="00E10438" w:rsidRDefault="00E10438" w:rsidP="0058151E">
      <w:pPr>
        <w:spacing w:after="0"/>
        <w:rPr>
          <w:rFonts w:cstheme="minorHAnsi"/>
          <w:shd w:val="clear" w:color="auto" w:fill="FFFFFF"/>
        </w:rPr>
      </w:pPr>
    </w:p>
    <w:p w14:paraId="3350FE50" w14:textId="4AF4C9B0" w:rsidR="00C26B12" w:rsidRDefault="00A554E2" w:rsidP="0058151E">
      <w:pPr>
        <w:spacing w:after="0"/>
        <w:rPr>
          <w:rFonts w:cstheme="minorHAnsi"/>
          <w:shd w:val="clear" w:color="auto" w:fill="FFFFFF"/>
        </w:rPr>
      </w:pPr>
      <w:r>
        <w:rPr>
          <w:rFonts w:cstheme="minorHAnsi"/>
          <w:shd w:val="clear" w:color="auto" w:fill="FFFFFF"/>
        </w:rPr>
        <w:t>The Weimer Republic provid</w:t>
      </w:r>
      <w:r w:rsidR="00815FF0">
        <w:rPr>
          <w:rFonts w:cstheme="minorHAnsi"/>
          <w:shd w:val="clear" w:color="auto" w:fill="FFFFFF"/>
        </w:rPr>
        <w:t>es</w:t>
      </w:r>
      <w:r>
        <w:rPr>
          <w:rFonts w:cstheme="minorHAnsi"/>
          <w:shd w:val="clear" w:color="auto" w:fill="FFFFFF"/>
        </w:rPr>
        <w:t xml:space="preserve"> the lead example where opportunity for rule by decree – without Parliamentary supervision of the Government - lay dormant</w:t>
      </w:r>
      <w:r w:rsidR="00815FF0">
        <w:rPr>
          <w:rFonts w:cstheme="minorHAnsi"/>
          <w:shd w:val="clear" w:color="auto" w:fill="FFFFFF"/>
        </w:rPr>
        <w:t xml:space="preserve">.  It was unused </w:t>
      </w:r>
      <w:r>
        <w:rPr>
          <w:rFonts w:cstheme="minorHAnsi"/>
          <w:shd w:val="clear" w:color="auto" w:fill="FFFFFF"/>
        </w:rPr>
        <w:t>for over a decade before being exploited</w:t>
      </w:r>
      <w:r w:rsidR="00721A52">
        <w:rPr>
          <w:rFonts w:cstheme="minorHAnsi"/>
          <w:shd w:val="clear" w:color="auto" w:fill="FFFFFF"/>
        </w:rPr>
        <w:t xml:space="preserve"> after a series of </w:t>
      </w:r>
      <w:r w:rsidR="00AE3AD7">
        <w:rPr>
          <w:rFonts w:cstheme="minorHAnsi"/>
          <w:shd w:val="clear" w:color="auto" w:fill="FFFFFF"/>
        </w:rPr>
        <w:t>state</w:t>
      </w:r>
      <w:r w:rsidR="00815FF0">
        <w:rPr>
          <w:rFonts w:cstheme="minorHAnsi"/>
          <w:shd w:val="clear" w:color="auto" w:fill="FFFFFF"/>
        </w:rPr>
        <w:t>s</w:t>
      </w:r>
      <w:r w:rsidR="00AE3AD7">
        <w:rPr>
          <w:rFonts w:cstheme="minorHAnsi"/>
          <w:shd w:val="clear" w:color="auto" w:fill="FFFFFF"/>
        </w:rPr>
        <w:t xml:space="preserve"> of </w:t>
      </w:r>
      <w:r w:rsidR="00721A52">
        <w:rPr>
          <w:rFonts w:cstheme="minorHAnsi"/>
          <w:shd w:val="clear" w:color="auto" w:fill="FFFFFF"/>
        </w:rPr>
        <w:t>emergenc</w:t>
      </w:r>
      <w:r w:rsidR="00AE3AD7">
        <w:rPr>
          <w:rFonts w:cstheme="minorHAnsi"/>
          <w:shd w:val="clear" w:color="auto" w:fill="FFFFFF"/>
        </w:rPr>
        <w:t>y</w:t>
      </w:r>
      <w:r w:rsidR="00721A52">
        <w:rPr>
          <w:rFonts w:cstheme="minorHAnsi"/>
          <w:shd w:val="clear" w:color="auto" w:fill="FFFFFF"/>
        </w:rPr>
        <w:t xml:space="preserve"> declared by successive Government leaders</w:t>
      </w:r>
      <w:r>
        <w:rPr>
          <w:rFonts w:cstheme="minorHAnsi"/>
          <w:shd w:val="clear" w:color="auto" w:fill="FFFFFF"/>
        </w:rPr>
        <w:t>.</w:t>
      </w:r>
      <w:r w:rsidR="00AE3AD7">
        <w:rPr>
          <w:rFonts w:cstheme="minorHAnsi"/>
          <w:shd w:val="clear" w:color="auto" w:fill="FFFFFF"/>
        </w:rPr>
        <w:t xml:space="preserve">  </w:t>
      </w:r>
    </w:p>
    <w:p w14:paraId="3B61583A" w14:textId="77777777" w:rsidR="00C26B12" w:rsidRDefault="00C26B12" w:rsidP="0058151E">
      <w:pPr>
        <w:spacing w:after="0"/>
        <w:rPr>
          <w:rFonts w:cstheme="minorHAnsi"/>
          <w:shd w:val="clear" w:color="auto" w:fill="FFFFFF"/>
        </w:rPr>
      </w:pPr>
    </w:p>
    <w:p w14:paraId="294E94A1" w14:textId="45391EDA" w:rsidR="00A554E2" w:rsidRDefault="00E10438" w:rsidP="0058151E">
      <w:pPr>
        <w:spacing w:after="0"/>
        <w:rPr>
          <w:rFonts w:cstheme="minorHAnsi"/>
          <w:shd w:val="clear" w:color="auto" w:fill="FFFFFF"/>
        </w:rPr>
      </w:pPr>
      <w:r>
        <w:rPr>
          <w:rFonts w:cstheme="minorHAnsi"/>
          <w:shd w:val="clear" w:color="auto" w:fill="FFFFFF"/>
        </w:rPr>
        <w:t>In that light the Royal Commission</w:t>
      </w:r>
      <w:r w:rsidR="00815FF0">
        <w:rPr>
          <w:rFonts w:cstheme="minorHAnsi"/>
          <w:shd w:val="clear" w:color="auto" w:fill="FFFFFF"/>
        </w:rPr>
        <w:t>’</w:t>
      </w:r>
      <w:r>
        <w:rPr>
          <w:rFonts w:cstheme="minorHAnsi"/>
          <w:shd w:val="clear" w:color="auto" w:fill="FFFFFF"/>
        </w:rPr>
        <w:t>s warning of an ‘alarming’ outlook for disasters</w:t>
      </w:r>
      <w:r w:rsidR="00815FF0">
        <w:rPr>
          <w:rFonts w:cstheme="minorHAnsi"/>
          <w:shd w:val="clear" w:color="auto" w:fill="FFFFFF"/>
        </w:rPr>
        <w:t xml:space="preserve"> in Australia</w:t>
      </w:r>
      <w:r>
        <w:rPr>
          <w:rFonts w:cstheme="minorHAnsi"/>
          <w:shd w:val="clear" w:color="auto" w:fill="FFFFFF"/>
        </w:rPr>
        <w:t>, and of compounding and serial disasters, ought to be</w:t>
      </w:r>
      <w:r w:rsidR="00AE3AD7">
        <w:rPr>
          <w:rFonts w:cstheme="minorHAnsi"/>
          <w:shd w:val="clear" w:color="auto" w:fill="FFFFFF"/>
        </w:rPr>
        <w:t xml:space="preserve"> sobering</w:t>
      </w:r>
      <w:r>
        <w:rPr>
          <w:rFonts w:cstheme="minorHAnsi"/>
          <w:shd w:val="clear" w:color="auto" w:fill="FFFFFF"/>
        </w:rPr>
        <w:t>.</w:t>
      </w:r>
      <w:r w:rsidR="00815FF0">
        <w:rPr>
          <w:rFonts w:cstheme="minorHAnsi"/>
          <w:shd w:val="clear" w:color="auto" w:fill="FFFFFF"/>
        </w:rPr>
        <w:t xml:space="preserve">  As might economic difficulties </w:t>
      </w:r>
      <w:r w:rsidR="00C26B12">
        <w:rPr>
          <w:rFonts w:cstheme="minorHAnsi"/>
          <w:shd w:val="clear" w:color="auto" w:fill="FFFFFF"/>
        </w:rPr>
        <w:t>in the next decades arising from the present pandemic and changes in international relations.</w:t>
      </w:r>
    </w:p>
    <w:p w14:paraId="5202150A" w14:textId="6E9BD3DF" w:rsidR="00A554E2" w:rsidRDefault="00A554E2" w:rsidP="0058151E">
      <w:pPr>
        <w:spacing w:after="0"/>
        <w:rPr>
          <w:rFonts w:cstheme="minorHAnsi"/>
          <w:shd w:val="clear" w:color="auto" w:fill="FFFFFF"/>
        </w:rPr>
      </w:pPr>
    </w:p>
    <w:p w14:paraId="6B1C0300" w14:textId="4B046962" w:rsidR="00A554E2" w:rsidRDefault="00A554E2" w:rsidP="0058151E">
      <w:pPr>
        <w:spacing w:after="0"/>
        <w:rPr>
          <w:rFonts w:cstheme="minorHAnsi"/>
          <w:shd w:val="clear" w:color="auto" w:fill="FFFFFF"/>
        </w:rPr>
      </w:pPr>
      <w:r>
        <w:rPr>
          <w:rFonts w:cstheme="minorHAnsi"/>
          <w:shd w:val="clear" w:color="auto" w:fill="FFFFFF"/>
        </w:rPr>
        <w:lastRenderedPageBreak/>
        <w:t xml:space="preserve">With that background, the only reasonable expectation would be for </w:t>
      </w:r>
      <w:r w:rsidR="00C26B12">
        <w:rPr>
          <w:rFonts w:cstheme="minorHAnsi"/>
          <w:shd w:val="clear" w:color="auto" w:fill="FFFFFF"/>
        </w:rPr>
        <w:t>P</w:t>
      </w:r>
      <w:r>
        <w:rPr>
          <w:rFonts w:cstheme="minorHAnsi"/>
          <w:shd w:val="clear" w:color="auto" w:fill="FFFFFF"/>
        </w:rPr>
        <w:t xml:space="preserve">arliamentarians to take strong issue with the </w:t>
      </w:r>
      <w:r w:rsidR="00E10438">
        <w:rPr>
          <w:rFonts w:cstheme="minorHAnsi"/>
          <w:shd w:val="clear" w:color="auto" w:fill="FFFFFF"/>
        </w:rPr>
        <w:t>draft legislation</w:t>
      </w:r>
      <w:r>
        <w:rPr>
          <w:rFonts w:cstheme="minorHAnsi"/>
          <w:shd w:val="clear" w:color="auto" w:fill="FFFFFF"/>
        </w:rPr>
        <w:t xml:space="preserve"> presented by the Government.</w:t>
      </w:r>
    </w:p>
    <w:p w14:paraId="5369CF1A" w14:textId="7EEE9E67" w:rsidR="00640A70" w:rsidRDefault="00A86BC6" w:rsidP="0058151E">
      <w:pPr>
        <w:pStyle w:val="Heading3"/>
        <w:spacing w:after="0" w:afterAutospacing="0"/>
        <w:rPr>
          <w:shd w:val="clear" w:color="auto" w:fill="FFFFFF"/>
        </w:rPr>
      </w:pPr>
      <w:bookmarkStart w:id="11" w:name="_Toc59720606"/>
      <w:r>
        <w:rPr>
          <w:shd w:val="clear" w:color="auto" w:fill="FFFFFF"/>
        </w:rPr>
        <w:t>5.5</w:t>
      </w:r>
      <w:r>
        <w:rPr>
          <w:shd w:val="clear" w:color="auto" w:fill="FFFFFF"/>
        </w:rPr>
        <w:tab/>
      </w:r>
      <w:r w:rsidR="00640A70">
        <w:rPr>
          <w:shd w:val="clear" w:color="auto" w:fill="FFFFFF"/>
        </w:rPr>
        <w:t>The debate – Representatives</w:t>
      </w:r>
      <w:bookmarkEnd w:id="11"/>
    </w:p>
    <w:p w14:paraId="17CACF32" w14:textId="3D57B2AE" w:rsidR="001D6CDE" w:rsidRDefault="00721A52" w:rsidP="0058151E">
      <w:pPr>
        <w:spacing w:after="0"/>
        <w:rPr>
          <w:rFonts w:cstheme="minorHAnsi"/>
          <w:shd w:val="clear" w:color="auto" w:fill="FFFFFF"/>
        </w:rPr>
      </w:pPr>
      <w:r>
        <w:rPr>
          <w:rFonts w:cstheme="minorHAnsi"/>
          <w:shd w:val="clear" w:color="auto" w:fill="FFFFFF"/>
        </w:rPr>
        <w:t>T</w:t>
      </w:r>
      <w:r w:rsidR="00031DD1">
        <w:rPr>
          <w:rFonts w:cstheme="minorHAnsi"/>
          <w:shd w:val="clear" w:color="auto" w:fill="FFFFFF"/>
        </w:rPr>
        <w:t xml:space="preserve">he ‘debate’ in Representatives, as reported in Hansard, </w:t>
      </w:r>
      <w:r>
        <w:rPr>
          <w:rFonts w:cstheme="minorHAnsi"/>
          <w:shd w:val="clear" w:color="auto" w:fill="FFFFFF"/>
        </w:rPr>
        <w:t>didn’t meet those expectations.</w:t>
      </w:r>
      <w:r w:rsidR="003712C9">
        <w:rPr>
          <w:rFonts w:cstheme="minorHAnsi"/>
          <w:shd w:val="clear" w:color="auto" w:fill="FFFFFF"/>
        </w:rPr>
        <w:t xml:space="preserve">  </w:t>
      </w:r>
      <w:r w:rsidR="00A36682">
        <w:rPr>
          <w:rFonts w:cstheme="minorHAnsi"/>
          <w:shd w:val="clear" w:color="auto" w:fill="FFFFFF"/>
        </w:rPr>
        <w:t>Its duration of around 50 minutes saw</w:t>
      </w:r>
      <w:r w:rsidR="001D6CDE">
        <w:rPr>
          <w:rFonts w:cstheme="minorHAnsi"/>
          <w:shd w:val="clear" w:color="auto" w:fill="FFFFFF"/>
        </w:rPr>
        <w:t xml:space="preserve"> just f</w:t>
      </w:r>
      <w:r w:rsidR="004F4A8F">
        <w:rPr>
          <w:rFonts w:cstheme="minorHAnsi"/>
          <w:shd w:val="clear" w:color="auto" w:fill="FFFFFF"/>
        </w:rPr>
        <w:t>ive</w:t>
      </w:r>
      <w:r w:rsidR="001D6CDE">
        <w:rPr>
          <w:rFonts w:cstheme="minorHAnsi"/>
          <w:shd w:val="clear" w:color="auto" w:fill="FFFFFF"/>
        </w:rPr>
        <w:t xml:space="preserve"> spe</w:t>
      </w:r>
      <w:r w:rsidR="004F4A8F">
        <w:rPr>
          <w:rFonts w:cstheme="minorHAnsi"/>
          <w:shd w:val="clear" w:color="auto" w:fill="FFFFFF"/>
        </w:rPr>
        <w:t>eches.</w:t>
      </w:r>
      <w:r w:rsidR="001D6CDE">
        <w:rPr>
          <w:rFonts w:cstheme="minorHAnsi"/>
          <w:shd w:val="clear" w:color="auto" w:fill="FFFFFF"/>
        </w:rPr>
        <w:t xml:space="preserve">  </w:t>
      </w:r>
      <w:r w:rsidR="008E4166">
        <w:rPr>
          <w:rFonts w:cstheme="minorHAnsi"/>
          <w:shd w:val="clear" w:color="auto" w:fill="FFFFFF"/>
        </w:rPr>
        <w:t>None of the Government members who supposedly opposed the draft in the Liberal party room spoke.</w:t>
      </w:r>
      <w:r w:rsidR="003712C9" w:rsidRPr="003712C9">
        <w:rPr>
          <w:rStyle w:val="EndnoteReference"/>
          <w:rFonts w:cstheme="minorHAnsi"/>
          <w:shd w:val="clear" w:color="auto" w:fill="FFFFFF"/>
        </w:rPr>
        <w:t xml:space="preserve"> </w:t>
      </w:r>
      <w:r w:rsidR="003712C9">
        <w:rPr>
          <w:rStyle w:val="EndnoteReference"/>
          <w:rFonts w:cstheme="minorHAnsi"/>
          <w:shd w:val="clear" w:color="auto" w:fill="FFFFFF"/>
        </w:rPr>
        <w:endnoteReference w:id="20"/>
      </w:r>
      <w:r w:rsidR="008E4166">
        <w:rPr>
          <w:rFonts w:cstheme="minorHAnsi"/>
          <w:shd w:val="clear" w:color="auto" w:fill="FFFFFF"/>
        </w:rPr>
        <w:t xml:space="preserve"> </w:t>
      </w:r>
    </w:p>
    <w:p w14:paraId="16A6163D" w14:textId="77777777" w:rsidR="008B79CD" w:rsidRDefault="008B79CD" w:rsidP="0058151E">
      <w:pPr>
        <w:spacing w:after="0"/>
        <w:rPr>
          <w:rFonts w:cstheme="minorHAnsi"/>
          <w:shd w:val="clear" w:color="auto" w:fill="FFFFFF"/>
        </w:rPr>
      </w:pPr>
    </w:p>
    <w:p w14:paraId="2A454E0A" w14:textId="2DA199B9" w:rsidR="00930DE6" w:rsidRDefault="008B79CD" w:rsidP="0058151E">
      <w:pPr>
        <w:spacing w:after="0"/>
        <w:rPr>
          <w:rFonts w:cstheme="minorHAnsi"/>
          <w:shd w:val="clear" w:color="auto" w:fill="FFFFFF"/>
        </w:rPr>
      </w:pPr>
      <w:r>
        <w:rPr>
          <w:rFonts w:cstheme="minorHAnsi"/>
          <w:shd w:val="clear" w:color="auto" w:fill="FFFFFF"/>
        </w:rPr>
        <w:t>T</w:t>
      </w:r>
      <w:r w:rsidR="001D6CDE">
        <w:rPr>
          <w:rFonts w:cstheme="minorHAnsi"/>
          <w:shd w:val="clear" w:color="auto" w:fill="FFFFFF"/>
        </w:rPr>
        <w:t>he Shadow Attorney General</w:t>
      </w:r>
      <w:r w:rsidR="002A7B6D">
        <w:rPr>
          <w:rFonts w:cstheme="minorHAnsi"/>
          <w:shd w:val="clear" w:color="auto" w:fill="FFFFFF"/>
        </w:rPr>
        <w:t>, Mr Dreyfus,</w:t>
      </w:r>
      <w:r w:rsidR="001D6CDE">
        <w:rPr>
          <w:rFonts w:cstheme="minorHAnsi"/>
          <w:shd w:val="clear" w:color="auto" w:fill="FFFFFF"/>
        </w:rPr>
        <w:t xml:space="preserve"> was the </w:t>
      </w:r>
      <w:r w:rsidR="00A36682">
        <w:rPr>
          <w:rFonts w:cstheme="minorHAnsi"/>
          <w:shd w:val="clear" w:color="auto" w:fill="FFFFFF"/>
        </w:rPr>
        <w:t>sole</w:t>
      </w:r>
      <w:r w:rsidR="001D6CDE">
        <w:rPr>
          <w:rFonts w:cstheme="minorHAnsi"/>
          <w:shd w:val="clear" w:color="auto" w:fill="FFFFFF"/>
        </w:rPr>
        <w:t xml:space="preserve"> Opposition member </w:t>
      </w:r>
      <w:r w:rsidR="00460537">
        <w:rPr>
          <w:rFonts w:cstheme="minorHAnsi"/>
          <w:shd w:val="clear" w:color="auto" w:fill="FFFFFF"/>
        </w:rPr>
        <w:t xml:space="preserve">to </w:t>
      </w:r>
      <w:r w:rsidR="001D6CDE">
        <w:rPr>
          <w:rFonts w:cstheme="minorHAnsi"/>
          <w:shd w:val="clear" w:color="auto" w:fill="FFFFFF"/>
        </w:rPr>
        <w:t>sp</w:t>
      </w:r>
      <w:r w:rsidR="00460537">
        <w:rPr>
          <w:rFonts w:cstheme="minorHAnsi"/>
          <w:shd w:val="clear" w:color="auto" w:fill="FFFFFF"/>
        </w:rPr>
        <w:t>ea</w:t>
      </w:r>
      <w:r w:rsidR="001D6CDE">
        <w:rPr>
          <w:rFonts w:cstheme="minorHAnsi"/>
          <w:shd w:val="clear" w:color="auto" w:fill="FFFFFF"/>
        </w:rPr>
        <w:t xml:space="preserve">k.  </w:t>
      </w:r>
      <w:r w:rsidR="00930DE6">
        <w:rPr>
          <w:rFonts w:cstheme="minorHAnsi"/>
          <w:shd w:val="clear" w:color="auto" w:fill="FFFFFF"/>
        </w:rPr>
        <w:t xml:space="preserve">After </w:t>
      </w:r>
      <w:r w:rsidR="004F4A8F">
        <w:rPr>
          <w:rFonts w:cstheme="minorHAnsi"/>
          <w:shd w:val="clear" w:color="auto" w:fill="FFFFFF"/>
        </w:rPr>
        <w:t>pres</w:t>
      </w:r>
      <w:r w:rsidR="00930DE6">
        <w:rPr>
          <w:rFonts w:cstheme="minorHAnsi"/>
          <w:shd w:val="clear" w:color="auto" w:fill="FFFFFF"/>
        </w:rPr>
        <w:t>enting</w:t>
      </w:r>
      <w:r w:rsidR="004F4A8F">
        <w:rPr>
          <w:rFonts w:cstheme="minorHAnsi"/>
          <w:shd w:val="clear" w:color="auto" w:fill="FFFFFF"/>
        </w:rPr>
        <w:t xml:space="preserve"> only</w:t>
      </w:r>
      <w:r w:rsidR="00930DE6">
        <w:rPr>
          <w:rFonts w:cstheme="minorHAnsi"/>
          <w:shd w:val="clear" w:color="auto" w:fill="FFFFFF"/>
        </w:rPr>
        <w:t xml:space="preserve"> arguments </w:t>
      </w:r>
      <w:r w:rsidR="00A36682">
        <w:rPr>
          <w:rFonts w:cstheme="minorHAnsi"/>
          <w:shd w:val="clear" w:color="auto" w:fill="FFFFFF"/>
        </w:rPr>
        <w:t>for</w:t>
      </w:r>
      <w:r w:rsidR="00930DE6">
        <w:rPr>
          <w:rFonts w:cstheme="minorHAnsi"/>
          <w:shd w:val="clear" w:color="auto" w:fill="FFFFFF"/>
        </w:rPr>
        <w:t xml:space="preserve"> the legislation </w:t>
      </w:r>
      <w:r w:rsidR="00A36682">
        <w:rPr>
          <w:rFonts w:cstheme="minorHAnsi"/>
          <w:shd w:val="clear" w:color="auto" w:fill="FFFFFF"/>
        </w:rPr>
        <w:t>to</w:t>
      </w:r>
      <w:r w:rsidR="00930DE6">
        <w:rPr>
          <w:rFonts w:cstheme="minorHAnsi"/>
          <w:shd w:val="clear" w:color="auto" w:fill="FFFFFF"/>
        </w:rPr>
        <w:t xml:space="preserve"> not proceed, he indicated </w:t>
      </w:r>
      <w:r w:rsidR="00954237">
        <w:rPr>
          <w:rFonts w:cstheme="minorHAnsi"/>
          <w:shd w:val="clear" w:color="auto" w:fill="FFFFFF"/>
        </w:rPr>
        <w:t xml:space="preserve">the </w:t>
      </w:r>
      <w:r w:rsidR="00930DE6">
        <w:rPr>
          <w:rFonts w:cstheme="minorHAnsi"/>
          <w:shd w:val="clear" w:color="auto" w:fill="FFFFFF"/>
        </w:rPr>
        <w:t xml:space="preserve">Opposition </w:t>
      </w:r>
      <w:r w:rsidR="00954237">
        <w:rPr>
          <w:rFonts w:cstheme="minorHAnsi"/>
          <w:shd w:val="clear" w:color="auto" w:fill="FFFFFF"/>
        </w:rPr>
        <w:t xml:space="preserve">would </w:t>
      </w:r>
      <w:r w:rsidR="00930DE6">
        <w:rPr>
          <w:rFonts w:cstheme="minorHAnsi"/>
          <w:shd w:val="clear" w:color="auto" w:fill="FFFFFF"/>
        </w:rPr>
        <w:t>support</w:t>
      </w:r>
      <w:r w:rsidR="00954237">
        <w:rPr>
          <w:rFonts w:cstheme="minorHAnsi"/>
          <w:shd w:val="clear" w:color="auto" w:fill="FFFFFF"/>
        </w:rPr>
        <w:t xml:space="preserve"> it</w:t>
      </w:r>
      <w:r>
        <w:rPr>
          <w:rFonts w:cstheme="minorHAnsi"/>
          <w:shd w:val="clear" w:color="auto" w:fill="FFFFFF"/>
        </w:rPr>
        <w:t xml:space="preserve">.  This was </w:t>
      </w:r>
      <w:r w:rsidR="00954237">
        <w:rPr>
          <w:rFonts w:cstheme="minorHAnsi"/>
          <w:shd w:val="clear" w:color="auto" w:fill="FFFFFF"/>
        </w:rPr>
        <w:t>on condition</w:t>
      </w:r>
      <w:r w:rsidR="00930DE6">
        <w:rPr>
          <w:rFonts w:cstheme="minorHAnsi"/>
          <w:shd w:val="clear" w:color="auto" w:fill="FFFFFF"/>
        </w:rPr>
        <w:t xml:space="preserve"> there was Senate Committee review of </w:t>
      </w:r>
      <w:r>
        <w:rPr>
          <w:rFonts w:cstheme="minorHAnsi"/>
          <w:shd w:val="clear" w:color="auto" w:fill="FFFFFF"/>
        </w:rPr>
        <w:t xml:space="preserve">the </w:t>
      </w:r>
      <w:r w:rsidR="00930DE6">
        <w:rPr>
          <w:rFonts w:cstheme="minorHAnsi"/>
          <w:shd w:val="clear" w:color="auto" w:fill="FFFFFF"/>
        </w:rPr>
        <w:t>legislation</w:t>
      </w:r>
      <w:r w:rsidR="00836601">
        <w:rPr>
          <w:rFonts w:cstheme="minorHAnsi"/>
          <w:shd w:val="clear" w:color="auto" w:fill="FFFFFF"/>
        </w:rPr>
        <w:t xml:space="preserve"> </w:t>
      </w:r>
      <w:r>
        <w:rPr>
          <w:rFonts w:cstheme="minorHAnsi"/>
          <w:shd w:val="clear" w:color="auto" w:fill="FFFFFF"/>
        </w:rPr>
        <w:t>once</w:t>
      </w:r>
      <w:r w:rsidR="00836601">
        <w:rPr>
          <w:rFonts w:cstheme="minorHAnsi"/>
          <w:shd w:val="clear" w:color="auto" w:fill="FFFFFF"/>
        </w:rPr>
        <w:t xml:space="preserve"> passed</w:t>
      </w:r>
      <w:r w:rsidR="00930DE6">
        <w:rPr>
          <w:rFonts w:cstheme="minorHAnsi"/>
          <w:shd w:val="clear" w:color="auto" w:fill="FFFFFF"/>
        </w:rPr>
        <w:t>.  H</w:t>
      </w:r>
      <w:r w:rsidR="00A36682">
        <w:rPr>
          <w:rFonts w:cstheme="minorHAnsi"/>
          <w:shd w:val="clear" w:color="auto" w:fill="FFFFFF"/>
        </w:rPr>
        <w:t>is</w:t>
      </w:r>
      <w:r w:rsidR="00930DE6">
        <w:rPr>
          <w:rFonts w:cstheme="minorHAnsi"/>
          <w:shd w:val="clear" w:color="auto" w:fill="FFFFFF"/>
        </w:rPr>
        <w:t xml:space="preserve"> conclu</w:t>
      </w:r>
      <w:r w:rsidR="00A36682">
        <w:rPr>
          <w:rFonts w:cstheme="minorHAnsi"/>
          <w:shd w:val="clear" w:color="auto" w:fill="FFFFFF"/>
        </w:rPr>
        <w:t>sion</w:t>
      </w:r>
      <w:r w:rsidR="00930DE6">
        <w:rPr>
          <w:rFonts w:cstheme="minorHAnsi"/>
          <w:shd w:val="clear" w:color="auto" w:fill="FFFFFF"/>
        </w:rPr>
        <w:t xml:space="preserve"> trivialis</w:t>
      </w:r>
      <w:r w:rsidR="00A36682">
        <w:rPr>
          <w:rFonts w:cstheme="minorHAnsi"/>
          <w:shd w:val="clear" w:color="auto" w:fill="FFFFFF"/>
        </w:rPr>
        <w:t>ed</w:t>
      </w:r>
      <w:r w:rsidR="00930DE6">
        <w:rPr>
          <w:rFonts w:cstheme="minorHAnsi"/>
          <w:shd w:val="clear" w:color="auto" w:fill="FFFFFF"/>
        </w:rPr>
        <w:t xml:space="preserve"> the matter.</w:t>
      </w:r>
      <w:r w:rsidR="00930DE6">
        <w:rPr>
          <w:rStyle w:val="EndnoteReference"/>
          <w:rFonts w:cstheme="minorHAnsi"/>
          <w:shd w:val="clear" w:color="auto" w:fill="FFFFFF"/>
        </w:rPr>
        <w:endnoteReference w:id="21"/>
      </w:r>
    </w:p>
    <w:p w14:paraId="197255D6" w14:textId="77777777" w:rsidR="00930DE6" w:rsidRDefault="00930DE6" w:rsidP="0058151E">
      <w:pPr>
        <w:spacing w:after="0"/>
        <w:rPr>
          <w:rFonts w:cstheme="minorHAnsi"/>
          <w:shd w:val="clear" w:color="auto" w:fill="FFFFFF"/>
        </w:rPr>
      </w:pPr>
    </w:p>
    <w:p w14:paraId="313EE9A3" w14:textId="2B930B20" w:rsidR="00DC07D5" w:rsidRDefault="00460537" w:rsidP="0058151E">
      <w:pPr>
        <w:spacing w:after="0"/>
      </w:pPr>
      <w:r>
        <w:t xml:space="preserve">The </w:t>
      </w:r>
      <w:r w:rsidR="004F4A8F">
        <w:t>(</w:t>
      </w:r>
      <w:r>
        <w:t>Independent</w:t>
      </w:r>
      <w:r w:rsidR="004F4A8F">
        <w:t>)</w:t>
      </w:r>
      <w:r>
        <w:t xml:space="preserve"> </w:t>
      </w:r>
      <w:r w:rsidR="004F4A8F">
        <w:t>m</w:t>
      </w:r>
      <w:r>
        <w:t>ember for Indi</w:t>
      </w:r>
      <w:r w:rsidR="002A7B6D">
        <w:t>, Ms Haines</w:t>
      </w:r>
      <w:r w:rsidR="00954237">
        <w:t>,</w:t>
      </w:r>
      <w:r>
        <w:t xml:space="preserve"> spoke in support of the </w:t>
      </w:r>
      <w:r w:rsidR="00FF76E2">
        <w:t>legislation</w:t>
      </w:r>
      <w:r>
        <w:t xml:space="preserve">.  </w:t>
      </w:r>
      <w:r w:rsidR="00FF76E2">
        <w:t>Her support appeared to derive from misunderstandings between</w:t>
      </w:r>
      <w:r w:rsidR="00161A68">
        <w:t xml:space="preserve">: </w:t>
      </w:r>
      <w:r w:rsidR="00FF76E2">
        <w:t>responsibilities and activities</w:t>
      </w:r>
      <w:r w:rsidR="00161A68">
        <w:t>;</w:t>
      </w:r>
      <w:r w:rsidR="00FF76E2">
        <w:t xml:space="preserve"> Commonwealth and State functions</w:t>
      </w:r>
      <w:r w:rsidR="00161A68">
        <w:t>;</w:t>
      </w:r>
      <w:r w:rsidR="00FF76E2">
        <w:t xml:space="preserve"> the role of the military</w:t>
      </w:r>
      <w:r w:rsidR="00161A68">
        <w:t>;</w:t>
      </w:r>
      <w:r w:rsidR="00FF76E2">
        <w:t xml:space="preserve"> to some extent</w:t>
      </w:r>
      <w:r w:rsidR="00161A68">
        <w:t>,</w:t>
      </w:r>
      <w:r w:rsidR="00FF76E2">
        <w:t xml:space="preserve"> national and local matters.</w:t>
      </w:r>
      <w:r w:rsidR="00FF76E2">
        <w:rPr>
          <w:rStyle w:val="EndnoteReference"/>
        </w:rPr>
        <w:endnoteReference w:id="22"/>
      </w:r>
      <w:r w:rsidR="00DC07D5">
        <w:t xml:space="preserve"> </w:t>
      </w:r>
    </w:p>
    <w:p w14:paraId="74739C69" w14:textId="77777777" w:rsidR="00DC07D5" w:rsidRDefault="00DC07D5" w:rsidP="0058151E">
      <w:pPr>
        <w:spacing w:after="0"/>
      </w:pPr>
    </w:p>
    <w:p w14:paraId="7B45F050" w14:textId="7BC5A943" w:rsidR="00161A68" w:rsidRDefault="008B79CD" w:rsidP="0058151E">
      <w:pPr>
        <w:spacing w:after="0"/>
      </w:pPr>
      <w:r>
        <w:t xml:space="preserve">Three </w:t>
      </w:r>
      <w:r w:rsidR="000E2FD1">
        <w:t xml:space="preserve">Government members spoke to the </w:t>
      </w:r>
      <w:r w:rsidR="00FF76E2">
        <w:t>legislation</w:t>
      </w:r>
      <w:r w:rsidR="000E2FD1">
        <w:t xml:space="preserve"> </w:t>
      </w:r>
      <w:r>
        <w:t xml:space="preserve">- </w:t>
      </w:r>
      <w:r w:rsidR="00FF76E2">
        <w:t>the members for Higgins</w:t>
      </w:r>
      <w:r w:rsidR="000C56EC">
        <w:t>,</w:t>
      </w:r>
      <w:r w:rsidR="000E2FD1">
        <w:t xml:space="preserve"> </w:t>
      </w:r>
      <w:r w:rsidR="00FF76E2">
        <w:t>Wentworth</w:t>
      </w:r>
      <w:r w:rsidR="000C56EC">
        <w:t xml:space="preserve"> and </w:t>
      </w:r>
      <w:r w:rsidR="00FF76E2">
        <w:t>Brisbane</w:t>
      </w:r>
      <w:r w:rsidR="000E2FD1">
        <w:t>.</w:t>
      </w:r>
      <w:r w:rsidR="00161A68">
        <w:t xml:space="preserve">  </w:t>
      </w:r>
    </w:p>
    <w:p w14:paraId="24EF1A29" w14:textId="77777777" w:rsidR="00161A68" w:rsidRDefault="00161A68" w:rsidP="0058151E">
      <w:pPr>
        <w:spacing w:after="0"/>
      </w:pPr>
    </w:p>
    <w:p w14:paraId="15FDF9D4" w14:textId="106B39E2" w:rsidR="00FF76E2" w:rsidRDefault="00FF76E2" w:rsidP="0058151E">
      <w:pPr>
        <w:spacing w:after="0"/>
      </w:pPr>
      <w:r>
        <w:t>The member for Higgins</w:t>
      </w:r>
      <w:r w:rsidR="00A36682">
        <w:t>, Dr Allen,</w:t>
      </w:r>
      <w:r>
        <w:t xml:space="preserve"> offered an excuse for the Government’s haste</w:t>
      </w:r>
      <w:r w:rsidR="004F4A8F">
        <w:t>:</w:t>
      </w:r>
      <w:r>
        <w:t xml:space="preserve"> </w:t>
      </w:r>
      <w:r w:rsidR="004F4A8F">
        <w:t>legislation</w:t>
      </w:r>
      <w:r>
        <w:t xml:space="preserve"> should be in place for the </w:t>
      </w:r>
      <w:r w:rsidR="004F4A8F">
        <w:t>‘</w:t>
      </w:r>
      <w:r w:rsidR="004F4A8F" w:rsidRPr="004F4A8F">
        <w:rPr>
          <w:i/>
          <w:iCs/>
        </w:rPr>
        <w:t>rapidly approaching</w:t>
      </w:r>
      <w:r w:rsidR="004F4A8F">
        <w:t xml:space="preserve">’ </w:t>
      </w:r>
      <w:r>
        <w:t xml:space="preserve">bushfire season.  </w:t>
      </w:r>
      <w:r w:rsidR="009145AE">
        <w:t>Yet</w:t>
      </w:r>
      <w:r>
        <w:t xml:space="preserve"> </w:t>
      </w:r>
      <w:r w:rsidR="009145AE">
        <w:t>t</w:t>
      </w:r>
      <w:r w:rsidR="0064498A">
        <w:t xml:space="preserve">he bushfire season had arrived some months earlier.  </w:t>
      </w:r>
      <w:r w:rsidR="008B79CD">
        <w:t>R</w:t>
      </w:r>
      <w:r w:rsidR="00C54812">
        <w:t xml:space="preserve">eports </w:t>
      </w:r>
      <w:r w:rsidR="00836601">
        <w:t xml:space="preserve">had consistently </w:t>
      </w:r>
      <w:r w:rsidR="00C54812">
        <w:t>point</w:t>
      </w:r>
      <w:r w:rsidR="00836601">
        <w:t>ed</w:t>
      </w:r>
      <w:r w:rsidR="00C54812">
        <w:t xml:space="preserve"> to higher risks of flooding, and lower risks of bushfires</w:t>
      </w:r>
      <w:r w:rsidR="008B79CD">
        <w:t>.</w:t>
      </w:r>
      <w:r w:rsidR="00C54812">
        <w:t xml:space="preserve"> in 2020-21.  </w:t>
      </w:r>
      <w:r w:rsidR="008B79CD">
        <w:t>Further</w:t>
      </w:r>
      <w:r w:rsidR="004F4A8F">
        <w:t xml:space="preserve">, her other remarks were to the effect the legislation </w:t>
      </w:r>
      <w:r w:rsidR="008B79CD">
        <w:t>covered</w:t>
      </w:r>
      <w:r w:rsidR="004F4A8F">
        <w:t xml:space="preserve"> much more than bushfires – ‘</w:t>
      </w:r>
      <w:r w:rsidR="004F4A8F" w:rsidRPr="004F4A8F">
        <w:rPr>
          <w:i/>
          <w:iCs/>
        </w:rPr>
        <w:t xml:space="preserve">all hazards… whether they are natural or </w:t>
      </w:r>
      <w:proofErr w:type="spellStart"/>
      <w:r w:rsidR="004F4A8F" w:rsidRPr="004F4A8F">
        <w:rPr>
          <w:i/>
          <w:iCs/>
        </w:rPr>
        <w:t>man made</w:t>
      </w:r>
      <w:proofErr w:type="spellEnd"/>
      <w:r w:rsidR="004F4A8F">
        <w:t>’.</w:t>
      </w:r>
    </w:p>
    <w:p w14:paraId="0AD1D2B4" w14:textId="77777777" w:rsidR="000E2FD1" w:rsidRDefault="000E2FD1" w:rsidP="0058151E">
      <w:pPr>
        <w:spacing w:after="0"/>
      </w:pPr>
    </w:p>
    <w:p w14:paraId="45943BBD" w14:textId="01DB746E" w:rsidR="004F4A8F" w:rsidRDefault="004F4A8F" w:rsidP="0058151E">
      <w:pPr>
        <w:spacing w:after="0"/>
      </w:pPr>
      <w:r>
        <w:t>The member for Wentworth</w:t>
      </w:r>
      <w:r w:rsidR="002A7B6D">
        <w:t xml:space="preserve">, Mr </w:t>
      </w:r>
      <w:r w:rsidR="00A36682">
        <w:t>S</w:t>
      </w:r>
      <w:r w:rsidR="002A7B6D">
        <w:t>harma,</w:t>
      </w:r>
      <w:r>
        <w:t xml:space="preserve"> started with a caution:</w:t>
      </w:r>
    </w:p>
    <w:p w14:paraId="297319F7" w14:textId="1C96E1F4" w:rsidR="000C56EC" w:rsidRPr="004F4A8F" w:rsidRDefault="004F4A8F" w:rsidP="0058151E">
      <w:pPr>
        <w:spacing w:after="0"/>
        <w:ind w:left="720"/>
        <w:rPr>
          <w:i/>
          <w:iCs/>
        </w:rPr>
      </w:pPr>
      <w:r w:rsidRPr="004F4A8F">
        <w:rPr>
          <w:i/>
          <w:iCs/>
        </w:rPr>
        <w:t>‘</w:t>
      </w:r>
      <w:proofErr w:type="gramStart"/>
      <w:r w:rsidRPr="004F4A8F">
        <w:rPr>
          <w:i/>
          <w:iCs/>
        </w:rPr>
        <w:t>….</w:t>
      </w:r>
      <w:r w:rsidR="00DC07D5" w:rsidRPr="004F4A8F">
        <w:rPr>
          <w:i/>
          <w:iCs/>
        </w:rPr>
        <w:t>obviously</w:t>
      </w:r>
      <w:proofErr w:type="gramEnd"/>
      <w:r w:rsidR="00DC07D5" w:rsidRPr="004F4A8F">
        <w:rPr>
          <w:i/>
          <w:iCs/>
        </w:rPr>
        <w:t xml:space="preserve"> legislation of this sort has been ripely abused by jurisdictions across the world in different circumstances and at different times. The declaration of a national emergency does obviously provide the Commonwealth government with enhanced powers over those that might exist in peacetime or in regular periods. It's important that we make sure that the exercise of those powers is justified, open to scrutiny and transparent and accountable, and that there are checks and balances upon them.</w:t>
      </w:r>
      <w:r w:rsidRPr="004F4A8F">
        <w:rPr>
          <w:i/>
          <w:iCs/>
        </w:rPr>
        <w:t>’</w:t>
      </w:r>
      <w:r w:rsidR="00DC07D5" w:rsidRPr="004F4A8F">
        <w:rPr>
          <w:i/>
          <w:iCs/>
        </w:rPr>
        <w:t xml:space="preserve"> </w:t>
      </w:r>
    </w:p>
    <w:p w14:paraId="42C6CE91" w14:textId="77777777" w:rsidR="00E10438" w:rsidRDefault="00E10438" w:rsidP="0058151E">
      <w:pPr>
        <w:spacing w:after="0"/>
      </w:pPr>
    </w:p>
    <w:p w14:paraId="6A8459DB" w14:textId="4026BA08" w:rsidR="003712C9" w:rsidRDefault="003712C9" w:rsidP="0058151E">
      <w:pPr>
        <w:spacing w:after="0"/>
      </w:pPr>
      <w:r>
        <w:t>Despite those comments, it is not at all obvious that a declaration provides the Commonwealth with enhanced powers.  At least it was not obvious to Mr Dreyfus who basically denied that claim.</w:t>
      </w:r>
      <w:r>
        <w:rPr>
          <w:rStyle w:val="EndnoteReference"/>
        </w:rPr>
        <w:endnoteReference w:id="23"/>
      </w:r>
      <w:r>
        <w:t xml:space="preserve">  </w:t>
      </w:r>
    </w:p>
    <w:p w14:paraId="04E72A5D" w14:textId="77777777" w:rsidR="003712C9" w:rsidRDefault="003712C9" w:rsidP="0058151E">
      <w:pPr>
        <w:spacing w:after="0"/>
      </w:pPr>
    </w:p>
    <w:p w14:paraId="60C02437" w14:textId="56536485" w:rsidR="00ED1360" w:rsidRDefault="004F4A8F" w:rsidP="0058151E">
      <w:pPr>
        <w:spacing w:after="0"/>
      </w:pPr>
      <w:r>
        <w:t xml:space="preserve">The remainder of </w:t>
      </w:r>
      <w:r w:rsidR="003712C9">
        <w:t>Mr Sharma’s</w:t>
      </w:r>
      <w:r>
        <w:t xml:space="preserve"> speech demonstrated a l</w:t>
      </w:r>
      <w:r w:rsidR="00161A68">
        <w:t xml:space="preserve">ack of </w:t>
      </w:r>
      <w:r w:rsidR="008B79CD">
        <w:t>understanding about</w:t>
      </w:r>
      <w:r w:rsidR="00161A68">
        <w:t xml:space="preserve"> checks and balances</w:t>
      </w:r>
      <w:r w:rsidR="008B79CD">
        <w:t>.</w:t>
      </w:r>
      <w:r w:rsidR="00ED1360">
        <w:t xml:space="preserve"> </w:t>
      </w:r>
      <w:r w:rsidR="008B79CD">
        <w:t xml:space="preserve"> Indeed, it</w:t>
      </w:r>
      <w:r w:rsidR="00ED1360">
        <w:t xml:space="preserve"> failed to mention the non-disallowance clause</w:t>
      </w:r>
      <w:r w:rsidR="00161A68">
        <w:t xml:space="preserve"> – the antithesis </w:t>
      </w:r>
      <w:r w:rsidR="00836601">
        <w:t xml:space="preserve">of </w:t>
      </w:r>
      <w:r w:rsidR="00161A68">
        <w:t>checks and balances</w:t>
      </w:r>
      <w:r w:rsidR="00E10438">
        <w:t>.  It</w:t>
      </w:r>
      <w:r w:rsidR="00ED1360">
        <w:t xml:space="preserve"> culminated with a claim implying </w:t>
      </w:r>
      <w:r w:rsidR="00E10438">
        <w:t xml:space="preserve">an absence of any </w:t>
      </w:r>
      <w:r w:rsidR="00161A68">
        <w:t>c</w:t>
      </w:r>
      <w:r w:rsidR="00ED1360">
        <w:t xml:space="preserve">heck </w:t>
      </w:r>
      <w:r w:rsidR="00E10438">
        <w:t>or</w:t>
      </w:r>
      <w:r w:rsidR="00ED1360">
        <w:t xml:space="preserve"> balance</w:t>
      </w:r>
      <w:r w:rsidR="00836601">
        <w:t xml:space="preserve"> - t</w:t>
      </w:r>
      <w:r w:rsidR="00E10438">
        <w:t xml:space="preserve">he </w:t>
      </w:r>
      <w:r w:rsidR="00161A68">
        <w:t xml:space="preserve">legislation </w:t>
      </w:r>
      <w:r w:rsidR="00ED1360">
        <w:t>allowed an emergency declaration in response to:</w:t>
      </w:r>
    </w:p>
    <w:p w14:paraId="495DBEDA" w14:textId="2E3DD854" w:rsidR="00ED1360" w:rsidRPr="00ED1360" w:rsidRDefault="00ED1360" w:rsidP="0058151E">
      <w:pPr>
        <w:spacing w:after="0"/>
        <w:ind w:firstLine="720"/>
        <w:rPr>
          <w:i/>
          <w:iCs/>
        </w:rPr>
      </w:pPr>
      <w:r w:rsidRPr="00ED1360">
        <w:rPr>
          <w:i/>
          <w:iCs/>
        </w:rPr>
        <w:t xml:space="preserve">‘any number of things which are not yet necessarily envisaged….’. </w:t>
      </w:r>
      <w:r w:rsidR="008B79CD">
        <w:rPr>
          <w:rStyle w:val="EndnoteReference"/>
        </w:rPr>
        <w:endnoteReference w:id="24"/>
      </w:r>
    </w:p>
    <w:p w14:paraId="2145C1CD" w14:textId="77777777" w:rsidR="00ED1360" w:rsidRDefault="00ED1360" w:rsidP="0058151E">
      <w:pPr>
        <w:spacing w:after="0"/>
      </w:pPr>
    </w:p>
    <w:p w14:paraId="20C8004D" w14:textId="5EBF19F7" w:rsidR="00ED1360" w:rsidRDefault="00ED1360" w:rsidP="0058151E">
      <w:pPr>
        <w:spacing w:after="0"/>
      </w:pPr>
      <w:r>
        <w:t>The member for Brisbane</w:t>
      </w:r>
      <w:r w:rsidR="00A36682">
        <w:t>, Mr Evans,</w:t>
      </w:r>
      <w:r>
        <w:t xml:space="preserve"> added further fatuous comments.  One was there would be a review of the legislation ‘</w:t>
      </w:r>
      <w:r w:rsidR="00DC07D5" w:rsidRPr="00222B1C">
        <w:rPr>
          <w:i/>
          <w:iCs/>
        </w:rPr>
        <w:t>immediately following its commencement</w:t>
      </w:r>
      <w:r w:rsidRPr="00222B1C">
        <w:rPr>
          <w:i/>
          <w:iCs/>
        </w:rPr>
        <w:t>’</w:t>
      </w:r>
      <w:r w:rsidR="00222B1C">
        <w:rPr>
          <w:i/>
          <w:iCs/>
        </w:rPr>
        <w:t>.</w:t>
      </w:r>
      <w:r>
        <w:t xml:space="preserve"> </w:t>
      </w:r>
      <w:r w:rsidR="00222B1C">
        <w:t xml:space="preserve">  Another was </w:t>
      </w:r>
      <w:r>
        <w:t xml:space="preserve">that each </w:t>
      </w:r>
      <w:r w:rsidR="00DC07D5">
        <w:t xml:space="preserve">national emergency declaration </w:t>
      </w:r>
      <w:r>
        <w:t>would be reviewed wi</w:t>
      </w:r>
      <w:r w:rsidR="00DC07D5">
        <w:t xml:space="preserve">thin 12 months of being made. </w:t>
      </w:r>
      <w:r w:rsidR="00A36682">
        <w:t xml:space="preserve">He reiterated the idiotic reasoning of </w:t>
      </w:r>
      <w:r>
        <w:t>the Royal Commission that a declaration by the Prime Minister</w:t>
      </w:r>
      <w:r w:rsidR="00161A68">
        <w:t>:</w:t>
      </w:r>
    </w:p>
    <w:p w14:paraId="1F2A1DEA" w14:textId="698CE251" w:rsidR="00ED1360" w:rsidRPr="00ED1360" w:rsidRDefault="00A36682" w:rsidP="0058151E">
      <w:pPr>
        <w:spacing w:after="0"/>
        <w:ind w:left="720"/>
        <w:rPr>
          <w:i/>
          <w:iCs/>
        </w:rPr>
      </w:pPr>
      <w:r>
        <w:rPr>
          <w:i/>
          <w:iCs/>
        </w:rPr>
        <w:lastRenderedPageBreak/>
        <w:t>‘</w:t>
      </w:r>
      <w:r w:rsidR="00DC07D5" w:rsidRPr="00ED1360">
        <w:rPr>
          <w:i/>
          <w:iCs/>
        </w:rPr>
        <w:t>will ensure that the Australian community is aware of the significance, gravity and nature of a declared emergency event</w:t>
      </w:r>
      <w:r w:rsidR="00ED1360" w:rsidRPr="00ED1360">
        <w:rPr>
          <w:i/>
          <w:iCs/>
        </w:rPr>
        <w:t>.</w:t>
      </w:r>
      <w:r>
        <w:rPr>
          <w:i/>
          <w:iCs/>
        </w:rPr>
        <w:t>’</w:t>
      </w:r>
    </w:p>
    <w:p w14:paraId="45FFB4BA" w14:textId="77777777" w:rsidR="00ED1360" w:rsidRDefault="00ED1360" w:rsidP="0058151E">
      <w:pPr>
        <w:spacing w:after="0"/>
      </w:pPr>
    </w:p>
    <w:p w14:paraId="222858CB" w14:textId="6DC60E16" w:rsidR="00ED1360" w:rsidRDefault="00ED1360" w:rsidP="0058151E">
      <w:pPr>
        <w:spacing w:after="0"/>
      </w:pPr>
      <w:r>
        <w:t>As if the</w:t>
      </w:r>
      <w:r w:rsidR="00161A68">
        <w:t xml:space="preserve"> community</w:t>
      </w:r>
      <w:r>
        <w:t xml:space="preserve"> wouldn’t know – which was the point of the speech by the member for Indi.</w:t>
      </w:r>
    </w:p>
    <w:p w14:paraId="621765F0" w14:textId="36AEA372" w:rsidR="00161A68" w:rsidRDefault="00161A68" w:rsidP="0058151E">
      <w:pPr>
        <w:spacing w:after="0"/>
      </w:pPr>
    </w:p>
    <w:p w14:paraId="64C11E89" w14:textId="4B12887B" w:rsidR="00161A68" w:rsidRDefault="00161A68" w:rsidP="0058151E">
      <w:pPr>
        <w:spacing w:after="0"/>
      </w:pPr>
      <w:r>
        <w:t>The draft legislation passed the House without division.  That implies it was widely supported by members.</w:t>
      </w:r>
    </w:p>
    <w:p w14:paraId="0E8BB7FC" w14:textId="614F5579" w:rsidR="00640A70" w:rsidRDefault="00C26B12" w:rsidP="0058151E">
      <w:pPr>
        <w:pStyle w:val="Heading3"/>
        <w:spacing w:after="0" w:afterAutospacing="0"/>
        <w:rPr>
          <w:shd w:val="clear" w:color="auto" w:fill="FFFFFF"/>
        </w:rPr>
      </w:pPr>
      <w:bookmarkStart w:id="12" w:name="_Toc59720607"/>
      <w:r>
        <w:rPr>
          <w:shd w:val="clear" w:color="auto" w:fill="FFFFFF"/>
        </w:rPr>
        <w:t>5.6</w:t>
      </w:r>
      <w:r>
        <w:rPr>
          <w:shd w:val="clear" w:color="auto" w:fill="FFFFFF"/>
        </w:rPr>
        <w:tab/>
      </w:r>
      <w:r w:rsidR="00640A70">
        <w:rPr>
          <w:shd w:val="clear" w:color="auto" w:fill="FFFFFF"/>
        </w:rPr>
        <w:t>The debate – Senate</w:t>
      </w:r>
      <w:bookmarkEnd w:id="12"/>
    </w:p>
    <w:p w14:paraId="2EE66966" w14:textId="10440DD3" w:rsidR="00F10809" w:rsidRDefault="00F10809" w:rsidP="0058151E">
      <w:pPr>
        <w:spacing w:after="0"/>
        <w:rPr>
          <w:rFonts w:cstheme="minorHAnsi"/>
          <w:shd w:val="clear" w:color="auto" w:fill="FFFFFF"/>
        </w:rPr>
      </w:pPr>
      <w:r>
        <w:rPr>
          <w:rFonts w:cstheme="minorHAnsi"/>
          <w:shd w:val="clear" w:color="auto" w:fill="FFFFFF"/>
        </w:rPr>
        <w:t>The Senate ‘considered’ the proposed legislation on 10 December.</w:t>
      </w:r>
      <w:r w:rsidR="002A7B6D">
        <w:rPr>
          <w:rStyle w:val="EndnoteReference"/>
          <w:rFonts w:cstheme="minorHAnsi"/>
          <w:shd w:val="clear" w:color="auto" w:fill="FFFFFF"/>
        </w:rPr>
        <w:endnoteReference w:id="25"/>
      </w:r>
    </w:p>
    <w:p w14:paraId="41E8ABE1" w14:textId="1616BA52" w:rsidR="002A7B6D" w:rsidRDefault="002A7B6D" w:rsidP="0058151E">
      <w:pPr>
        <w:spacing w:after="0"/>
        <w:rPr>
          <w:rFonts w:cstheme="minorHAnsi"/>
          <w:shd w:val="clear" w:color="auto" w:fill="FFFFFF"/>
        </w:rPr>
      </w:pPr>
    </w:p>
    <w:p w14:paraId="1CB1A5FD" w14:textId="7FF6BEA1" w:rsidR="002A7B6D" w:rsidRDefault="002A7B6D" w:rsidP="0058151E">
      <w:pPr>
        <w:spacing w:after="0"/>
        <w:rPr>
          <w:rFonts w:cstheme="minorHAnsi"/>
          <w:shd w:val="clear" w:color="auto" w:fill="FFFFFF"/>
        </w:rPr>
      </w:pPr>
      <w:r>
        <w:rPr>
          <w:rFonts w:cstheme="minorHAnsi"/>
          <w:shd w:val="clear" w:color="auto" w:fill="FFFFFF"/>
        </w:rPr>
        <w:t xml:space="preserve">The previous day, the Chair of the Committee that </w:t>
      </w:r>
      <w:r w:rsidR="008B79CD">
        <w:rPr>
          <w:rFonts w:cstheme="minorHAnsi"/>
          <w:shd w:val="clear" w:color="auto" w:fill="FFFFFF"/>
        </w:rPr>
        <w:t>made</w:t>
      </w:r>
      <w:r w:rsidR="00222B1C">
        <w:rPr>
          <w:rFonts w:cstheme="minorHAnsi"/>
          <w:shd w:val="clear" w:color="auto" w:fill="FFFFFF"/>
        </w:rPr>
        <w:t xml:space="preserve"> the </w:t>
      </w:r>
      <w:r w:rsidR="00161A68">
        <w:rPr>
          <w:rFonts w:cstheme="minorHAnsi"/>
          <w:shd w:val="clear" w:color="auto" w:fill="FFFFFF"/>
        </w:rPr>
        <w:t xml:space="preserve">damning </w:t>
      </w:r>
      <w:r w:rsidR="00222B1C">
        <w:rPr>
          <w:rFonts w:cstheme="minorHAnsi"/>
          <w:shd w:val="clear" w:color="auto" w:fill="FFFFFF"/>
        </w:rPr>
        <w:t xml:space="preserve">report </w:t>
      </w:r>
      <w:r w:rsidR="00161A68">
        <w:rPr>
          <w:rFonts w:cstheme="minorHAnsi"/>
          <w:shd w:val="clear" w:color="auto" w:fill="FFFFFF"/>
        </w:rPr>
        <w:t xml:space="preserve">about </w:t>
      </w:r>
      <w:r w:rsidR="00222B1C">
        <w:rPr>
          <w:rFonts w:cstheme="minorHAnsi"/>
          <w:shd w:val="clear" w:color="auto" w:fill="FFFFFF"/>
        </w:rPr>
        <w:t xml:space="preserve">Parliament </w:t>
      </w:r>
      <w:r w:rsidR="00161A68">
        <w:rPr>
          <w:rFonts w:cstheme="minorHAnsi"/>
          <w:shd w:val="clear" w:color="auto" w:fill="FFFFFF"/>
        </w:rPr>
        <w:t xml:space="preserve">being precluded from </w:t>
      </w:r>
      <w:r w:rsidR="00222B1C">
        <w:rPr>
          <w:rFonts w:cstheme="minorHAnsi"/>
          <w:shd w:val="clear" w:color="auto" w:fill="FFFFFF"/>
        </w:rPr>
        <w:t>overs</w:t>
      </w:r>
      <w:r w:rsidR="00161A68">
        <w:rPr>
          <w:rFonts w:cstheme="minorHAnsi"/>
          <w:shd w:val="clear" w:color="auto" w:fill="FFFFFF"/>
        </w:rPr>
        <w:t>eeing laws</w:t>
      </w:r>
      <w:r>
        <w:rPr>
          <w:rFonts w:cstheme="minorHAnsi"/>
          <w:shd w:val="clear" w:color="auto" w:fill="FFFFFF"/>
        </w:rPr>
        <w:t xml:space="preserve"> noted the relevance of that report</w:t>
      </w:r>
      <w:r w:rsidR="008B79CD">
        <w:rPr>
          <w:rFonts w:cstheme="minorHAnsi"/>
          <w:shd w:val="clear" w:color="auto" w:fill="FFFFFF"/>
        </w:rPr>
        <w:t>, implying serious concerns</w:t>
      </w:r>
      <w:r w:rsidR="00161A68">
        <w:rPr>
          <w:rFonts w:cstheme="minorHAnsi"/>
          <w:shd w:val="clear" w:color="auto" w:fill="FFFFFF"/>
        </w:rPr>
        <w:t>:</w:t>
      </w:r>
    </w:p>
    <w:p w14:paraId="7E0B0603" w14:textId="67138D8B" w:rsidR="002A7B6D" w:rsidRPr="002A7B6D" w:rsidRDefault="00161A68" w:rsidP="0058151E">
      <w:pPr>
        <w:spacing w:after="0"/>
        <w:ind w:firstLine="720"/>
        <w:rPr>
          <w:i/>
          <w:iCs/>
        </w:rPr>
      </w:pPr>
      <w:r>
        <w:rPr>
          <w:i/>
          <w:iCs/>
        </w:rPr>
        <w:t>‘</w:t>
      </w:r>
      <w:r w:rsidR="002A7B6D" w:rsidRPr="002A7B6D">
        <w:rPr>
          <w:i/>
          <w:iCs/>
        </w:rPr>
        <w:t xml:space="preserve">Senator FIERRAVANTI-WELLS (New South Wales) (18:29): </w:t>
      </w:r>
    </w:p>
    <w:p w14:paraId="540DB874" w14:textId="3ED45A83" w:rsidR="002A7B6D" w:rsidRPr="002A7B6D" w:rsidRDefault="002A7B6D" w:rsidP="0058151E">
      <w:pPr>
        <w:spacing w:after="0"/>
        <w:ind w:left="720"/>
        <w:rPr>
          <w:i/>
          <w:iCs/>
        </w:rPr>
      </w:pPr>
      <w:r w:rsidRPr="002A7B6D">
        <w:rPr>
          <w:i/>
          <w:iCs/>
        </w:rPr>
        <w:t>I wish to draw the Senate's attention to the relevance of the committee's recent interim report on parliamentary oversight of delegated legislation made in times of emergency to the National Emergency Declaration (Consequential Amendments) Bill 2020…. Many of the features of the national emergency declaration bill are similar to the delegated legislation-making powers in the Biosecurity Act 2015. In its report, the committee details its serious concerns about the lack of parliamentary oversight of the delegated legislation-making powers in the Biosecurity Act and makes a number of recommendations to address these concerns. I would urge senators to heed the recommendations of the committee's report …. as they consider the terms of the national emergency declaration bill 2020.</w:t>
      </w:r>
      <w:r w:rsidR="00161A68">
        <w:rPr>
          <w:i/>
          <w:iCs/>
        </w:rPr>
        <w:t>’</w:t>
      </w:r>
      <w:r w:rsidRPr="002A7B6D">
        <w:rPr>
          <w:i/>
          <w:iCs/>
        </w:rPr>
        <w:t xml:space="preserve"> </w:t>
      </w:r>
      <w:r w:rsidR="00E10438">
        <w:rPr>
          <w:rStyle w:val="EndnoteReference"/>
          <w:rFonts w:cstheme="minorHAnsi"/>
          <w:shd w:val="clear" w:color="auto" w:fill="FFFFFF"/>
        </w:rPr>
        <w:endnoteReference w:id="26"/>
      </w:r>
    </w:p>
    <w:p w14:paraId="5C78B43B" w14:textId="77777777" w:rsidR="002A7B6D" w:rsidRDefault="002A7B6D" w:rsidP="0058151E">
      <w:pPr>
        <w:spacing w:after="0"/>
      </w:pPr>
    </w:p>
    <w:p w14:paraId="5CCF7AED" w14:textId="2F4A92D0" w:rsidR="002A7B6D" w:rsidRDefault="00161A68" w:rsidP="0058151E">
      <w:pPr>
        <w:spacing w:after="0"/>
        <w:rPr>
          <w:rFonts w:cstheme="minorHAnsi"/>
          <w:shd w:val="clear" w:color="auto" w:fill="FFFFFF"/>
        </w:rPr>
      </w:pPr>
      <w:r>
        <w:rPr>
          <w:rFonts w:cstheme="minorHAnsi"/>
          <w:shd w:val="clear" w:color="auto" w:fill="FFFFFF"/>
        </w:rPr>
        <w:t>O</w:t>
      </w:r>
      <w:r w:rsidR="002A7B6D">
        <w:rPr>
          <w:rFonts w:cstheme="minorHAnsi"/>
          <w:shd w:val="clear" w:color="auto" w:fill="FFFFFF"/>
        </w:rPr>
        <w:t xml:space="preserve">n the morning </w:t>
      </w:r>
      <w:r w:rsidR="00222B1C">
        <w:rPr>
          <w:rFonts w:cstheme="minorHAnsi"/>
          <w:shd w:val="clear" w:color="auto" w:fill="FFFFFF"/>
        </w:rPr>
        <w:t xml:space="preserve">of the Senate’s consideration of the </w:t>
      </w:r>
      <w:r w:rsidR="00E10438">
        <w:rPr>
          <w:rFonts w:cstheme="minorHAnsi"/>
          <w:shd w:val="clear" w:color="auto" w:fill="FFFFFF"/>
        </w:rPr>
        <w:t>draft legislation</w:t>
      </w:r>
      <w:r w:rsidR="00222B1C">
        <w:rPr>
          <w:rFonts w:cstheme="minorHAnsi"/>
          <w:shd w:val="clear" w:color="auto" w:fill="FFFFFF"/>
        </w:rPr>
        <w:t xml:space="preserve">, </w:t>
      </w:r>
      <w:r>
        <w:rPr>
          <w:rFonts w:cstheme="minorHAnsi"/>
          <w:shd w:val="clear" w:color="auto" w:fill="FFFFFF"/>
        </w:rPr>
        <w:t xml:space="preserve">an Independent Senator </w:t>
      </w:r>
      <w:r w:rsidR="00222B1C">
        <w:rPr>
          <w:rFonts w:cstheme="minorHAnsi"/>
          <w:shd w:val="clear" w:color="auto" w:fill="FFFFFF"/>
        </w:rPr>
        <w:t>complained of deliberations being rushed as a result of ‘flippant’ decisions:</w:t>
      </w:r>
    </w:p>
    <w:p w14:paraId="57B64253" w14:textId="2B0099ED" w:rsidR="00640A70" w:rsidRPr="00222B1C" w:rsidRDefault="00241730" w:rsidP="0058151E">
      <w:pPr>
        <w:spacing w:after="0"/>
        <w:ind w:left="720"/>
        <w:rPr>
          <w:i/>
          <w:iCs/>
        </w:rPr>
      </w:pPr>
      <w:r>
        <w:rPr>
          <w:i/>
          <w:iCs/>
        </w:rPr>
        <w:t>‘</w:t>
      </w:r>
      <w:r w:rsidR="00740FEC" w:rsidRPr="00222B1C">
        <w:rPr>
          <w:i/>
          <w:iCs/>
        </w:rPr>
        <w:t>Senator PATRICK: Thank you very much. Here we have, on the last day of sitting, a motion to extend hours to deal with a number of bills which are likely to be subject to a gag at the end of the day. I have no problems with extending hours. I don't mind working the long hours, but there's a process problem here</w:t>
      </w:r>
      <w:proofErr w:type="gramStart"/>
      <w:r w:rsidR="00222B1C" w:rsidRPr="00222B1C">
        <w:rPr>
          <w:i/>
          <w:iCs/>
        </w:rPr>
        <w:t>…..</w:t>
      </w:r>
      <w:proofErr w:type="gramEnd"/>
      <w:r w:rsidR="00740FEC" w:rsidRPr="00222B1C">
        <w:rPr>
          <w:i/>
          <w:iCs/>
        </w:rPr>
        <w:t xml:space="preserve"> Flippant decisions were made to cancel the sitting of parliament, and that's led us to a situation where there is a backlog of bills. But I also point out that we're seeing bills come on and off in a willy-nilly fashion. It's quite disorganised, and it is symptomatic of a government that hasn't got its act together.</w:t>
      </w:r>
      <w:r>
        <w:rPr>
          <w:i/>
          <w:iCs/>
        </w:rPr>
        <w:t>’</w:t>
      </w:r>
    </w:p>
    <w:p w14:paraId="08999906" w14:textId="77777777" w:rsidR="00E10438" w:rsidRDefault="00E10438" w:rsidP="0058151E">
      <w:pPr>
        <w:spacing w:after="0"/>
      </w:pPr>
    </w:p>
    <w:p w14:paraId="792286D8" w14:textId="27FCDB2E" w:rsidR="00241730" w:rsidRDefault="00222B1C" w:rsidP="0058151E">
      <w:pPr>
        <w:spacing w:after="0"/>
      </w:pPr>
      <w:r>
        <w:t xml:space="preserve">Hansard does not </w:t>
      </w:r>
      <w:r w:rsidR="00241730">
        <w:t>show</w:t>
      </w:r>
      <w:r>
        <w:t xml:space="preserve"> any Senate debate on the proposed legislation.  </w:t>
      </w:r>
      <w:r w:rsidR="00241730">
        <w:t xml:space="preserve">Nor does it show any objection, or even comment, that the legislation was rushed.  </w:t>
      </w:r>
    </w:p>
    <w:p w14:paraId="46043DD2" w14:textId="77777777" w:rsidR="00241730" w:rsidRDefault="00241730" w:rsidP="0058151E">
      <w:pPr>
        <w:spacing w:after="0"/>
      </w:pPr>
    </w:p>
    <w:p w14:paraId="08849F86" w14:textId="610FEBC5" w:rsidR="00241730" w:rsidRDefault="00AD55C7" w:rsidP="0058151E">
      <w:pPr>
        <w:spacing w:after="0"/>
      </w:pPr>
      <w:r>
        <w:t>Neither Hansard nor the Senate Journals show</w:t>
      </w:r>
      <w:r w:rsidR="00241730">
        <w:t xml:space="preserve"> cognisance – even suggestion - of the supposed deal between Government and Opposition for a Senate Committee </w:t>
      </w:r>
      <w:r w:rsidR="00E10438">
        <w:t xml:space="preserve">to </w:t>
      </w:r>
      <w:r w:rsidR="00241730">
        <w:t xml:space="preserve">review the legislation </w:t>
      </w:r>
      <w:r w:rsidR="00E10438">
        <w:t>once</w:t>
      </w:r>
      <w:r w:rsidR="00241730">
        <w:t xml:space="preserve"> passed.  Let alone what that ‘deal’ might mean for the authority of a declaration of a national emergency.</w:t>
      </w:r>
      <w:r>
        <w:rPr>
          <w:rStyle w:val="EndnoteReference"/>
        </w:rPr>
        <w:endnoteReference w:id="27"/>
      </w:r>
    </w:p>
    <w:p w14:paraId="0BD96A1B" w14:textId="77777777" w:rsidR="00241730" w:rsidRDefault="00241730" w:rsidP="0058151E">
      <w:pPr>
        <w:spacing w:after="0"/>
      </w:pPr>
    </w:p>
    <w:p w14:paraId="0098CE8A" w14:textId="1B18B6C7" w:rsidR="00222B1C" w:rsidRDefault="00222B1C" w:rsidP="0058151E">
      <w:pPr>
        <w:spacing w:after="0"/>
      </w:pPr>
      <w:r>
        <w:t xml:space="preserve">Rather, </w:t>
      </w:r>
      <w:r w:rsidR="00241730">
        <w:t>Senate Hansard merely</w:t>
      </w:r>
      <w:r>
        <w:t xml:space="preserve"> records a note passed to the Acting Deputy President that appeared to be a political stunt – to have a condemnation of the Prime Minister read into </w:t>
      </w:r>
      <w:r w:rsidR="00241730">
        <w:t>Hansard</w:t>
      </w:r>
      <w:r>
        <w:t>.</w:t>
      </w:r>
      <w:r>
        <w:rPr>
          <w:rStyle w:val="EndnoteReference"/>
        </w:rPr>
        <w:endnoteReference w:id="28"/>
      </w:r>
    </w:p>
    <w:p w14:paraId="0FFAD94D" w14:textId="77777777" w:rsidR="00222B1C" w:rsidRDefault="00222B1C" w:rsidP="0058151E">
      <w:pPr>
        <w:spacing w:after="0"/>
      </w:pPr>
    </w:p>
    <w:p w14:paraId="0D4E9C60" w14:textId="5DFD6D4A" w:rsidR="00640A70" w:rsidRDefault="00222B1C" w:rsidP="0058151E">
      <w:pPr>
        <w:spacing w:after="0"/>
        <w:rPr>
          <w:rFonts w:cstheme="minorHAnsi"/>
          <w:shd w:val="clear" w:color="auto" w:fill="FFFFFF"/>
        </w:rPr>
      </w:pPr>
      <w:r>
        <w:rPr>
          <w:rFonts w:cstheme="minorHAnsi"/>
          <w:shd w:val="clear" w:color="auto" w:fill="FFFFFF"/>
        </w:rPr>
        <w:t xml:space="preserve">The Senate passed the </w:t>
      </w:r>
      <w:r w:rsidR="00241730">
        <w:rPr>
          <w:rFonts w:cstheme="minorHAnsi"/>
          <w:shd w:val="clear" w:color="auto" w:fill="FFFFFF"/>
        </w:rPr>
        <w:t>legislation</w:t>
      </w:r>
      <w:r>
        <w:rPr>
          <w:rFonts w:cstheme="minorHAnsi"/>
          <w:shd w:val="clear" w:color="auto" w:fill="FFFFFF"/>
        </w:rPr>
        <w:t xml:space="preserve"> on 10 December.  </w:t>
      </w:r>
      <w:r w:rsidR="00E10438">
        <w:rPr>
          <w:rFonts w:cstheme="minorHAnsi"/>
          <w:shd w:val="clear" w:color="auto" w:fill="FFFFFF"/>
        </w:rPr>
        <w:t xml:space="preserve">Again, as there was no Division, it appears the legislation had widespread support.  </w:t>
      </w:r>
      <w:r w:rsidR="00241730">
        <w:rPr>
          <w:rFonts w:cstheme="minorHAnsi"/>
          <w:shd w:val="clear" w:color="auto" w:fill="FFFFFF"/>
        </w:rPr>
        <w:t>The legislation included the non-disallowance clause.</w:t>
      </w:r>
    </w:p>
    <w:p w14:paraId="1D4A8FED" w14:textId="508038CF" w:rsidR="00222B1C" w:rsidRDefault="00222B1C" w:rsidP="0058151E">
      <w:pPr>
        <w:spacing w:after="0"/>
        <w:rPr>
          <w:rFonts w:cstheme="minorHAnsi"/>
          <w:shd w:val="clear" w:color="auto" w:fill="FFFFFF"/>
        </w:rPr>
      </w:pPr>
    </w:p>
    <w:p w14:paraId="5D71365E" w14:textId="77777777" w:rsidR="00ED08FE" w:rsidRDefault="00640A70" w:rsidP="0058151E">
      <w:pPr>
        <w:pStyle w:val="Heading2"/>
        <w:rPr>
          <w:shd w:val="clear" w:color="auto" w:fill="FFFFFF"/>
        </w:rPr>
      </w:pPr>
      <w:bookmarkStart w:id="13" w:name="_Toc59720608"/>
      <w:r>
        <w:rPr>
          <w:shd w:val="clear" w:color="auto" w:fill="FFFFFF"/>
        </w:rPr>
        <w:lastRenderedPageBreak/>
        <w:t>6.</w:t>
      </w:r>
      <w:r>
        <w:rPr>
          <w:shd w:val="clear" w:color="auto" w:fill="FFFFFF"/>
        </w:rPr>
        <w:tab/>
        <w:t>Tinpot</w:t>
      </w:r>
      <w:bookmarkEnd w:id="13"/>
    </w:p>
    <w:p w14:paraId="724DE32D" w14:textId="6CA051DB" w:rsidR="00640A70" w:rsidRDefault="00640A70" w:rsidP="0058151E">
      <w:pPr>
        <w:pStyle w:val="Heading3"/>
        <w:spacing w:before="0" w:beforeAutospacing="0" w:after="0" w:afterAutospacing="0"/>
        <w:rPr>
          <w:shd w:val="clear" w:color="auto" w:fill="FFFFFF"/>
        </w:rPr>
      </w:pPr>
      <w:bookmarkStart w:id="14" w:name="_Toc59720609"/>
      <w:r>
        <w:rPr>
          <w:shd w:val="clear" w:color="auto" w:fill="FFFFFF"/>
        </w:rPr>
        <w:t>6.1</w:t>
      </w:r>
      <w:r>
        <w:rPr>
          <w:shd w:val="clear" w:color="auto" w:fill="FFFFFF"/>
        </w:rPr>
        <w:tab/>
        <w:t>The legislative result</w:t>
      </w:r>
      <w:bookmarkEnd w:id="14"/>
    </w:p>
    <w:p w14:paraId="2DE561AA" w14:textId="1DED224E" w:rsidR="00C26B12" w:rsidRDefault="0086573F" w:rsidP="0058151E">
      <w:pPr>
        <w:spacing w:after="0"/>
        <w:rPr>
          <w:rFonts w:cstheme="minorHAnsi"/>
          <w:shd w:val="clear" w:color="auto" w:fill="FFFFFF"/>
        </w:rPr>
      </w:pPr>
      <w:r>
        <w:rPr>
          <w:rFonts w:cstheme="minorHAnsi"/>
          <w:shd w:val="clear" w:color="auto" w:fill="FFFFFF"/>
        </w:rPr>
        <w:t xml:space="preserve">The result is legislation </w:t>
      </w:r>
      <w:r w:rsidR="00C26B12">
        <w:rPr>
          <w:rFonts w:cstheme="minorHAnsi"/>
          <w:shd w:val="clear" w:color="auto" w:fill="FFFFFF"/>
        </w:rPr>
        <w:t>allowing the Prime Minister to effectively determine a national emergency</w:t>
      </w:r>
      <w:r>
        <w:rPr>
          <w:rFonts w:cstheme="minorHAnsi"/>
          <w:shd w:val="clear" w:color="auto" w:fill="FFFFFF"/>
        </w:rPr>
        <w:t>.</w:t>
      </w:r>
      <w:r w:rsidR="00E10438">
        <w:rPr>
          <w:rFonts w:cstheme="minorHAnsi"/>
          <w:shd w:val="clear" w:color="auto" w:fill="FFFFFF"/>
        </w:rPr>
        <w:t xml:space="preserve">  </w:t>
      </w:r>
    </w:p>
    <w:p w14:paraId="6999696F" w14:textId="77777777" w:rsidR="00C26B12" w:rsidRDefault="00C26B12" w:rsidP="0058151E">
      <w:pPr>
        <w:spacing w:after="0"/>
        <w:rPr>
          <w:rFonts w:cstheme="minorHAnsi"/>
          <w:shd w:val="clear" w:color="auto" w:fill="FFFFFF"/>
        </w:rPr>
      </w:pPr>
    </w:p>
    <w:p w14:paraId="7EB2F16C" w14:textId="28BBAE8F" w:rsidR="00640A70" w:rsidRDefault="00C26B12" w:rsidP="0058151E">
      <w:pPr>
        <w:spacing w:after="0"/>
        <w:rPr>
          <w:rFonts w:cstheme="minorHAnsi"/>
          <w:shd w:val="clear" w:color="auto" w:fill="FFFFFF"/>
        </w:rPr>
      </w:pPr>
      <w:r>
        <w:rPr>
          <w:rFonts w:cstheme="minorHAnsi"/>
          <w:shd w:val="clear" w:color="auto" w:fill="FFFFFF"/>
        </w:rPr>
        <w:t>The passage of this legislation</w:t>
      </w:r>
      <w:r w:rsidR="00E10438">
        <w:rPr>
          <w:rFonts w:cstheme="minorHAnsi"/>
          <w:shd w:val="clear" w:color="auto" w:fill="FFFFFF"/>
        </w:rPr>
        <w:t xml:space="preserve"> shows a willingness to introduce autocratic rule</w:t>
      </w:r>
      <w:r w:rsidR="002A1001">
        <w:rPr>
          <w:rFonts w:cstheme="minorHAnsi"/>
          <w:shd w:val="clear" w:color="auto" w:fill="FFFFFF"/>
        </w:rPr>
        <w:t xml:space="preserve">.  In that it accords with other </w:t>
      </w:r>
      <w:r>
        <w:rPr>
          <w:rFonts w:cstheme="minorHAnsi"/>
          <w:shd w:val="clear" w:color="auto" w:fill="FFFFFF"/>
        </w:rPr>
        <w:t xml:space="preserve">Commonwealth and State </w:t>
      </w:r>
      <w:r w:rsidR="002A1001">
        <w:rPr>
          <w:rFonts w:cstheme="minorHAnsi"/>
          <w:shd w:val="clear" w:color="auto" w:fill="FFFFFF"/>
        </w:rPr>
        <w:t>legislation creating the potential for Australia’s system of government to be undermined from within.  It ignores the lessons from history: that such potential is likely, eventually, to be used.</w:t>
      </w:r>
    </w:p>
    <w:p w14:paraId="5E6B8146" w14:textId="56A58C8F" w:rsidR="00640A70" w:rsidRDefault="002A1001" w:rsidP="0058151E">
      <w:pPr>
        <w:pStyle w:val="Heading3"/>
        <w:spacing w:after="0" w:afterAutospacing="0"/>
        <w:rPr>
          <w:shd w:val="clear" w:color="auto" w:fill="FFFFFF"/>
        </w:rPr>
      </w:pPr>
      <w:bookmarkStart w:id="15" w:name="_Toc59720610"/>
      <w:r>
        <w:rPr>
          <w:shd w:val="clear" w:color="auto" w:fill="FFFFFF"/>
        </w:rPr>
        <w:t>6</w:t>
      </w:r>
      <w:r w:rsidR="00640A70">
        <w:rPr>
          <w:shd w:val="clear" w:color="auto" w:fill="FFFFFF"/>
        </w:rPr>
        <w:t>.2</w:t>
      </w:r>
      <w:r w:rsidR="00640A70">
        <w:rPr>
          <w:shd w:val="clear" w:color="auto" w:fill="FFFFFF"/>
        </w:rPr>
        <w:tab/>
        <w:t xml:space="preserve">The </w:t>
      </w:r>
      <w:r>
        <w:rPr>
          <w:shd w:val="clear" w:color="auto" w:fill="FFFFFF"/>
        </w:rPr>
        <w:t>Parliament</w:t>
      </w:r>
      <w:bookmarkEnd w:id="15"/>
    </w:p>
    <w:p w14:paraId="1F7A7BE8" w14:textId="347FFA33" w:rsidR="003712C9" w:rsidRDefault="002A1001" w:rsidP="0058151E">
      <w:pPr>
        <w:spacing w:after="0"/>
        <w:rPr>
          <w:rFonts w:cstheme="minorHAnsi"/>
          <w:shd w:val="clear" w:color="auto" w:fill="FFFFFF"/>
        </w:rPr>
      </w:pPr>
      <w:r>
        <w:rPr>
          <w:rFonts w:cstheme="minorHAnsi"/>
          <w:shd w:val="clear" w:color="auto" w:fill="FFFFFF"/>
        </w:rPr>
        <w:t>T</w:t>
      </w:r>
      <w:r w:rsidR="00161A68">
        <w:rPr>
          <w:rFonts w:cstheme="minorHAnsi"/>
          <w:shd w:val="clear" w:color="auto" w:fill="FFFFFF"/>
        </w:rPr>
        <w:t xml:space="preserve">he ‘debate’ in the House or Representatives </w:t>
      </w:r>
      <w:r>
        <w:rPr>
          <w:rFonts w:cstheme="minorHAnsi"/>
          <w:shd w:val="clear" w:color="auto" w:fill="FFFFFF"/>
        </w:rPr>
        <w:t xml:space="preserve">on the national emergency declaration legislation </w:t>
      </w:r>
      <w:r w:rsidR="00161A68">
        <w:rPr>
          <w:rFonts w:cstheme="minorHAnsi"/>
          <w:shd w:val="clear" w:color="auto" w:fill="FFFFFF"/>
        </w:rPr>
        <w:t>was a national embarrassment.</w:t>
      </w:r>
      <w:r>
        <w:rPr>
          <w:rFonts w:cstheme="minorHAnsi"/>
          <w:shd w:val="clear" w:color="auto" w:fill="FFFFFF"/>
        </w:rPr>
        <w:t xml:space="preserve">  </w:t>
      </w:r>
      <w:r w:rsidR="003712C9">
        <w:rPr>
          <w:rFonts w:cstheme="minorHAnsi"/>
          <w:shd w:val="clear" w:color="auto" w:fill="FFFFFF"/>
        </w:rPr>
        <w:t>Government and Opposition members voiced conflicting views about the most fundamental matter – the effect of the legislation – yet seemed unaware of that fact.</w:t>
      </w:r>
    </w:p>
    <w:p w14:paraId="72A0D467" w14:textId="77777777" w:rsidR="003712C9" w:rsidRDefault="003712C9" w:rsidP="0058151E">
      <w:pPr>
        <w:spacing w:after="0"/>
        <w:rPr>
          <w:rFonts w:cstheme="minorHAnsi"/>
          <w:shd w:val="clear" w:color="auto" w:fill="FFFFFF"/>
        </w:rPr>
      </w:pPr>
    </w:p>
    <w:p w14:paraId="559F314E" w14:textId="1B86683B" w:rsidR="00161A68" w:rsidRDefault="002A1001" w:rsidP="0058151E">
      <w:pPr>
        <w:spacing w:after="0"/>
        <w:rPr>
          <w:rFonts w:cstheme="minorHAnsi"/>
          <w:shd w:val="clear" w:color="auto" w:fill="FFFFFF"/>
        </w:rPr>
      </w:pPr>
      <w:r>
        <w:rPr>
          <w:rFonts w:cstheme="minorHAnsi"/>
          <w:shd w:val="clear" w:color="auto" w:fill="FFFFFF"/>
        </w:rPr>
        <w:t xml:space="preserve">A conclusion </w:t>
      </w:r>
      <w:r w:rsidR="00C26B12">
        <w:rPr>
          <w:rFonts w:cstheme="minorHAnsi"/>
          <w:shd w:val="clear" w:color="auto" w:fill="FFFFFF"/>
        </w:rPr>
        <w:t>difficult to avoid</w:t>
      </w:r>
      <w:r>
        <w:rPr>
          <w:rFonts w:cstheme="minorHAnsi"/>
          <w:shd w:val="clear" w:color="auto" w:fill="FFFFFF"/>
        </w:rPr>
        <w:t xml:space="preserve"> is</w:t>
      </w:r>
      <w:r w:rsidR="00ED08FE">
        <w:rPr>
          <w:rFonts w:cstheme="minorHAnsi"/>
          <w:shd w:val="clear" w:color="auto" w:fill="FFFFFF"/>
        </w:rPr>
        <w:t>:</w:t>
      </w:r>
      <w:r>
        <w:rPr>
          <w:rFonts w:cstheme="minorHAnsi"/>
          <w:shd w:val="clear" w:color="auto" w:fill="FFFFFF"/>
        </w:rPr>
        <w:t xml:space="preserve"> important democratic principles were sacrificed because </w:t>
      </w:r>
      <w:r w:rsidR="00227D7A">
        <w:rPr>
          <w:rFonts w:cstheme="minorHAnsi"/>
          <w:shd w:val="clear" w:color="auto" w:fill="FFFFFF"/>
        </w:rPr>
        <w:t xml:space="preserve">of the imminent start of a season – their summer </w:t>
      </w:r>
      <w:r>
        <w:rPr>
          <w:rFonts w:cstheme="minorHAnsi"/>
          <w:shd w:val="clear" w:color="auto" w:fill="FFFFFF"/>
        </w:rPr>
        <w:t>holiday</w:t>
      </w:r>
      <w:r w:rsidR="00227D7A">
        <w:rPr>
          <w:rFonts w:cstheme="minorHAnsi"/>
          <w:shd w:val="clear" w:color="auto" w:fill="FFFFFF"/>
        </w:rPr>
        <w:t xml:space="preserve"> </w:t>
      </w:r>
      <w:r>
        <w:rPr>
          <w:rFonts w:cstheme="minorHAnsi"/>
          <w:shd w:val="clear" w:color="auto" w:fill="FFFFFF"/>
        </w:rPr>
        <w:t>s</w:t>
      </w:r>
      <w:r w:rsidR="00227D7A">
        <w:rPr>
          <w:rFonts w:cstheme="minorHAnsi"/>
          <w:shd w:val="clear" w:color="auto" w:fill="FFFFFF"/>
        </w:rPr>
        <w:t>eason</w:t>
      </w:r>
      <w:r>
        <w:rPr>
          <w:rFonts w:cstheme="minorHAnsi"/>
          <w:shd w:val="clear" w:color="auto" w:fill="FFFFFF"/>
        </w:rPr>
        <w:t>.</w:t>
      </w:r>
    </w:p>
    <w:p w14:paraId="5911C8D9" w14:textId="77777777" w:rsidR="002A1001" w:rsidRDefault="002A1001" w:rsidP="0058151E">
      <w:pPr>
        <w:spacing w:after="0"/>
        <w:rPr>
          <w:rFonts w:cstheme="minorHAnsi"/>
          <w:shd w:val="clear" w:color="auto" w:fill="FFFFFF"/>
        </w:rPr>
      </w:pPr>
    </w:p>
    <w:p w14:paraId="7CC5312F" w14:textId="54893F66" w:rsidR="002A1001" w:rsidRDefault="00161A68" w:rsidP="0058151E">
      <w:pPr>
        <w:spacing w:after="0"/>
        <w:rPr>
          <w:rFonts w:cstheme="minorHAnsi"/>
          <w:shd w:val="clear" w:color="auto" w:fill="FFFFFF"/>
        </w:rPr>
      </w:pPr>
      <w:r>
        <w:rPr>
          <w:rFonts w:cstheme="minorHAnsi"/>
          <w:shd w:val="clear" w:color="auto" w:fill="FFFFFF"/>
        </w:rPr>
        <w:t xml:space="preserve">If anything, </w:t>
      </w:r>
      <w:r w:rsidR="002A1001">
        <w:rPr>
          <w:rFonts w:cstheme="minorHAnsi"/>
          <w:shd w:val="clear" w:color="auto" w:fill="FFFFFF"/>
        </w:rPr>
        <w:t>the Senate’s</w:t>
      </w:r>
      <w:r>
        <w:rPr>
          <w:rFonts w:cstheme="minorHAnsi"/>
          <w:shd w:val="clear" w:color="auto" w:fill="FFFFFF"/>
        </w:rPr>
        <w:t xml:space="preserve"> performance was even more lamentable</w:t>
      </w:r>
      <w:r w:rsidR="002A1001">
        <w:rPr>
          <w:rFonts w:cstheme="minorHAnsi"/>
          <w:shd w:val="clear" w:color="auto" w:fill="FFFFFF"/>
        </w:rPr>
        <w:t>, being also open to a charge of gross hypocrisy.  Its Committee’s point of fundamental principle, some 88 years in the making – insisting on Parliamentary oversight of the Government - was abandoned, in silence, on the first day there was an opportunity to put it into practice.</w:t>
      </w:r>
    </w:p>
    <w:p w14:paraId="75B228E2" w14:textId="5D814D53" w:rsidR="002A1001" w:rsidRDefault="002A1001" w:rsidP="0058151E">
      <w:pPr>
        <w:spacing w:after="0"/>
        <w:rPr>
          <w:rFonts w:cstheme="minorHAnsi"/>
          <w:shd w:val="clear" w:color="auto" w:fill="FFFFFF"/>
        </w:rPr>
      </w:pPr>
    </w:p>
    <w:p w14:paraId="55050B8B" w14:textId="2D3672E3" w:rsidR="00CD12D0" w:rsidRDefault="002A1001" w:rsidP="0058151E">
      <w:pPr>
        <w:spacing w:after="0"/>
        <w:rPr>
          <w:rFonts w:cstheme="minorHAnsi"/>
          <w:shd w:val="clear" w:color="auto" w:fill="FFFFFF"/>
        </w:rPr>
      </w:pPr>
      <w:r>
        <w:rPr>
          <w:rFonts w:cstheme="minorHAnsi"/>
          <w:shd w:val="clear" w:color="auto" w:fill="FFFFFF"/>
        </w:rPr>
        <w:t xml:space="preserve">Parliament eschewed its role of overseeing the Government.  </w:t>
      </w:r>
      <w:r w:rsidR="00C42184">
        <w:rPr>
          <w:rFonts w:cstheme="minorHAnsi"/>
          <w:shd w:val="clear" w:color="auto" w:fill="FFFFFF"/>
        </w:rPr>
        <w:t xml:space="preserve">Worse, is its pretence </w:t>
      </w:r>
      <w:r w:rsidR="00C53224">
        <w:rPr>
          <w:rFonts w:cstheme="minorHAnsi"/>
          <w:shd w:val="clear" w:color="auto" w:fill="FFFFFF"/>
        </w:rPr>
        <w:t xml:space="preserve">at relevance in remarkable propositions </w:t>
      </w:r>
      <w:r w:rsidR="00AD55C7">
        <w:rPr>
          <w:rFonts w:cstheme="minorHAnsi"/>
          <w:shd w:val="clear" w:color="auto" w:fill="FFFFFF"/>
        </w:rPr>
        <w:t>like:</w:t>
      </w:r>
      <w:r w:rsidR="00C42184">
        <w:rPr>
          <w:rFonts w:cstheme="minorHAnsi"/>
          <w:shd w:val="clear" w:color="auto" w:fill="FFFFFF"/>
        </w:rPr>
        <w:t xml:space="preserve"> consideration </w:t>
      </w:r>
      <w:r w:rsidR="00227D7A">
        <w:rPr>
          <w:rFonts w:cstheme="minorHAnsi"/>
          <w:shd w:val="clear" w:color="auto" w:fill="FFFFFF"/>
        </w:rPr>
        <w:t>of</w:t>
      </w:r>
      <w:r w:rsidR="00C42184">
        <w:rPr>
          <w:rFonts w:cstheme="minorHAnsi"/>
          <w:shd w:val="clear" w:color="auto" w:fill="FFFFFF"/>
        </w:rPr>
        <w:t xml:space="preserve"> </w:t>
      </w:r>
      <w:r w:rsidR="00227D7A">
        <w:rPr>
          <w:rFonts w:cstheme="minorHAnsi"/>
          <w:shd w:val="clear" w:color="auto" w:fill="FFFFFF"/>
        </w:rPr>
        <w:t xml:space="preserve">legislative </w:t>
      </w:r>
      <w:r w:rsidR="00C42184">
        <w:rPr>
          <w:rFonts w:cstheme="minorHAnsi"/>
          <w:shd w:val="clear" w:color="auto" w:fill="FFFFFF"/>
        </w:rPr>
        <w:t xml:space="preserve">proposals </w:t>
      </w:r>
      <w:r w:rsidR="00227D7A">
        <w:rPr>
          <w:rFonts w:cstheme="minorHAnsi"/>
          <w:shd w:val="clear" w:color="auto" w:fill="FFFFFF"/>
        </w:rPr>
        <w:t>s</w:t>
      </w:r>
      <w:r w:rsidR="00C42184">
        <w:rPr>
          <w:rFonts w:cstheme="minorHAnsi"/>
          <w:shd w:val="clear" w:color="auto" w:fill="FFFFFF"/>
        </w:rPr>
        <w:t>hould occur after they become law</w:t>
      </w:r>
      <w:r w:rsidR="00227D7A">
        <w:rPr>
          <w:rFonts w:cstheme="minorHAnsi"/>
          <w:shd w:val="clear" w:color="auto" w:fill="FFFFFF"/>
        </w:rPr>
        <w:t xml:space="preserve">, when </w:t>
      </w:r>
      <w:r w:rsidR="005416D4">
        <w:rPr>
          <w:rFonts w:cstheme="minorHAnsi"/>
          <w:shd w:val="clear" w:color="auto" w:fill="FFFFFF"/>
        </w:rPr>
        <w:t>members of Parliament</w:t>
      </w:r>
      <w:r w:rsidR="00227D7A">
        <w:rPr>
          <w:rFonts w:cstheme="minorHAnsi"/>
          <w:shd w:val="clear" w:color="auto" w:fill="FFFFFF"/>
        </w:rPr>
        <w:t xml:space="preserve"> come back from holidays</w:t>
      </w:r>
      <w:r w:rsidR="00C42184">
        <w:rPr>
          <w:rFonts w:cstheme="minorHAnsi"/>
          <w:shd w:val="clear" w:color="auto" w:fill="FFFFFF"/>
        </w:rPr>
        <w:t>.</w:t>
      </w:r>
      <w:r w:rsidR="00C53224">
        <w:rPr>
          <w:rFonts w:cstheme="minorHAnsi"/>
          <w:shd w:val="clear" w:color="auto" w:fill="FFFFFF"/>
        </w:rPr>
        <w:t xml:space="preserve">  </w:t>
      </w:r>
      <w:r w:rsidR="00CD12D0">
        <w:rPr>
          <w:rFonts w:cstheme="minorHAnsi"/>
          <w:shd w:val="clear" w:color="auto" w:fill="FFFFFF"/>
        </w:rPr>
        <w:t xml:space="preserve">Because of some </w:t>
      </w:r>
      <w:r w:rsidR="00227D7A">
        <w:rPr>
          <w:rFonts w:cstheme="minorHAnsi"/>
          <w:shd w:val="clear" w:color="auto" w:fill="FFFFFF"/>
        </w:rPr>
        <w:t xml:space="preserve">clandestine </w:t>
      </w:r>
      <w:r w:rsidR="00CD12D0">
        <w:rPr>
          <w:rFonts w:cstheme="minorHAnsi"/>
          <w:shd w:val="clear" w:color="auto" w:fill="FFFFFF"/>
        </w:rPr>
        <w:t>deal between Government and Opposition.</w:t>
      </w:r>
    </w:p>
    <w:p w14:paraId="184733A1" w14:textId="77777777" w:rsidR="00C42184" w:rsidRDefault="00C42184" w:rsidP="0058151E">
      <w:pPr>
        <w:spacing w:after="0"/>
        <w:rPr>
          <w:rFonts w:cstheme="minorHAnsi"/>
          <w:shd w:val="clear" w:color="auto" w:fill="FFFFFF"/>
        </w:rPr>
      </w:pPr>
    </w:p>
    <w:p w14:paraId="448051AD" w14:textId="2F91C219" w:rsidR="002A1001" w:rsidRDefault="002A1001" w:rsidP="0058151E">
      <w:pPr>
        <w:spacing w:after="0"/>
        <w:rPr>
          <w:rFonts w:cstheme="minorHAnsi"/>
          <w:shd w:val="clear" w:color="auto" w:fill="FFFFFF"/>
        </w:rPr>
      </w:pPr>
      <w:r>
        <w:rPr>
          <w:rFonts w:cstheme="minorHAnsi"/>
          <w:shd w:val="clear" w:color="auto" w:fill="FFFFFF"/>
        </w:rPr>
        <w:t>Oversight is now a matter for the courts.  However, th</w:t>
      </w:r>
      <w:r w:rsidR="00227D7A">
        <w:rPr>
          <w:rFonts w:cstheme="minorHAnsi"/>
          <w:shd w:val="clear" w:color="auto" w:fill="FFFFFF"/>
        </w:rPr>
        <w:t>at</w:t>
      </w:r>
      <w:r>
        <w:rPr>
          <w:rFonts w:cstheme="minorHAnsi"/>
          <w:shd w:val="clear" w:color="auto" w:fill="FFFFFF"/>
        </w:rPr>
        <w:t xml:space="preserve"> potential is severely limited as courts only become involved in the resolution of disputes, with </w:t>
      </w:r>
      <w:r w:rsidR="00227D7A">
        <w:rPr>
          <w:rFonts w:cstheme="minorHAnsi"/>
          <w:shd w:val="clear" w:color="auto" w:fill="FFFFFF"/>
        </w:rPr>
        <w:t>large</w:t>
      </w:r>
      <w:r>
        <w:rPr>
          <w:rFonts w:cstheme="minorHAnsi"/>
          <w:shd w:val="clear" w:color="auto" w:fill="FFFFFF"/>
        </w:rPr>
        <w:t xml:space="preserve"> financial costs borne by the disputants.</w:t>
      </w:r>
    </w:p>
    <w:p w14:paraId="4E4500B3" w14:textId="251F6B2C" w:rsidR="00640A70" w:rsidRDefault="00640A70" w:rsidP="0058151E">
      <w:pPr>
        <w:pStyle w:val="Heading3"/>
        <w:spacing w:after="0" w:afterAutospacing="0"/>
        <w:rPr>
          <w:shd w:val="clear" w:color="auto" w:fill="FFFFFF"/>
        </w:rPr>
      </w:pPr>
      <w:bookmarkStart w:id="16" w:name="_Toc59720611"/>
      <w:r>
        <w:rPr>
          <w:shd w:val="clear" w:color="auto" w:fill="FFFFFF"/>
        </w:rPr>
        <w:t>6.3</w:t>
      </w:r>
      <w:r>
        <w:rPr>
          <w:shd w:val="clear" w:color="auto" w:fill="FFFFFF"/>
        </w:rPr>
        <w:tab/>
        <w:t>Preaching about democracy</w:t>
      </w:r>
      <w:bookmarkEnd w:id="16"/>
    </w:p>
    <w:p w14:paraId="582BECCB" w14:textId="499EFBEE" w:rsidR="009B1C0D" w:rsidRDefault="00AD55C7" w:rsidP="0058151E">
      <w:pPr>
        <w:spacing w:after="0"/>
        <w:rPr>
          <w:rFonts w:cstheme="minorHAnsi"/>
          <w:shd w:val="clear" w:color="auto" w:fill="FFFFFF"/>
        </w:rPr>
      </w:pPr>
      <w:r>
        <w:rPr>
          <w:rFonts w:cstheme="minorHAnsi"/>
          <w:shd w:val="clear" w:color="auto" w:fill="FFFFFF"/>
        </w:rPr>
        <w:t>S</w:t>
      </w:r>
      <w:r w:rsidR="009B1C0D">
        <w:rPr>
          <w:rFonts w:cstheme="minorHAnsi"/>
          <w:shd w:val="clear" w:color="auto" w:fill="FFFFFF"/>
        </w:rPr>
        <w:t xml:space="preserve">ome Parliamentarians </w:t>
      </w:r>
      <w:r w:rsidR="0091676F">
        <w:rPr>
          <w:rFonts w:cstheme="minorHAnsi"/>
          <w:shd w:val="clear" w:color="auto" w:fill="FFFFFF"/>
        </w:rPr>
        <w:t xml:space="preserve">– from either side - </w:t>
      </w:r>
      <w:r w:rsidR="009B1C0D">
        <w:rPr>
          <w:rFonts w:cstheme="minorHAnsi"/>
          <w:shd w:val="clear" w:color="auto" w:fill="FFFFFF"/>
        </w:rPr>
        <w:t>promot</w:t>
      </w:r>
      <w:r w:rsidR="00FD7EF7">
        <w:rPr>
          <w:rFonts w:cstheme="minorHAnsi"/>
          <w:shd w:val="clear" w:color="auto" w:fill="FFFFFF"/>
        </w:rPr>
        <w:t>e</w:t>
      </w:r>
      <w:r w:rsidR="009B1C0D">
        <w:rPr>
          <w:rFonts w:cstheme="minorHAnsi"/>
          <w:shd w:val="clear" w:color="auto" w:fill="FFFFFF"/>
        </w:rPr>
        <w:t xml:space="preserve"> their </w:t>
      </w:r>
      <w:r w:rsidR="0091676F">
        <w:rPr>
          <w:rFonts w:cstheme="minorHAnsi"/>
          <w:shd w:val="clear" w:color="auto" w:fill="FFFFFF"/>
        </w:rPr>
        <w:t>stance</w:t>
      </w:r>
      <w:r w:rsidR="00FD7EF7">
        <w:rPr>
          <w:rFonts w:cstheme="minorHAnsi"/>
          <w:shd w:val="clear" w:color="auto" w:fill="FFFFFF"/>
        </w:rPr>
        <w:t>s</w:t>
      </w:r>
      <w:r w:rsidR="009B1C0D">
        <w:rPr>
          <w:rFonts w:cstheme="minorHAnsi"/>
          <w:shd w:val="clear" w:color="auto" w:fill="FFFFFF"/>
        </w:rPr>
        <w:t xml:space="preserve"> on social media.  </w:t>
      </w:r>
    </w:p>
    <w:p w14:paraId="2D1DAF7B" w14:textId="77777777" w:rsidR="0016681A" w:rsidRDefault="0016681A" w:rsidP="0058151E">
      <w:pPr>
        <w:spacing w:after="0"/>
        <w:rPr>
          <w:rFonts w:cstheme="minorHAnsi"/>
          <w:shd w:val="clear" w:color="auto" w:fill="FFFFFF"/>
        </w:rPr>
      </w:pPr>
    </w:p>
    <w:p w14:paraId="21354E61" w14:textId="0D14E334" w:rsidR="0016681A" w:rsidRDefault="0016681A" w:rsidP="0058151E">
      <w:pPr>
        <w:spacing w:after="0"/>
        <w:rPr>
          <w:rFonts w:cstheme="minorHAnsi"/>
          <w:shd w:val="clear" w:color="auto" w:fill="FFFFFF"/>
        </w:rPr>
      </w:pPr>
      <w:r>
        <w:rPr>
          <w:rFonts w:cstheme="minorHAnsi"/>
          <w:shd w:val="clear" w:color="auto" w:fill="FFFFFF"/>
        </w:rPr>
        <w:t>For example, the member for Perth</w:t>
      </w:r>
      <w:r w:rsidR="009B1C0D">
        <w:rPr>
          <w:rFonts w:cstheme="minorHAnsi"/>
          <w:shd w:val="clear" w:color="auto" w:fill="FFFFFF"/>
        </w:rPr>
        <w:t>,</w:t>
      </w:r>
      <w:r>
        <w:rPr>
          <w:rFonts w:cstheme="minorHAnsi"/>
          <w:shd w:val="clear" w:color="auto" w:fill="FFFFFF"/>
        </w:rPr>
        <w:t xml:space="preserve"> Mr Patrick Gorman</w:t>
      </w:r>
      <w:r w:rsidR="009B1C0D">
        <w:rPr>
          <w:rFonts w:cstheme="minorHAnsi"/>
          <w:shd w:val="clear" w:color="auto" w:fill="FFFFFF"/>
        </w:rPr>
        <w:t>,</w:t>
      </w:r>
      <w:r>
        <w:rPr>
          <w:rFonts w:cstheme="minorHAnsi"/>
          <w:shd w:val="clear" w:color="auto" w:fill="FFFFFF"/>
        </w:rPr>
        <w:t xml:space="preserve"> posted the following on 10 December, after the Senate’s vote.  Somehow, uninvited, it made it to the </w:t>
      </w:r>
      <w:proofErr w:type="spellStart"/>
      <w:r>
        <w:rPr>
          <w:rFonts w:cstheme="minorHAnsi"/>
          <w:shd w:val="clear" w:color="auto" w:fill="FFFFFF"/>
        </w:rPr>
        <w:t>jadebeagle</w:t>
      </w:r>
      <w:r w:rsidR="009B1C0D">
        <w:rPr>
          <w:rFonts w:cstheme="minorHAnsi"/>
          <w:shd w:val="clear" w:color="auto" w:fill="FFFFFF"/>
        </w:rPr>
        <w:t>’s</w:t>
      </w:r>
      <w:proofErr w:type="spellEnd"/>
      <w:r>
        <w:rPr>
          <w:rFonts w:cstheme="minorHAnsi"/>
          <w:shd w:val="clear" w:color="auto" w:fill="FFFFFF"/>
        </w:rPr>
        <w:t xml:space="preserve"> in-tray:</w:t>
      </w:r>
    </w:p>
    <w:p w14:paraId="702BCE95" w14:textId="46BDF31E" w:rsidR="0016681A" w:rsidRPr="0016681A" w:rsidRDefault="0016681A" w:rsidP="0058151E">
      <w:pPr>
        <w:shd w:val="clear" w:color="auto" w:fill="FFFFFF"/>
        <w:spacing w:after="0" w:line="240" w:lineRule="auto"/>
        <w:ind w:firstLine="720"/>
        <w:rPr>
          <w:rFonts w:eastAsia="Times New Roman" w:cstheme="minorHAnsi"/>
          <w:i/>
          <w:iCs/>
          <w:color w:val="050505"/>
          <w:lang w:eastAsia="en-AU"/>
        </w:rPr>
      </w:pPr>
      <w:r>
        <w:rPr>
          <w:rFonts w:eastAsia="Times New Roman" w:cstheme="minorHAnsi"/>
          <w:i/>
          <w:iCs/>
          <w:color w:val="050505"/>
          <w:lang w:eastAsia="en-AU"/>
        </w:rPr>
        <w:t>‘</w:t>
      </w:r>
      <w:r w:rsidRPr="0016681A">
        <w:rPr>
          <w:rFonts w:eastAsia="Times New Roman" w:cstheme="minorHAnsi"/>
          <w:i/>
          <w:iCs/>
          <w:color w:val="050505"/>
          <w:lang w:eastAsia="en-AU"/>
        </w:rPr>
        <w:t>BREAKING: Liberals reveal dark plan for Australian democracy.</w:t>
      </w:r>
    </w:p>
    <w:p w14:paraId="543662DF" w14:textId="201018C5" w:rsidR="001C2C46" w:rsidRDefault="0016681A" w:rsidP="0058151E">
      <w:pPr>
        <w:shd w:val="clear" w:color="auto" w:fill="FFFFFF"/>
        <w:spacing w:after="0" w:line="240" w:lineRule="auto"/>
        <w:ind w:left="720"/>
        <w:rPr>
          <w:rFonts w:eastAsia="Times New Roman" w:cstheme="minorHAnsi"/>
          <w:i/>
          <w:iCs/>
          <w:color w:val="050505"/>
          <w:lang w:eastAsia="en-AU"/>
        </w:rPr>
      </w:pPr>
      <w:r w:rsidRPr="0016681A">
        <w:rPr>
          <w:rFonts w:eastAsia="Times New Roman" w:cstheme="minorHAnsi"/>
          <w:i/>
          <w:iCs/>
          <w:color w:val="050505"/>
          <w:lang w:eastAsia="en-AU"/>
        </w:rPr>
        <w:t>A Liberal controlled Parliamentary committee has released an authoritarian vision for Australian democracy</w:t>
      </w:r>
      <w:r w:rsidR="00000941">
        <w:rPr>
          <w:rStyle w:val="EndnoteReference"/>
          <w:rFonts w:eastAsia="Times New Roman" w:cstheme="minorHAnsi"/>
          <w:i/>
          <w:iCs/>
          <w:color w:val="050505"/>
          <w:lang w:eastAsia="en-AU"/>
        </w:rPr>
        <w:endnoteReference w:id="29"/>
      </w:r>
    </w:p>
    <w:p w14:paraId="502FA50C" w14:textId="77777777" w:rsidR="001C2C46" w:rsidRDefault="001C2C46" w:rsidP="0058151E">
      <w:pPr>
        <w:shd w:val="clear" w:color="auto" w:fill="FFFFFF"/>
        <w:spacing w:after="0" w:line="240" w:lineRule="auto"/>
        <w:rPr>
          <w:rFonts w:eastAsia="Times New Roman" w:cstheme="minorHAnsi"/>
          <w:i/>
          <w:iCs/>
          <w:color w:val="050505"/>
          <w:lang w:eastAsia="en-AU"/>
        </w:rPr>
      </w:pPr>
    </w:p>
    <w:p w14:paraId="7543B28F" w14:textId="3CB7670D" w:rsidR="001C2C46" w:rsidRPr="001C2C46" w:rsidRDefault="001C2C46" w:rsidP="0058151E">
      <w:pPr>
        <w:shd w:val="clear" w:color="auto" w:fill="FFFFFF"/>
        <w:spacing w:after="0" w:line="240" w:lineRule="auto"/>
        <w:rPr>
          <w:rFonts w:eastAsia="Times New Roman" w:cstheme="minorHAnsi"/>
          <w:color w:val="050505"/>
          <w:lang w:eastAsia="en-AU"/>
        </w:rPr>
      </w:pPr>
      <w:r w:rsidRPr="001C2C46">
        <w:rPr>
          <w:rFonts w:eastAsia="Times New Roman" w:cstheme="minorHAnsi"/>
          <w:color w:val="050505"/>
          <w:lang w:eastAsia="en-AU"/>
        </w:rPr>
        <w:t xml:space="preserve">His headline could, should, have </w:t>
      </w:r>
      <w:r>
        <w:rPr>
          <w:rFonts w:eastAsia="Times New Roman" w:cstheme="minorHAnsi"/>
          <w:color w:val="050505"/>
          <w:lang w:eastAsia="en-AU"/>
        </w:rPr>
        <w:t>led to a discussion about</w:t>
      </w:r>
      <w:r w:rsidRPr="001C2C46">
        <w:rPr>
          <w:rFonts w:eastAsia="Times New Roman" w:cstheme="minorHAnsi"/>
          <w:color w:val="050505"/>
          <w:lang w:eastAsia="en-AU"/>
        </w:rPr>
        <w:t xml:space="preserve"> the national emergency declaration legislation.  Instead</w:t>
      </w:r>
      <w:r w:rsidR="005416D4">
        <w:rPr>
          <w:rFonts w:eastAsia="Times New Roman" w:cstheme="minorHAnsi"/>
          <w:color w:val="050505"/>
          <w:lang w:eastAsia="en-AU"/>
        </w:rPr>
        <w:t>,</w:t>
      </w:r>
      <w:r w:rsidRPr="001C2C46">
        <w:rPr>
          <w:rFonts w:eastAsia="Times New Roman" w:cstheme="minorHAnsi"/>
          <w:color w:val="050505"/>
          <w:lang w:eastAsia="en-AU"/>
        </w:rPr>
        <w:t xml:space="preserve"> it referred to second order </w:t>
      </w:r>
      <w:r w:rsidR="00FD7EF7">
        <w:rPr>
          <w:rFonts w:eastAsia="Times New Roman" w:cstheme="minorHAnsi"/>
          <w:color w:val="050505"/>
          <w:lang w:eastAsia="en-AU"/>
        </w:rPr>
        <w:t>electoral</w:t>
      </w:r>
      <w:r w:rsidRPr="001C2C46">
        <w:rPr>
          <w:rFonts w:eastAsia="Times New Roman" w:cstheme="minorHAnsi"/>
          <w:color w:val="050505"/>
          <w:lang w:eastAsia="en-AU"/>
        </w:rPr>
        <w:t xml:space="preserve"> </w:t>
      </w:r>
      <w:r>
        <w:rPr>
          <w:rFonts w:eastAsia="Times New Roman" w:cstheme="minorHAnsi"/>
          <w:color w:val="050505"/>
          <w:lang w:eastAsia="en-AU"/>
        </w:rPr>
        <w:t>procedure</w:t>
      </w:r>
      <w:r w:rsidRPr="001C2C46">
        <w:rPr>
          <w:rFonts w:eastAsia="Times New Roman" w:cstheme="minorHAnsi"/>
          <w:color w:val="050505"/>
          <w:lang w:eastAsia="en-AU"/>
        </w:rPr>
        <w:t xml:space="preserve">s, such as voter identification, </w:t>
      </w:r>
      <w:r w:rsidR="00FD7EF7">
        <w:rPr>
          <w:rFonts w:eastAsia="Times New Roman" w:cstheme="minorHAnsi"/>
          <w:color w:val="050505"/>
          <w:lang w:eastAsia="en-AU"/>
        </w:rPr>
        <w:t xml:space="preserve">and </w:t>
      </w:r>
      <w:r w:rsidR="0091676F">
        <w:rPr>
          <w:rFonts w:eastAsia="Times New Roman" w:cstheme="minorHAnsi"/>
          <w:color w:val="050505"/>
          <w:lang w:eastAsia="en-AU"/>
        </w:rPr>
        <w:t xml:space="preserve">a report </w:t>
      </w:r>
      <w:r w:rsidRPr="001C2C46">
        <w:rPr>
          <w:rFonts w:eastAsia="Times New Roman" w:cstheme="minorHAnsi"/>
          <w:color w:val="050505"/>
          <w:lang w:eastAsia="en-AU"/>
        </w:rPr>
        <w:t xml:space="preserve">that </w:t>
      </w:r>
      <w:r w:rsidR="0091676F">
        <w:rPr>
          <w:rFonts w:eastAsia="Times New Roman" w:cstheme="minorHAnsi"/>
          <w:color w:val="050505"/>
          <w:lang w:eastAsia="en-AU"/>
        </w:rPr>
        <w:t>is</w:t>
      </w:r>
      <w:r w:rsidRPr="001C2C46">
        <w:rPr>
          <w:rFonts w:eastAsia="Times New Roman" w:cstheme="minorHAnsi"/>
          <w:color w:val="050505"/>
          <w:lang w:eastAsia="en-AU"/>
        </w:rPr>
        <w:t xml:space="preserve"> unlikely to progress.</w:t>
      </w:r>
    </w:p>
    <w:p w14:paraId="6BFB1330" w14:textId="77777777" w:rsidR="001C2C46" w:rsidRDefault="001C2C46" w:rsidP="0058151E">
      <w:pPr>
        <w:shd w:val="clear" w:color="auto" w:fill="FFFFFF"/>
        <w:spacing w:after="0" w:line="240" w:lineRule="auto"/>
        <w:rPr>
          <w:rFonts w:eastAsia="Times New Roman" w:cstheme="minorHAnsi"/>
          <w:i/>
          <w:iCs/>
          <w:color w:val="050505"/>
          <w:lang w:eastAsia="en-AU"/>
        </w:rPr>
      </w:pPr>
    </w:p>
    <w:p w14:paraId="2424A862" w14:textId="77777777" w:rsidR="00FD7EF7" w:rsidRDefault="00F80291" w:rsidP="00FD7EF7">
      <w:pPr>
        <w:shd w:val="clear" w:color="auto" w:fill="FFFFFF"/>
        <w:spacing w:after="0" w:line="240" w:lineRule="auto"/>
        <w:rPr>
          <w:rFonts w:eastAsia="Times New Roman" w:cstheme="minorHAnsi"/>
          <w:color w:val="050505"/>
          <w:lang w:eastAsia="en-AU"/>
        </w:rPr>
      </w:pPr>
      <w:r>
        <w:rPr>
          <w:rFonts w:eastAsia="Times New Roman" w:cstheme="minorHAnsi"/>
          <w:color w:val="050505"/>
          <w:lang w:eastAsia="en-AU"/>
        </w:rPr>
        <w:t>A day later, t</w:t>
      </w:r>
      <w:r w:rsidR="0016681A" w:rsidRPr="0016681A">
        <w:rPr>
          <w:rFonts w:eastAsia="Times New Roman" w:cstheme="minorHAnsi"/>
          <w:color w:val="050505"/>
          <w:lang w:eastAsia="en-AU"/>
        </w:rPr>
        <w:t xml:space="preserve">he </w:t>
      </w:r>
      <w:proofErr w:type="spellStart"/>
      <w:r w:rsidR="0016681A" w:rsidRPr="0016681A">
        <w:rPr>
          <w:rFonts w:eastAsia="Times New Roman" w:cstheme="minorHAnsi"/>
          <w:color w:val="050505"/>
          <w:lang w:eastAsia="en-AU"/>
        </w:rPr>
        <w:t>jadebeagle</w:t>
      </w:r>
      <w:proofErr w:type="spellEnd"/>
      <w:r w:rsidR="0016681A" w:rsidRPr="0016681A">
        <w:rPr>
          <w:rFonts w:eastAsia="Times New Roman" w:cstheme="minorHAnsi"/>
          <w:color w:val="050505"/>
          <w:lang w:eastAsia="en-AU"/>
        </w:rPr>
        <w:t xml:space="preserve"> replied</w:t>
      </w:r>
      <w:r w:rsidR="001C2C46">
        <w:rPr>
          <w:rFonts w:eastAsia="Times New Roman" w:cstheme="minorHAnsi"/>
          <w:color w:val="050505"/>
          <w:lang w:eastAsia="en-AU"/>
        </w:rPr>
        <w:t xml:space="preserve">, drawing attention to the passage of the national emergency declaration legislation, including its non-disallowance clause, a few days after a Senate report condemned such clauses as anti-democratic.  It asked Mr Gorman </w:t>
      </w:r>
      <w:r w:rsidR="0091676F">
        <w:rPr>
          <w:rFonts w:eastAsia="Times New Roman" w:cstheme="minorHAnsi"/>
          <w:color w:val="050505"/>
          <w:lang w:eastAsia="en-AU"/>
        </w:rPr>
        <w:t xml:space="preserve">how he </w:t>
      </w:r>
      <w:r w:rsidR="001C2C46">
        <w:rPr>
          <w:rFonts w:eastAsia="Times New Roman" w:cstheme="minorHAnsi"/>
          <w:color w:val="050505"/>
          <w:lang w:eastAsia="en-AU"/>
        </w:rPr>
        <w:t>voted in the House.</w:t>
      </w:r>
      <w:r w:rsidR="00FD7EF7">
        <w:rPr>
          <w:rFonts w:eastAsia="Times New Roman" w:cstheme="minorHAnsi"/>
          <w:color w:val="050505"/>
          <w:lang w:eastAsia="en-AU"/>
        </w:rPr>
        <w:t xml:space="preserve">  </w:t>
      </w:r>
    </w:p>
    <w:p w14:paraId="0FECE87B" w14:textId="7656B58B" w:rsidR="0091676F" w:rsidRDefault="0016681A" w:rsidP="00FD7EF7">
      <w:pPr>
        <w:shd w:val="clear" w:color="auto" w:fill="FFFFFF"/>
        <w:spacing w:after="0" w:line="240" w:lineRule="auto"/>
        <w:rPr>
          <w:rFonts w:cstheme="minorHAnsi"/>
          <w:shd w:val="clear" w:color="auto" w:fill="FFFFFF"/>
        </w:rPr>
      </w:pPr>
      <w:r w:rsidRPr="0016681A">
        <w:rPr>
          <w:rFonts w:eastAsia="Times New Roman" w:cstheme="minorHAnsi"/>
          <w:color w:val="050505"/>
          <w:lang w:eastAsia="en-AU"/>
        </w:rPr>
        <w:t xml:space="preserve">Mr Gorman </w:t>
      </w:r>
      <w:r>
        <w:rPr>
          <w:rFonts w:eastAsia="Times New Roman" w:cstheme="minorHAnsi"/>
          <w:color w:val="050505"/>
          <w:lang w:eastAsia="en-AU"/>
        </w:rPr>
        <w:t xml:space="preserve">is yet to </w:t>
      </w:r>
      <w:r w:rsidR="00FD7EF7">
        <w:rPr>
          <w:rFonts w:eastAsia="Times New Roman" w:cstheme="minorHAnsi"/>
          <w:color w:val="050505"/>
          <w:lang w:eastAsia="en-AU"/>
        </w:rPr>
        <w:t>reply</w:t>
      </w:r>
      <w:r w:rsidR="00F80291">
        <w:rPr>
          <w:rFonts w:eastAsia="Times New Roman" w:cstheme="minorHAnsi"/>
          <w:color w:val="050505"/>
          <w:lang w:eastAsia="en-AU"/>
        </w:rPr>
        <w:t xml:space="preserve">.  </w:t>
      </w:r>
      <w:r w:rsidR="0091676F">
        <w:rPr>
          <w:rFonts w:cstheme="minorHAnsi"/>
          <w:shd w:val="clear" w:color="auto" w:fill="FFFFFF"/>
        </w:rPr>
        <w:t xml:space="preserve">Until he </w:t>
      </w:r>
      <w:r w:rsidR="00FD7EF7">
        <w:rPr>
          <w:rFonts w:cstheme="minorHAnsi"/>
          <w:shd w:val="clear" w:color="auto" w:fill="FFFFFF"/>
        </w:rPr>
        <w:t>does</w:t>
      </w:r>
      <w:r w:rsidR="0091676F">
        <w:rPr>
          <w:rFonts w:cstheme="minorHAnsi"/>
          <w:shd w:val="clear" w:color="auto" w:fill="FFFFFF"/>
        </w:rPr>
        <w:t xml:space="preserve">, can </w:t>
      </w:r>
      <w:r w:rsidR="0091676F">
        <w:rPr>
          <w:rFonts w:cstheme="minorHAnsi"/>
          <w:shd w:val="clear" w:color="auto" w:fill="FFFFFF"/>
        </w:rPr>
        <w:t>we</w:t>
      </w:r>
      <w:r w:rsidR="0091676F">
        <w:rPr>
          <w:rFonts w:cstheme="minorHAnsi"/>
          <w:shd w:val="clear" w:color="auto" w:fill="FFFFFF"/>
        </w:rPr>
        <w:t xml:space="preserve"> presume he did not vote against the national emergency legislation</w:t>
      </w:r>
      <w:r w:rsidR="00FD7EF7">
        <w:rPr>
          <w:rFonts w:cstheme="minorHAnsi"/>
          <w:shd w:val="clear" w:color="auto" w:fill="FFFFFF"/>
        </w:rPr>
        <w:t>?  A</w:t>
      </w:r>
      <w:r w:rsidR="0091676F">
        <w:rPr>
          <w:rFonts w:cstheme="minorHAnsi"/>
          <w:shd w:val="clear" w:color="auto" w:fill="FFFFFF"/>
        </w:rPr>
        <w:t xml:space="preserve">llowing the Prime Minister to effectively declare an emergency in undefined circumstances </w:t>
      </w:r>
      <w:r w:rsidR="00FD7EF7">
        <w:rPr>
          <w:rFonts w:cstheme="minorHAnsi"/>
          <w:shd w:val="clear" w:color="auto" w:fill="FFFFFF"/>
        </w:rPr>
        <w:t>- a declaration that cannot be challenged by Parliament</w:t>
      </w:r>
      <w:r w:rsidR="0091676F">
        <w:rPr>
          <w:rFonts w:cstheme="minorHAnsi"/>
          <w:shd w:val="clear" w:color="auto" w:fill="FFFFFF"/>
        </w:rPr>
        <w:t>?</w:t>
      </w:r>
    </w:p>
    <w:p w14:paraId="1D47AD20" w14:textId="48BDA0B0" w:rsidR="00F80291" w:rsidRDefault="00FD7EF7" w:rsidP="00FD7EF7">
      <w:pPr>
        <w:shd w:val="clear" w:color="auto" w:fill="FFFFFF"/>
        <w:spacing w:after="0" w:line="240" w:lineRule="auto"/>
        <w:rPr>
          <w:rFonts w:cstheme="minorHAnsi"/>
          <w:shd w:val="clear" w:color="auto" w:fill="FFFFFF"/>
        </w:rPr>
      </w:pPr>
      <w:r>
        <w:rPr>
          <w:rFonts w:cstheme="minorHAnsi"/>
          <w:shd w:val="clear" w:color="auto" w:fill="FFFFFF"/>
        </w:rPr>
        <w:lastRenderedPageBreak/>
        <w:t xml:space="preserve">If there is to be </w:t>
      </w:r>
      <w:r>
        <w:rPr>
          <w:rFonts w:cstheme="minorHAnsi"/>
          <w:shd w:val="clear" w:color="auto" w:fill="FFFFFF"/>
        </w:rPr>
        <w:t xml:space="preserve">any ‘dark plan’ </w:t>
      </w:r>
      <w:r>
        <w:rPr>
          <w:rFonts w:cstheme="minorHAnsi"/>
          <w:shd w:val="clear" w:color="auto" w:fill="FFFFFF"/>
        </w:rPr>
        <w:t xml:space="preserve">to </w:t>
      </w:r>
      <w:r>
        <w:rPr>
          <w:rFonts w:cstheme="minorHAnsi"/>
          <w:shd w:val="clear" w:color="auto" w:fill="FFFFFF"/>
        </w:rPr>
        <w:t>undermin</w:t>
      </w:r>
      <w:r>
        <w:rPr>
          <w:rFonts w:cstheme="minorHAnsi"/>
          <w:shd w:val="clear" w:color="auto" w:fill="FFFFFF"/>
        </w:rPr>
        <w:t>e</w:t>
      </w:r>
      <w:r>
        <w:rPr>
          <w:rFonts w:cstheme="minorHAnsi"/>
          <w:shd w:val="clear" w:color="auto" w:fill="FFFFFF"/>
        </w:rPr>
        <w:t xml:space="preserve"> democracy</w:t>
      </w:r>
      <w:r>
        <w:rPr>
          <w:rFonts w:cstheme="minorHAnsi"/>
          <w:shd w:val="clear" w:color="auto" w:fill="FFFFFF"/>
        </w:rPr>
        <w:t>, it is more likely to be based on that rather than on ensuring the eligibility of voters etc.</w:t>
      </w:r>
    </w:p>
    <w:p w14:paraId="62C459B7" w14:textId="77777777" w:rsidR="00FD7EF7" w:rsidRDefault="00FD7EF7" w:rsidP="00FD7EF7">
      <w:pPr>
        <w:shd w:val="clear" w:color="auto" w:fill="FFFFFF"/>
        <w:spacing w:after="0" w:line="240" w:lineRule="auto"/>
        <w:rPr>
          <w:rFonts w:eastAsia="Times New Roman" w:cstheme="minorHAnsi"/>
          <w:color w:val="050505"/>
          <w:lang w:eastAsia="en-AU"/>
        </w:rPr>
      </w:pPr>
    </w:p>
    <w:p w14:paraId="57200C41" w14:textId="784DF7EA" w:rsidR="0016681A" w:rsidRPr="0016681A" w:rsidRDefault="009B1C0D" w:rsidP="0058151E">
      <w:pPr>
        <w:shd w:val="clear" w:color="auto" w:fill="FFFFFF"/>
        <w:spacing w:after="0" w:line="240" w:lineRule="auto"/>
        <w:rPr>
          <w:rFonts w:eastAsia="Times New Roman" w:cstheme="minorHAnsi"/>
          <w:color w:val="050505"/>
          <w:lang w:eastAsia="en-AU"/>
        </w:rPr>
      </w:pPr>
      <w:r>
        <w:rPr>
          <w:rFonts w:eastAsia="Times New Roman" w:cstheme="minorHAnsi"/>
          <w:color w:val="050505"/>
          <w:lang w:eastAsia="en-AU"/>
        </w:rPr>
        <w:t xml:space="preserve">His </w:t>
      </w:r>
      <w:r w:rsidR="00F80291">
        <w:rPr>
          <w:rFonts w:eastAsia="Times New Roman" w:cstheme="minorHAnsi"/>
          <w:color w:val="050505"/>
          <w:lang w:eastAsia="en-AU"/>
        </w:rPr>
        <w:t xml:space="preserve">post </w:t>
      </w:r>
      <w:r w:rsidR="0016681A" w:rsidRPr="0016681A">
        <w:rPr>
          <w:rFonts w:eastAsia="Times New Roman" w:cstheme="minorHAnsi"/>
          <w:color w:val="050505"/>
          <w:lang w:eastAsia="en-AU"/>
        </w:rPr>
        <w:t>concluded:</w:t>
      </w:r>
    </w:p>
    <w:p w14:paraId="63D16FB1" w14:textId="2548E56D" w:rsidR="0016681A" w:rsidRPr="0016681A" w:rsidRDefault="0016681A" w:rsidP="0058151E">
      <w:pPr>
        <w:shd w:val="clear" w:color="auto" w:fill="FFFFFF"/>
        <w:spacing w:after="0" w:line="240" w:lineRule="auto"/>
        <w:ind w:firstLine="720"/>
        <w:rPr>
          <w:rFonts w:eastAsia="Times New Roman" w:cstheme="minorHAnsi"/>
          <w:i/>
          <w:iCs/>
          <w:color w:val="050505"/>
          <w:lang w:eastAsia="en-AU"/>
        </w:rPr>
      </w:pPr>
      <w:r>
        <w:rPr>
          <w:rFonts w:eastAsia="Times New Roman" w:cstheme="minorHAnsi"/>
          <w:i/>
          <w:iCs/>
          <w:color w:val="050505"/>
          <w:lang w:eastAsia="en-AU"/>
        </w:rPr>
        <w:t>‘</w:t>
      </w:r>
      <w:r w:rsidRPr="0016681A">
        <w:rPr>
          <w:rFonts w:eastAsia="Times New Roman" w:cstheme="minorHAnsi"/>
          <w:i/>
          <w:iCs/>
          <w:color w:val="050505"/>
          <w:lang w:eastAsia="en-AU"/>
        </w:rPr>
        <w:t>I never thought I would have fight for democracy here in Australia.</w:t>
      </w:r>
      <w:r>
        <w:rPr>
          <w:rFonts w:eastAsia="Times New Roman" w:cstheme="minorHAnsi"/>
          <w:i/>
          <w:iCs/>
          <w:color w:val="050505"/>
          <w:lang w:eastAsia="en-AU"/>
        </w:rPr>
        <w:t>’</w:t>
      </w:r>
    </w:p>
    <w:p w14:paraId="0F4F0BC7" w14:textId="17713DB5" w:rsidR="0016681A" w:rsidRDefault="0016681A" w:rsidP="0058151E">
      <w:pPr>
        <w:spacing w:after="0"/>
        <w:rPr>
          <w:rFonts w:cstheme="minorHAnsi"/>
          <w:shd w:val="clear" w:color="auto" w:fill="FFFFFF"/>
        </w:rPr>
      </w:pPr>
    </w:p>
    <w:p w14:paraId="6E590E36" w14:textId="4F6D8928" w:rsidR="0091676F" w:rsidRDefault="0091676F" w:rsidP="0058151E">
      <w:pPr>
        <w:spacing w:after="0"/>
        <w:rPr>
          <w:rFonts w:cstheme="minorHAnsi"/>
          <w:shd w:val="clear" w:color="auto" w:fill="FFFFFF"/>
        </w:rPr>
      </w:pPr>
      <w:r>
        <w:rPr>
          <w:rFonts w:cstheme="minorHAnsi"/>
          <w:shd w:val="clear" w:color="auto" w:fill="FFFFFF"/>
        </w:rPr>
        <w:t>In the light of the above, that is a strange comment.</w:t>
      </w:r>
    </w:p>
    <w:p w14:paraId="4D31CEF8" w14:textId="58CCDB31" w:rsidR="00640A70" w:rsidRDefault="00640A70" w:rsidP="0058151E">
      <w:pPr>
        <w:pStyle w:val="Heading3"/>
        <w:spacing w:after="0" w:afterAutospacing="0"/>
        <w:rPr>
          <w:shd w:val="clear" w:color="auto" w:fill="FFFFFF"/>
        </w:rPr>
      </w:pPr>
      <w:bookmarkStart w:id="17" w:name="_Toc59720612"/>
      <w:r>
        <w:rPr>
          <w:shd w:val="clear" w:color="auto" w:fill="FFFFFF"/>
        </w:rPr>
        <w:t>6.</w:t>
      </w:r>
      <w:r w:rsidR="002A7E18">
        <w:rPr>
          <w:shd w:val="clear" w:color="auto" w:fill="FFFFFF"/>
        </w:rPr>
        <w:t>4</w:t>
      </w:r>
      <w:r>
        <w:rPr>
          <w:shd w:val="clear" w:color="auto" w:fill="FFFFFF"/>
        </w:rPr>
        <w:tab/>
        <w:t>Tinpot</w:t>
      </w:r>
      <w:bookmarkEnd w:id="17"/>
    </w:p>
    <w:p w14:paraId="413C14FB" w14:textId="7BE2E5A2" w:rsidR="00E252C3" w:rsidRDefault="00E252C3" w:rsidP="0058151E">
      <w:pPr>
        <w:spacing w:after="0"/>
        <w:rPr>
          <w:rFonts w:cstheme="minorHAnsi"/>
          <w:shd w:val="clear" w:color="auto" w:fill="FFFFFF"/>
        </w:rPr>
      </w:pPr>
      <w:proofErr w:type="gramStart"/>
      <w:r>
        <w:rPr>
          <w:rFonts w:cstheme="minorHAnsi"/>
          <w:shd w:val="clear" w:color="auto" w:fill="FFFFFF"/>
        </w:rPr>
        <w:t>Thus</w:t>
      </w:r>
      <w:proofErr w:type="gramEnd"/>
      <w:r>
        <w:rPr>
          <w:rFonts w:cstheme="minorHAnsi"/>
          <w:shd w:val="clear" w:color="auto" w:fill="FFFFFF"/>
        </w:rPr>
        <w:t xml:space="preserve"> </w:t>
      </w:r>
      <w:r w:rsidR="001E7517">
        <w:rPr>
          <w:rFonts w:cstheme="minorHAnsi"/>
          <w:shd w:val="clear" w:color="auto" w:fill="FFFFFF"/>
        </w:rPr>
        <w:t>our</w:t>
      </w:r>
      <w:r>
        <w:rPr>
          <w:rFonts w:cstheme="minorHAnsi"/>
          <w:shd w:val="clear" w:color="auto" w:fill="FFFFFF"/>
        </w:rPr>
        <w:t xml:space="preserve"> </w:t>
      </w:r>
      <w:r w:rsidR="00716428">
        <w:rPr>
          <w:rFonts w:cstheme="minorHAnsi"/>
          <w:shd w:val="clear" w:color="auto" w:fill="FFFFFF"/>
        </w:rPr>
        <w:t xml:space="preserve">little </w:t>
      </w:r>
      <w:r>
        <w:rPr>
          <w:rFonts w:cstheme="minorHAnsi"/>
          <w:shd w:val="clear" w:color="auto" w:fill="FFFFFF"/>
        </w:rPr>
        <w:t>Tinpot s</w:t>
      </w:r>
      <w:r w:rsidR="001E7517">
        <w:rPr>
          <w:rFonts w:cstheme="minorHAnsi"/>
          <w:shd w:val="clear" w:color="auto" w:fill="FFFFFF"/>
        </w:rPr>
        <w:t xml:space="preserve">eries - with </w:t>
      </w:r>
      <w:r>
        <w:rPr>
          <w:rFonts w:cstheme="minorHAnsi"/>
          <w:shd w:val="clear" w:color="auto" w:fill="FFFFFF"/>
        </w:rPr>
        <w:t>the Commonwealth</w:t>
      </w:r>
      <w:r w:rsidR="001E7517">
        <w:rPr>
          <w:rFonts w:cstheme="minorHAnsi"/>
          <w:shd w:val="clear" w:color="auto" w:fill="FFFFFF"/>
        </w:rPr>
        <w:t>’s</w:t>
      </w:r>
      <w:r>
        <w:rPr>
          <w:rFonts w:cstheme="minorHAnsi"/>
          <w:shd w:val="clear" w:color="auto" w:fill="FFFFFF"/>
        </w:rPr>
        <w:t xml:space="preserve"> further assembly of </w:t>
      </w:r>
      <w:r w:rsidR="001E7517">
        <w:rPr>
          <w:rFonts w:cstheme="minorHAnsi"/>
          <w:shd w:val="clear" w:color="auto" w:fill="FFFFFF"/>
        </w:rPr>
        <w:t xml:space="preserve">the </w:t>
      </w:r>
      <w:r>
        <w:rPr>
          <w:rFonts w:cstheme="minorHAnsi"/>
          <w:shd w:val="clear" w:color="auto" w:fill="FFFFFF"/>
        </w:rPr>
        <w:t>apparatus of an autocratic</w:t>
      </w:r>
      <w:r w:rsidR="001E7517">
        <w:rPr>
          <w:rFonts w:cstheme="minorHAnsi"/>
          <w:shd w:val="clear" w:color="auto" w:fill="FFFFFF"/>
        </w:rPr>
        <w:t>,</w:t>
      </w:r>
      <w:r>
        <w:rPr>
          <w:rFonts w:cstheme="minorHAnsi"/>
          <w:shd w:val="clear" w:color="auto" w:fill="FFFFFF"/>
        </w:rPr>
        <w:t xml:space="preserve"> police</w:t>
      </w:r>
      <w:r w:rsidR="001E7517">
        <w:rPr>
          <w:rFonts w:cstheme="minorHAnsi"/>
          <w:shd w:val="clear" w:color="auto" w:fill="FFFFFF"/>
        </w:rPr>
        <w:t>,</w:t>
      </w:r>
      <w:r>
        <w:rPr>
          <w:rFonts w:cstheme="minorHAnsi"/>
          <w:shd w:val="clear" w:color="auto" w:fill="FFFFFF"/>
        </w:rPr>
        <w:t xml:space="preserve"> state</w:t>
      </w:r>
      <w:r w:rsidR="001E7517">
        <w:rPr>
          <w:rFonts w:cstheme="minorHAnsi"/>
          <w:shd w:val="clear" w:color="auto" w:fill="FFFFFF"/>
        </w:rPr>
        <w:t xml:space="preserve"> - ends</w:t>
      </w:r>
      <w:r>
        <w:rPr>
          <w:rFonts w:cstheme="minorHAnsi"/>
          <w:shd w:val="clear" w:color="auto" w:fill="FFFFFF"/>
        </w:rPr>
        <w:t xml:space="preserve">.  </w:t>
      </w:r>
      <w:r w:rsidR="00716428">
        <w:rPr>
          <w:rFonts w:cstheme="minorHAnsi"/>
          <w:shd w:val="clear" w:color="auto" w:fill="FFFFFF"/>
        </w:rPr>
        <w:t>Almost.</w:t>
      </w:r>
    </w:p>
    <w:p w14:paraId="78C3296F" w14:textId="77777777" w:rsidR="00E252C3" w:rsidRDefault="00E252C3" w:rsidP="0058151E">
      <w:pPr>
        <w:spacing w:after="0"/>
        <w:rPr>
          <w:rFonts w:cstheme="minorHAnsi"/>
          <w:shd w:val="clear" w:color="auto" w:fill="FFFFFF"/>
        </w:rPr>
      </w:pPr>
    </w:p>
    <w:p w14:paraId="2B4BEA26" w14:textId="1AB2E490" w:rsidR="00E252C3" w:rsidRDefault="00D9458D" w:rsidP="0058151E">
      <w:pPr>
        <w:spacing w:after="0"/>
        <w:rPr>
          <w:rFonts w:cstheme="minorHAnsi"/>
          <w:shd w:val="clear" w:color="auto" w:fill="FFFFFF"/>
        </w:rPr>
      </w:pPr>
      <w:r>
        <w:rPr>
          <w:rFonts w:cstheme="minorHAnsi"/>
          <w:shd w:val="clear" w:color="auto" w:fill="FFFFFF"/>
        </w:rPr>
        <w:t>Almost every relevant point</w:t>
      </w:r>
      <w:r w:rsidR="001E7517">
        <w:rPr>
          <w:rFonts w:cstheme="minorHAnsi"/>
          <w:shd w:val="clear" w:color="auto" w:fill="FFFFFF"/>
        </w:rPr>
        <w:t xml:space="preserve"> - from</w:t>
      </w:r>
      <w:r>
        <w:rPr>
          <w:rFonts w:cstheme="minorHAnsi"/>
          <w:shd w:val="clear" w:color="auto" w:fill="FFFFFF"/>
        </w:rPr>
        <w:t xml:space="preserve"> </w:t>
      </w:r>
      <w:r w:rsidR="001E7517">
        <w:rPr>
          <w:rFonts w:cstheme="minorHAnsi"/>
          <w:shd w:val="clear" w:color="auto" w:fill="FFFFFF"/>
        </w:rPr>
        <w:t xml:space="preserve">the </w:t>
      </w:r>
      <w:r>
        <w:rPr>
          <w:rFonts w:cstheme="minorHAnsi"/>
          <w:shd w:val="clear" w:color="auto" w:fill="FFFFFF"/>
        </w:rPr>
        <w:t xml:space="preserve">announcement of the </w:t>
      </w:r>
      <w:r w:rsidR="00E252C3">
        <w:rPr>
          <w:rFonts w:cstheme="minorHAnsi"/>
          <w:shd w:val="clear" w:color="auto" w:fill="FFFFFF"/>
        </w:rPr>
        <w:t xml:space="preserve">Royal </w:t>
      </w:r>
      <w:r>
        <w:rPr>
          <w:rFonts w:cstheme="minorHAnsi"/>
          <w:shd w:val="clear" w:color="auto" w:fill="FFFFFF"/>
        </w:rPr>
        <w:t xml:space="preserve">Commission </w:t>
      </w:r>
      <w:r w:rsidR="00E252C3">
        <w:rPr>
          <w:rFonts w:cstheme="minorHAnsi"/>
          <w:shd w:val="clear" w:color="auto" w:fill="FFFFFF"/>
        </w:rPr>
        <w:t xml:space="preserve">into fires and natural disasters </w:t>
      </w:r>
      <w:r>
        <w:rPr>
          <w:rFonts w:cstheme="minorHAnsi"/>
          <w:shd w:val="clear" w:color="auto" w:fill="FFFFFF"/>
        </w:rPr>
        <w:t>near the anniversary of the most notorious fire in modern history</w:t>
      </w:r>
      <w:r w:rsidR="001E7517">
        <w:rPr>
          <w:rFonts w:cstheme="minorHAnsi"/>
          <w:shd w:val="clear" w:color="auto" w:fill="FFFFFF"/>
        </w:rPr>
        <w:t xml:space="preserve"> - </w:t>
      </w:r>
      <w:r>
        <w:rPr>
          <w:rFonts w:cstheme="minorHAnsi"/>
          <w:shd w:val="clear" w:color="auto" w:fill="FFFFFF"/>
        </w:rPr>
        <w:t>was missed by commentators.</w:t>
      </w:r>
    </w:p>
    <w:p w14:paraId="092E2886" w14:textId="6BCCCFC7" w:rsidR="00E252C3" w:rsidRDefault="00D9458D" w:rsidP="0058151E">
      <w:pPr>
        <w:spacing w:after="0"/>
        <w:rPr>
          <w:rFonts w:cstheme="minorHAnsi"/>
          <w:shd w:val="clear" w:color="auto" w:fill="FFFFFF"/>
        </w:rPr>
      </w:pPr>
      <w:r>
        <w:rPr>
          <w:rFonts w:cstheme="minorHAnsi"/>
          <w:shd w:val="clear" w:color="auto" w:fill="FFFFFF"/>
        </w:rPr>
        <w:t xml:space="preserve">  </w:t>
      </w:r>
    </w:p>
    <w:p w14:paraId="28F21C70" w14:textId="7F6963FF" w:rsidR="00D9458D" w:rsidRDefault="00D9458D" w:rsidP="0058151E">
      <w:pPr>
        <w:spacing w:after="0"/>
        <w:rPr>
          <w:rFonts w:cstheme="minorHAnsi"/>
          <w:shd w:val="clear" w:color="auto" w:fill="FFFFFF"/>
        </w:rPr>
      </w:pPr>
      <w:r>
        <w:rPr>
          <w:rFonts w:cstheme="minorHAnsi"/>
          <w:shd w:val="clear" w:color="auto" w:fill="FFFFFF"/>
        </w:rPr>
        <w:t>Rather, commentary was infected by fear-induced myopic fixations, first on climate change then on a disease which hardly touched Australia.</w:t>
      </w:r>
    </w:p>
    <w:p w14:paraId="30DEB731" w14:textId="77777777" w:rsidR="00E252C3" w:rsidRDefault="00E252C3" w:rsidP="0058151E">
      <w:pPr>
        <w:spacing w:after="0"/>
        <w:rPr>
          <w:rFonts w:cstheme="minorHAnsi"/>
          <w:shd w:val="clear" w:color="auto" w:fill="FFFFFF"/>
        </w:rPr>
      </w:pPr>
    </w:p>
    <w:p w14:paraId="5369CA73" w14:textId="4CF11309" w:rsidR="00F80291" w:rsidRDefault="00640A70" w:rsidP="0058151E">
      <w:pPr>
        <w:spacing w:after="0"/>
        <w:rPr>
          <w:rFonts w:cstheme="minorHAnsi"/>
          <w:shd w:val="clear" w:color="auto" w:fill="FFFFFF"/>
        </w:rPr>
      </w:pPr>
      <w:r>
        <w:rPr>
          <w:rFonts w:cstheme="minorHAnsi"/>
          <w:shd w:val="clear" w:color="auto" w:fill="FFFFFF"/>
        </w:rPr>
        <w:t>T</w:t>
      </w:r>
      <w:r w:rsidRPr="00E6248A">
        <w:rPr>
          <w:rFonts w:cstheme="minorHAnsi"/>
          <w:shd w:val="clear" w:color="auto" w:fill="FFFFFF"/>
        </w:rPr>
        <w:t xml:space="preserve">he </w:t>
      </w:r>
      <w:r w:rsidR="00F80291">
        <w:rPr>
          <w:rFonts w:cstheme="minorHAnsi"/>
          <w:shd w:val="clear" w:color="auto" w:fill="FFFFFF"/>
        </w:rPr>
        <w:t>year 2020 started with a wish associated with tinpot countries</w:t>
      </w:r>
      <w:r w:rsidR="00FD7EF7">
        <w:rPr>
          <w:rFonts w:cstheme="minorHAnsi"/>
          <w:shd w:val="clear" w:color="auto" w:fill="FFFFFF"/>
        </w:rPr>
        <w:t>.  It</w:t>
      </w:r>
      <w:r w:rsidR="00F80291">
        <w:rPr>
          <w:rFonts w:cstheme="minorHAnsi"/>
          <w:shd w:val="clear" w:color="auto" w:fill="FFFFFF"/>
        </w:rPr>
        <w:t xml:space="preserve"> ended with that wish</w:t>
      </w:r>
      <w:r w:rsidR="009B1C0D">
        <w:rPr>
          <w:rFonts w:cstheme="minorHAnsi"/>
          <w:shd w:val="clear" w:color="auto" w:fill="FFFFFF"/>
        </w:rPr>
        <w:t xml:space="preserve"> </w:t>
      </w:r>
      <w:r w:rsidR="00F80291">
        <w:rPr>
          <w:rFonts w:cstheme="minorHAnsi"/>
          <w:shd w:val="clear" w:color="auto" w:fill="FFFFFF"/>
        </w:rPr>
        <w:t xml:space="preserve">being granted.  Along the way the national broadcaster spread distortions and lies, a Royal Commission failed, the Opposition became a ‘me too’ movement and Parliamentarians abdicated </w:t>
      </w:r>
      <w:r w:rsidR="00B845CB">
        <w:rPr>
          <w:rFonts w:cstheme="minorHAnsi"/>
          <w:shd w:val="clear" w:color="auto" w:fill="FFFFFF"/>
        </w:rPr>
        <w:t>their tasks of supervising Governments</w:t>
      </w:r>
      <w:r w:rsidR="00F80291">
        <w:rPr>
          <w:rFonts w:cstheme="minorHAnsi"/>
          <w:shd w:val="clear" w:color="auto" w:fill="FFFFFF"/>
        </w:rPr>
        <w:t>.</w:t>
      </w:r>
    </w:p>
    <w:p w14:paraId="7D7DE9A8" w14:textId="77777777" w:rsidR="00A542C0" w:rsidRDefault="00A542C0" w:rsidP="00A542C0">
      <w:pPr>
        <w:spacing w:after="0"/>
        <w:rPr>
          <w:rFonts w:cstheme="minorHAnsi"/>
          <w:shd w:val="clear" w:color="auto" w:fill="FFFFFF"/>
        </w:rPr>
      </w:pPr>
    </w:p>
    <w:p w14:paraId="70BACB92" w14:textId="37E8DADD" w:rsidR="00A542C0" w:rsidRDefault="00A542C0" w:rsidP="00A542C0">
      <w:pPr>
        <w:spacing w:after="0"/>
        <w:rPr>
          <w:rFonts w:cstheme="minorHAnsi"/>
          <w:shd w:val="clear" w:color="auto" w:fill="FFFFFF"/>
        </w:rPr>
      </w:pPr>
      <w:r>
        <w:rPr>
          <w:rFonts w:cstheme="minorHAnsi"/>
          <w:shd w:val="clear" w:color="auto" w:fill="FFFFFF"/>
        </w:rPr>
        <w:t xml:space="preserve">It is said countries get the Governments they deserve.  </w:t>
      </w:r>
      <w:r w:rsidR="00290908">
        <w:rPr>
          <w:rFonts w:cstheme="minorHAnsi"/>
          <w:shd w:val="clear" w:color="auto" w:fill="FFFFFF"/>
        </w:rPr>
        <w:t xml:space="preserve">What befits a small country </w:t>
      </w:r>
      <w:proofErr w:type="gramStart"/>
      <w:r w:rsidR="00290908">
        <w:rPr>
          <w:rFonts w:cstheme="minorHAnsi"/>
          <w:shd w:val="clear" w:color="auto" w:fill="FFFFFF"/>
        </w:rPr>
        <w:t>that:</w:t>
      </w:r>
      <w:proofErr w:type="gramEnd"/>
    </w:p>
    <w:p w14:paraId="4920A4E3" w14:textId="46D760F7" w:rsidR="00A542C0" w:rsidRDefault="00A542C0" w:rsidP="00A542C0">
      <w:pPr>
        <w:pStyle w:val="ListParagraph"/>
        <w:numPr>
          <w:ilvl w:val="0"/>
          <w:numId w:val="6"/>
        </w:numPr>
        <w:spacing w:after="0"/>
        <w:ind w:left="360"/>
        <w:rPr>
          <w:rFonts w:cstheme="minorHAnsi"/>
          <w:shd w:val="clear" w:color="auto" w:fill="FFFFFF"/>
        </w:rPr>
      </w:pPr>
      <w:r>
        <w:rPr>
          <w:rFonts w:cstheme="minorHAnsi"/>
          <w:shd w:val="clear" w:color="auto" w:fill="FFFFFF"/>
        </w:rPr>
        <w:t>has many people arguing the Constitutional role of the military should be overlooked and the army should fix power outages, fight fires, and even undertake State law enforcement;</w:t>
      </w:r>
    </w:p>
    <w:p w14:paraId="04627442" w14:textId="77777777" w:rsidR="00A542C0" w:rsidRPr="00E93B73" w:rsidRDefault="00A542C0" w:rsidP="00A542C0">
      <w:pPr>
        <w:pStyle w:val="ListParagraph"/>
        <w:numPr>
          <w:ilvl w:val="0"/>
          <w:numId w:val="6"/>
        </w:numPr>
        <w:spacing w:after="0"/>
        <w:ind w:left="360"/>
        <w:rPr>
          <w:rFonts w:cstheme="minorHAnsi"/>
          <w:shd w:val="clear" w:color="auto" w:fill="FFFFFF"/>
        </w:rPr>
      </w:pPr>
      <w:r>
        <w:rPr>
          <w:rFonts w:cstheme="minorHAnsi"/>
          <w:shd w:val="clear" w:color="auto" w:fill="FFFFFF"/>
        </w:rPr>
        <w:t xml:space="preserve">had the </w:t>
      </w:r>
      <w:r w:rsidRPr="00E93B73">
        <w:rPr>
          <w:rFonts w:cstheme="minorHAnsi"/>
          <w:shd w:val="clear" w:color="auto" w:fill="FFFFFF"/>
        </w:rPr>
        <w:t xml:space="preserve">world’s greatest toilet paper panics; </w:t>
      </w:r>
    </w:p>
    <w:p w14:paraId="5012A8A5" w14:textId="77777777" w:rsidR="00A542C0" w:rsidRPr="00E93B73" w:rsidRDefault="00A542C0" w:rsidP="00A542C0">
      <w:pPr>
        <w:pStyle w:val="ListParagraph"/>
        <w:numPr>
          <w:ilvl w:val="0"/>
          <w:numId w:val="6"/>
        </w:numPr>
        <w:spacing w:after="0"/>
        <w:ind w:left="360"/>
        <w:rPr>
          <w:rFonts w:cstheme="minorHAnsi"/>
          <w:shd w:val="clear" w:color="auto" w:fill="FFFFFF"/>
        </w:rPr>
      </w:pPr>
      <w:r w:rsidRPr="00E93B73">
        <w:rPr>
          <w:rFonts w:cstheme="minorHAnsi"/>
          <w:shd w:val="clear" w:color="auto" w:fill="FFFFFF"/>
        </w:rPr>
        <w:t>electorally reward</w:t>
      </w:r>
      <w:r>
        <w:rPr>
          <w:rFonts w:cstheme="minorHAnsi"/>
          <w:shd w:val="clear" w:color="auto" w:fill="FFFFFF"/>
        </w:rPr>
        <w:t>s</w:t>
      </w:r>
      <w:r w:rsidRPr="00E93B73">
        <w:rPr>
          <w:rFonts w:cstheme="minorHAnsi"/>
          <w:shd w:val="clear" w:color="auto" w:fill="FFFFFF"/>
        </w:rPr>
        <w:t xml:space="preserve"> capricious </w:t>
      </w:r>
      <w:r>
        <w:rPr>
          <w:rFonts w:cstheme="minorHAnsi"/>
          <w:shd w:val="clear" w:color="auto" w:fill="FFFFFF"/>
        </w:rPr>
        <w:t xml:space="preserve">Government </w:t>
      </w:r>
      <w:r w:rsidRPr="00E93B73">
        <w:rPr>
          <w:rFonts w:cstheme="minorHAnsi"/>
          <w:shd w:val="clear" w:color="auto" w:fill="FFFFFF"/>
        </w:rPr>
        <w:t>illegality;</w:t>
      </w:r>
    </w:p>
    <w:p w14:paraId="76DCA345" w14:textId="77777777" w:rsidR="00A542C0" w:rsidRPr="00E93B73" w:rsidRDefault="00A542C0" w:rsidP="00A542C0">
      <w:pPr>
        <w:pStyle w:val="ListParagraph"/>
        <w:numPr>
          <w:ilvl w:val="0"/>
          <w:numId w:val="6"/>
        </w:numPr>
        <w:spacing w:after="0"/>
        <w:ind w:left="360"/>
        <w:rPr>
          <w:rFonts w:cstheme="minorHAnsi"/>
          <w:shd w:val="clear" w:color="auto" w:fill="FFFFFF"/>
        </w:rPr>
      </w:pPr>
      <w:r w:rsidRPr="00E93B73">
        <w:rPr>
          <w:rFonts w:cstheme="minorHAnsi"/>
          <w:shd w:val="clear" w:color="auto" w:fill="FFFFFF"/>
        </w:rPr>
        <w:t>applauded the closure of a State by a police chief because of a rumour about a pizza box; and</w:t>
      </w:r>
    </w:p>
    <w:p w14:paraId="1F7B2BE4" w14:textId="48E4BA64" w:rsidR="00A542C0" w:rsidRPr="00290908" w:rsidRDefault="00A542C0" w:rsidP="0058151E">
      <w:pPr>
        <w:pStyle w:val="ListParagraph"/>
        <w:numPr>
          <w:ilvl w:val="0"/>
          <w:numId w:val="6"/>
        </w:numPr>
        <w:spacing w:after="0"/>
        <w:ind w:left="360"/>
        <w:rPr>
          <w:rFonts w:cstheme="minorHAnsi"/>
          <w:shd w:val="clear" w:color="auto" w:fill="FFFFFF"/>
        </w:rPr>
      </w:pPr>
      <w:r w:rsidRPr="00E93B73">
        <w:rPr>
          <w:rFonts w:cstheme="minorHAnsi"/>
          <w:shd w:val="clear" w:color="auto" w:fill="FFFFFF"/>
        </w:rPr>
        <w:t>has m</w:t>
      </w:r>
      <w:r>
        <w:rPr>
          <w:rFonts w:cstheme="minorHAnsi"/>
          <w:shd w:val="clear" w:color="auto" w:fill="FFFFFF"/>
        </w:rPr>
        <w:t>ost</w:t>
      </w:r>
      <w:r w:rsidRPr="00E93B73">
        <w:rPr>
          <w:rFonts w:cstheme="minorHAnsi"/>
          <w:shd w:val="clear" w:color="auto" w:fill="FFFFFF"/>
        </w:rPr>
        <w:t xml:space="preserve"> State Governments, officials, </w:t>
      </w:r>
      <w:r>
        <w:rPr>
          <w:rFonts w:cstheme="minorHAnsi"/>
          <w:shd w:val="clear" w:color="auto" w:fill="FFFFFF"/>
        </w:rPr>
        <w:t>loud ‘</w:t>
      </w:r>
      <w:r w:rsidRPr="00E93B73">
        <w:rPr>
          <w:rFonts w:cstheme="minorHAnsi"/>
          <w:shd w:val="clear" w:color="auto" w:fill="FFFFFF"/>
        </w:rPr>
        <w:t>experts</w:t>
      </w:r>
      <w:r>
        <w:rPr>
          <w:rFonts w:cstheme="minorHAnsi"/>
          <w:shd w:val="clear" w:color="auto" w:fill="FFFFFF"/>
        </w:rPr>
        <w:t>’</w:t>
      </w:r>
      <w:r w:rsidRPr="00E93B73">
        <w:rPr>
          <w:rFonts w:cstheme="minorHAnsi"/>
          <w:shd w:val="clear" w:color="auto" w:fill="FFFFFF"/>
        </w:rPr>
        <w:t xml:space="preserve"> and </w:t>
      </w:r>
      <w:r>
        <w:rPr>
          <w:rFonts w:cstheme="minorHAnsi"/>
          <w:shd w:val="clear" w:color="auto" w:fill="FFFFFF"/>
        </w:rPr>
        <w:t xml:space="preserve">many </w:t>
      </w:r>
      <w:r w:rsidRPr="00E93B73">
        <w:rPr>
          <w:rFonts w:cstheme="minorHAnsi"/>
          <w:shd w:val="clear" w:color="auto" w:fill="FFFFFF"/>
        </w:rPr>
        <w:t>people s</w:t>
      </w:r>
      <w:r>
        <w:rPr>
          <w:rFonts w:cstheme="minorHAnsi"/>
          <w:shd w:val="clear" w:color="auto" w:fill="FFFFFF"/>
        </w:rPr>
        <w:t>creeching</w:t>
      </w:r>
      <w:r w:rsidRPr="00E93B73">
        <w:rPr>
          <w:rFonts w:cstheme="minorHAnsi"/>
          <w:shd w:val="clear" w:color="auto" w:fill="FFFFFF"/>
        </w:rPr>
        <w:t xml:space="preserve"> the only way to </w:t>
      </w:r>
      <w:r>
        <w:rPr>
          <w:rFonts w:cstheme="minorHAnsi"/>
          <w:shd w:val="clear" w:color="auto" w:fill="FFFFFF"/>
        </w:rPr>
        <w:t xml:space="preserve">deal with low levels of </w:t>
      </w:r>
      <w:r w:rsidRPr="00E93B73">
        <w:rPr>
          <w:rFonts w:cstheme="minorHAnsi"/>
          <w:shd w:val="clear" w:color="auto" w:fill="FFFFFF"/>
        </w:rPr>
        <w:t xml:space="preserve">infection </w:t>
      </w:r>
      <w:r>
        <w:rPr>
          <w:rFonts w:cstheme="minorHAnsi"/>
          <w:shd w:val="clear" w:color="auto" w:fill="FFFFFF"/>
        </w:rPr>
        <w:t xml:space="preserve">in a global pandemic </w:t>
      </w:r>
      <w:r w:rsidRPr="00E93B73">
        <w:rPr>
          <w:rFonts w:cstheme="minorHAnsi"/>
          <w:shd w:val="clear" w:color="auto" w:fill="FFFFFF"/>
        </w:rPr>
        <w:t xml:space="preserve">is to lock everybody – else </w:t>
      </w:r>
      <w:r>
        <w:rPr>
          <w:rFonts w:cstheme="minorHAnsi"/>
          <w:shd w:val="clear" w:color="auto" w:fill="FFFFFF"/>
        </w:rPr>
        <w:t>–</w:t>
      </w:r>
      <w:r w:rsidRPr="00E93B73">
        <w:rPr>
          <w:rFonts w:cstheme="minorHAnsi"/>
          <w:shd w:val="clear" w:color="auto" w:fill="FFFFFF"/>
        </w:rPr>
        <w:t xml:space="preserve"> </w:t>
      </w:r>
      <w:r>
        <w:rPr>
          <w:rFonts w:cstheme="minorHAnsi"/>
          <w:shd w:val="clear" w:color="auto" w:fill="FFFFFF"/>
        </w:rPr>
        <w:t>up or out</w:t>
      </w:r>
      <w:r w:rsidR="00290908" w:rsidRPr="00290908">
        <w:rPr>
          <w:rFonts w:cstheme="minorHAnsi"/>
          <w:shd w:val="clear" w:color="auto" w:fill="FFFFFF"/>
        </w:rPr>
        <w:t>.</w:t>
      </w:r>
    </w:p>
    <w:p w14:paraId="5B6B98C4" w14:textId="77777777" w:rsidR="00290908" w:rsidRDefault="00290908" w:rsidP="0058151E">
      <w:pPr>
        <w:spacing w:after="0"/>
        <w:rPr>
          <w:rFonts w:cstheme="minorHAnsi"/>
          <w:shd w:val="clear" w:color="auto" w:fill="FFFFFF"/>
        </w:rPr>
      </w:pPr>
    </w:p>
    <w:p w14:paraId="32C3F20C" w14:textId="3584852C" w:rsidR="00021976" w:rsidRDefault="00C85E01" w:rsidP="00021976">
      <w:pPr>
        <w:spacing w:after="0"/>
        <w:rPr>
          <w:rFonts w:cstheme="minorHAnsi"/>
          <w:shd w:val="clear" w:color="auto" w:fill="FFFFFF"/>
        </w:rPr>
      </w:pPr>
      <w:r>
        <w:rPr>
          <w:rFonts w:cstheme="minorHAnsi"/>
          <w:shd w:val="clear" w:color="auto" w:fill="FFFFFF"/>
        </w:rPr>
        <w:t xml:space="preserve">Whatever it might be, </w:t>
      </w:r>
      <w:r w:rsidR="00A542C0">
        <w:rPr>
          <w:rFonts w:cstheme="minorHAnsi"/>
          <w:shd w:val="clear" w:color="auto" w:fill="FFFFFF"/>
        </w:rPr>
        <w:t>perhaps 2020 started to deliver it</w:t>
      </w:r>
      <w:r>
        <w:rPr>
          <w:rFonts w:cstheme="minorHAnsi"/>
          <w:shd w:val="clear" w:color="auto" w:fill="FFFFFF"/>
        </w:rPr>
        <w:t>.</w:t>
      </w:r>
      <w:r w:rsidR="00021976">
        <w:rPr>
          <w:rFonts w:cstheme="minorHAnsi"/>
          <w:shd w:val="clear" w:color="auto" w:fill="FFFFFF"/>
        </w:rPr>
        <w:t xml:space="preserve">  Summed up on media becoming more reliable than national broadcasters, 9 Gag:</w:t>
      </w:r>
    </w:p>
    <w:p w14:paraId="47D11DE0" w14:textId="3C73E933" w:rsidR="00021976" w:rsidRDefault="00021976" w:rsidP="000140DE">
      <w:pPr>
        <w:spacing w:after="0"/>
        <w:rPr>
          <w:rFonts w:cstheme="minorHAnsi"/>
          <w:shd w:val="clear" w:color="auto" w:fill="FFFFFF"/>
        </w:rPr>
      </w:pPr>
    </w:p>
    <w:p w14:paraId="45C626AA" w14:textId="4C5578D7" w:rsidR="00021976" w:rsidRDefault="00021976" w:rsidP="000140DE">
      <w:pPr>
        <w:spacing w:after="0"/>
        <w:rPr>
          <w:rFonts w:cstheme="minorHAnsi"/>
          <w:shd w:val="clear" w:color="auto" w:fill="FFFFFF"/>
        </w:rPr>
      </w:pPr>
      <w:r>
        <w:rPr>
          <w:noProof/>
        </w:rPr>
        <w:drawing>
          <wp:inline distT="0" distB="0" distL="0" distR="0" wp14:anchorId="5B23D1A5" wp14:editId="1D4775F6">
            <wp:extent cx="3838575" cy="1673619"/>
            <wp:effectExtent l="0" t="0" r="0" b="3175"/>
            <wp:docPr id="10" name="Picture 10" descr="Image may contain: text that says &quot;CRISIS FE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may contain: text that says &quot;CRISIS FEA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352" cy="1686166"/>
                    </a:xfrm>
                    <a:prstGeom prst="rect">
                      <a:avLst/>
                    </a:prstGeom>
                    <a:noFill/>
                    <a:ln>
                      <a:noFill/>
                    </a:ln>
                  </pic:spPr>
                </pic:pic>
              </a:graphicData>
            </a:graphic>
          </wp:inline>
        </w:drawing>
      </w:r>
    </w:p>
    <w:p w14:paraId="0FB8F5EE" w14:textId="77777777" w:rsidR="000140DE" w:rsidRDefault="000140DE" w:rsidP="000140DE">
      <w:pPr>
        <w:spacing w:after="0"/>
        <w:rPr>
          <w:rFonts w:cstheme="minorHAnsi"/>
          <w:shd w:val="clear" w:color="auto" w:fill="FFFFFF"/>
        </w:rPr>
      </w:pPr>
    </w:p>
    <w:p w14:paraId="58B9BA6B" w14:textId="77B256CD" w:rsidR="000140DE" w:rsidRDefault="000140DE" w:rsidP="000140DE">
      <w:pPr>
        <w:spacing w:after="0"/>
        <w:rPr>
          <w:rFonts w:cstheme="minorHAnsi"/>
          <w:shd w:val="clear" w:color="auto" w:fill="FFFFFF"/>
        </w:rPr>
      </w:pPr>
      <w:r w:rsidRPr="00E6248A">
        <w:rPr>
          <w:rFonts w:cstheme="minorHAnsi"/>
          <w:shd w:val="clear" w:color="auto" w:fill="FFFFFF"/>
        </w:rPr>
        <w:t>J Austen</w:t>
      </w:r>
    </w:p>
    <w:p w14:paraId="0D21256F" w14:textId="04532618" w:rsidR="000140DE" w:rsidRDefault="000140DE" w:rsidP="00FD7EF7">
      <w:pPr>
        <w:spacing w:after="0"/>
        <w:rPr>
          <w:rFonts w:cstheme="minorHAnsi"/>
          <w:shd w:val="clear" w:color="auto" w:fill="FFFFFF"/>
        </w:rPr>
      </w:pPr>
      <w:r>
        <w:rPr>
          <w:rFonts w:cstheme="minorHAnsi"/>
          <w:shd w:val="clear" w:color="auto" w:fill="FFFFFF"/>
        </w:rPr>
        <w:t>2</w:t>
      </w:r>
      <w:r w:rsidR="00760BCA">
        <w:rPr>
          <w:rFonts w:cstheme="minorHAnsi"/>
          <w:shd w:val="clear" w:color="auto" w:fill="FFFFFF"/>
        </w:rPr>
        <w:t>4</w:t>
      </w:r>
      <w:r>
        <w:rPr>
          <w:rFonts w:cstheme="minorHAnsi"/>
          <w:shd w:val="clear" w:color="auto" w:fill="FFFFFF"/>
        </w:rPr>
        <w:t xml:space="preserve"> December 2020</w:t>
      </w:r>
      <w:r>
        <w:rPr>
          <w:rFonts w:cstheme="minorHAnsi"/>
          <w:shd w:val="clear" w:color="auto" w:fill="FFFFFF"/>
        </w:rPr>
        <w:br w:type="page"/>
      </w:r>
    </w:p>
    <w:p w14:paraId="3499F7AF" w14:textId="2BCDB134" w:rsidR="00C85E01" w:rsidRDefault="00180E40" w:rsidP="0058151E">
      <w:pPr>
        <w:pStyle w:val="Heading2"/>
        <w:rPr>
          <w:shd w:val="clear" w:color="auto" w:fill="FFFFFF"/>
        </w:rPr>
      </w:pPr>
      <w:bookmarkStart w:id="18" w:name="_Toc59720613"/>
      <w:r>
        <w:rPr>
          <w:shd w:val="clear" w:color="auto" w:fill="FFFFFF"/>
        </w:rPr>
        <w:lastRenderedPageBreak/>
        <w:t>Appendix</w:t>
      </w:r>
      <w:r w:rsidR="004804F3">
        <w:rPr>
          <w:shd w:val="clear" w:color="auto" w:fill="FFFFFF"/>
        </w:rPr>
        <w:t xml:space="preserve">: </w:t>
      </w:r>
      <w:r w:rsidR="00C85E01">
        <w:rPr>
          <w:shd w:val="clear" w:color="auto" w:fill="FFFFFF"/>
        </w:rPr>
        <w:t>Postscript</w:t>
      </w:r>
      <w:bookmarkEnd w:id="18"/>
    </w:p>
    <w:p w14:paraId="19D8D19E" w14:textId="04C1BE6F" w:rsidR="00C85E01" w:rsidRDefault="001E7517" w:rsidP="0058151E">
      <w:pPr>
        <w:spacing w:after="0"/>
        <w:rPr>
          <w:rFonts w:cstheme="minorHAnsi"/>
          <w:shd w:val="clear" w:color="auto" w:fill="FFFFFF"/>
        </w:rPr>
      </w:pPr>
      <w:r>
        <w:rPr>
          <w:rFonts w:cstheme="minorHAnsi"/>
          <w:shd w:val="clear" w:color="auto" w:fill="FFFFFF"/>
        </w:rPr>
        <w:t>Postdating</w:t>
      </w:r>
      <w:r w:rsidR="00C85E01">
        <w:rPr>
          <w:rFonts w:cstheme="minorHAnsi"/>
          <w:shd w:val="clear" w:color="auto" w:fill="FFFFFF"/>
        </w:rPr>
        <w:t xml:space="preserve"> the </w:t>
      </w:r>
      <w:r w:rsidR="00180E40">
        <w:rPr>
          <w:rFonts w:cstheme="minorHAnsi"/>
          <w:shd w:val="clear" w:color="auto" w:fill="FFFFFF"/>
        </w:rPr>
        <w:t>article were</w:t>
      </w:r>
      <w:r w:rsidR="00C85E01">
        <w:rPr>
          <w:rFonts w:cstheme="minorHAnsi"/>
          <w:shd w:val="clear" w:color="auto" w:fill="FFFFFF"/>
        </w:rPr>
        <w:t xml:space="preserve"> </w:t>
      </w:r>
      <w:r>
        <w:rPr>
          <w:rFonts w:cstheme="minorHAnsi"/>
          <w:shd w:val="clear" w:color="auto" w:fill="FFFFFF"/>
        </w:rPr>
        <w:t xml:space="preserve">two </w:t>
      </w:r>
      <w:r w:rsidR="00C85E01">
        <w:rPr>
          <w:rFonts w:cstheme="minorHAnsi"/>
          <w:shd w:val="clear" w:color="auto" w:fill="FFFFFF"/>
        </w:rPr>
        <w:t xml:space="preserve">events </w:t>
      </w:r>
      <w:r w:rsidR="00F8155A">
        <w:rPr>
          <w:rFonts w:cstheme="minorHAnsi"/>
          <w:shd w:val="clear" w:color="auto" w:fill="FFFFFF"/>
        </w:rPr>
        <w:t>with aspects along tinpot lines.</w:t>
      </w:r>
      <w:r w:rsidR="00C85E01">
        <w:rPr>
          <w:rFonts w:cstheme="minorHAnsi"/>
          <w:shd w:val="clear" w:color="auto" w:fill="FFFFFF"/>
        </w:rPr>
        <w:t xml:space="preserve">  One was the report of </w:t>
      </w:r>
      <w:r>
        <w:rPr>
          <w:rFonts w:cstheme="minorHAnsi"/>
          <w:shd w:val="clear" w:color="auto" w:fill="FFFFFF"/>
        </w:rPr>
        <w:t>an</w:t>
      </w:r>
      <w:r w:rsidR="00C85E01">
        <w:rPr>
          <w:rFonts w:cstheme="minorHAnsi"/>
          <w:shd w:val="clear" w:color="auto" w:fill="FFFFFF"/>
        </w:rPr>
        <w:t xml:space="preserve"> inquiry into the failure of hotel quarantine in Melbourne.  The other was a Covid outbreak in Sydney.</w:t>
      </w:r>
      <w:r w:rsidR="000140DE">
        <w:rPr>
          <w:rFonts w:cstheme="minorHAnsi"/>
          <w:shd w:val="clear" w:color="auto" w:fill="FFFFFF"/>
        </w:rPr>
        <w:t xml:space="preserve">  The beagle has asked for a more considered review of these in the new year.  For now:</w:t>
      </w:r>
      <w:r w:rsidR="00C85E01">
        <w:rPr>
          <w:rFonts w:cstheme="minorHAnsi"/>
          <w:shd w:val="clear" w:color="auto" w:fill="FFFFFF"/>
        </w:rPr>
        <w:t xml:space="preserve"> </w:t>
      </w:r>
    </w:p>
    <w:p w14:paraId="03E23C9D" w14:textId="265717A7" w:rsidR="00C85E01" w:rsidRDefault="004804F3" w:rsidP="0058151E">
      <w:pPr>
        <w:pStyle w:val="Heading3"/>
        <w:spacing w:after="0" w:afterAutospacing="0"/>
        <w:rPr>
          <w:shd w:val="clear" w:color="auto" w:fill="FFFFFF"/>
        </w:rPr>
      </w:pPr>
      <w:bookmarkStart w:id="19" w:name="_Toc59720614"/>
      <w:r>
        <w:rPr>
          <w:shd w:val="clear" w:color="auto" w:fill="FFFFFF"/>
        </w:rPr>
        <w:t>A</w:t>
      </w:r>
      <w:r w:rsidR="00C85E01">
        <w:rPr>
          <w:shd w:val="clear" w:color="auto" w:fill="FFFFFF"/>
        </w:rPr>
        <w:t>.1</w:t>
      </w:r>
      <w:r w:rsidR="00C85E01">
        <w:rPr>
          <w:shd w:val="clear" w:color="auto" w:fill="FFFFFF"/>
        </w:rPr>
        <w:tab/>
        <w:t xml:space="preserve">Melbourne hotel </w:t>
      </w:r>
      <w:r>
        <w:rPr>
          <w:shd w:val="clear" w:color="auto" w:fill="FFFFFF"/>
        </w:rPr>
        <w:t xml:space="preserve">quarantine </w:t>
      </w:r>
      <w:r w:rsidR="00C85E01">
        <w:rPr>
          <w:shd w:val="clear" w:color="auto" w:fill="FFFFFF"/>
        </w:rPr>
        <w:t>report</w:t>
      </w:r>
      <w:bookmarkEnd w:id="19"/>
    </w:p>
    <w:p w14:paraId="2B0C2730" w14:textId="50941473" w:rsidR="00CA09C0" w:rsidRDefault="00CA09C0" w:rsidP="0058151E">
      <w:pPr>
        <w:spacing w:after="0"/>
        <w:rPr>
          <w:rFonts w:cstheme="minorHAnsi"/>
          <w:shd w:val="clear" w:color="auto" w:fill="FFFFFF"/>
        </w:rPr>
      </w:pPr>
      <w:r>
        <w:rPr>
          <w:rFonts w:cstheme="minorHAnsi"/>
          <w:shd w:val="clear" w:color="auto" w:fill="FFFFFF"/>
        </w:rPr>
        <w:t xml:space="preserve">The report of the Victorian inquiry into the Melbourne </w:t>
      </w:r>
      <w:r w:rsidR="0019621C">
        <w:rPr>
          <w:rFonts w:cstheme="minorHAnsi"/>
          <w:shd w:val="clear" w:color="auto" w:fill="FFFFFF"/>
        </w:rPr>
        <w:t xml:space="preserve">hotel </w:t>
      </w:r>
      <w:r>
        <w:rPr>
          <w:rFonts w:cstheme="minorHAnsi"/>
          <w:shd w:val="clear" w:color="auto" w:fill="FFFFFF"/>
        </w:rPr>
        <w:t>quarantine failure was released on 2</w:t>
      </w:r>
      <w:r w:rsidR="0019621C">
        <w:rPr>
          <w:rFonts w:cstheme="minorHAnsi"/>
          <w:shd w:val="clear" w:color="auto" w:fill="FFFFFF"/>
        </w:rPr>
        <w:t>1</w:t>
      </w:r>
      <w:r>
        <w:rPr>
          <w:rFonts w:cstheme="minorHAnsi"/>
          <w:shd w:val="clear" w:color="auto" w:fill="FFFFFF"/>
        </w:rPr>
        <w:t xml:space="preserve"> December.</w:t>
      </w:r>
      <w:r>
        <w:rPr>
          <w:rStyle w:val="EndnoteReference"/>
          <w:rFonts w:cstheme="minorHAnsi"/>
          <w:shd w:val="clear" w:color="auto" w:fill="FFFFFF"/>
        </w:rPr>
        <w:endnoteReference w:id="30"/>
      </w:r>
      <w:r>
        <w:rPr>
          <w:rFonts w:cstheme="minorHAnsi"/>
          <w:shd w:val="clear" w:color="auto" w:fill="FFFFFF"/>
        </w:rPr>
        <w:t xml:space="preserve">  </w:t>
      </w:r>
    </w:p>
    <w:p w14:paraId="4976B20B" w14:textId="77777777" w:rsidR="00CA09C0" w:rsidRDefault="00CA09C0" w:rsidP="0058151E">
      <w:pPr>
        <w:spacing w:after="0"/>
        <w:rPr>
          <w:rFonts w:cstheme="minorHAnsi"/>
          <w:shd w:val="clear" w:color="auto" w:fill="FFFFFF"/>
        </w:rPr>
      </w:pPr>
    </w:p>
    <w:p w14:paraId="11924483" w14:textId="1C66BFB4" w:rsidR="00CA09C0" w:rsidRDefault="00CA09C0" w:rsidP="0058151E">
      <w:pPr>
        <w:spacing w:after="0"/>
        <w:rPr>
          <w:rFonts w:cstheme="minorHAnsi"/>
          <w:shd w:val="clear" w:color="auto" w:fill="FFFFFF"/>
        </w:rPr>
      </w:pPr>
      <w:r>
        <w:rPr>
          <w:rFonts w:cstheme="minorHAnsi"/>
          <w:shd w:val="clear" w:color="auto" w:fill="FFFFFF"/>
        </w:rPr>
        <w:t>The failure resulted from the Victorian Government</w:t>
      </w:r>
      <w:r w:rsidR="0082510A">
        <w:rPr>
          <w:rFonts w:cstheme="minorHAnsi"/>
          <w:shd w:val="clear" w:color="auto" w:fill="FFFFFF"/>
        </w:rPr>
        <w:t xml:space="preserve">’s inadequate </w:t>
      </w:r>
      <w:r>
        <w:rPr>
          <w:rFonts w:cstheme="minorHAnsi"/>
          <w:shd w:val="clear" w:color="auto" w:fill="FFFFFF"/>
        </w:rPr>
        <w:t xml:space="preserve">contracting-out the quarantine function.  </w:t>
      </w:r>
      <w:r w:rsidR="001E7517">
        <w:rPr>
          <w:rFonts w:cstheme="minorHAnsi"/>
          <w:shd w:val="clear" w:color="auto" w:fill="FFFFFF"/>
        </w:rPr>
        <w:t xml:space="preserve">The inquiry </w:t>
      </w:r>
      <w:r w:rsidR="0082510A">
        <w:rPr>
          <w:rFonts w:cstheme="minorHAnsi"/>
          <w:shd w:val="clear" w:color="auto" w:fill="FFFFFF"/>
        </w:rPr>
        <w:t>said it was</w:t>
      </w:r>
      <w:r>
        <w:rPr>
          <w:rFonts w:cstheme="minorHAnsi"/>
          <w:shd w:val="clear" w:color="auto" w:fill="FFFFFF"/>
        </w:rPr>
        <w:t xml:space="preserve"> unable to ascertain who </w:t>
      </w:r>
      <w:r w:rsidR="001E7517">
        <w:rPr>
          <w:rFonts w:cstheme="minorHAnsi"/>
          <w:shd w:val="clear" w:color="auto" w:fill="FFFFFF"/>
        </w:rPr>
        <w:t>was responsible</w:t>
      </w:r>
      <w:r w:rsidR="00F8155A">
        <w:rPr>
          <w:rFonts w:cstheme="minorHAnsi"/>
          <w:shd w:val="clear" w:color="auto" w:fill="FFFFFF"/>
        </w:rPr>
        <w:t xml:space="preserve"> for that</w:t>
      </w:r>
      <w:r>
        <w:rPr>
          <w:rFonts w:cstheme="minorHAnsi"/>
          <w:shd w:val="clear" w:color="auto" w:fill="FFFFFF"/>
        </w:rPr>
        <w:t xml:space="preserve">.  </w:t>
      </w:r>
    </w:p>
    <w:p w14:paraId="4A181913" w14:textId="77777777" w:rsidR="00CA09C0" w:rsidRDefault="00CA09C0" w:rsidP="0058151E">
      <w:pPr>
        <w:spacing w:after="0"/>
        <w:rPr>
          <w:rFonts w:cstheme="minorHAnsi"/>
          <w:shd w:val="clear" w:color="auto" w:fill="FFFFFF"/>
        </w:rPr>
      </w:pPr>
    </w:p>
    <w:p w14:paraId="0D20DA87" w14:textId="57BBB101" w:rsidR="00CA09C0" w:rsidRDefault="00CA09C0" w:rsidP="0058151E">
      <w:pPr>
        <w:spacing w:after="0"/>
        <w:rPr>
          <w:rFonts w:cstheme="minorHAnsi"/>
          <w:shd w:val="clear" w:color="auto" w:fill="FFFFFF"/>
        </w:rPr>
      </w:pPr>
      <w:r>
        <w:rPr>
          <w:rFonts w:cstheme="minorHAnsi"/>
          <w:shd w:val="clear" w:color="auto" w:fill="FFFFFF"/>
        </w:rPr>
        <w:t xml:space="preserve">However, that </w:t>
      </w:r>
      <w:r w:rsidR="0082510A">
        <w:rPr>
          <w:rFonts w:cstheme="minorHAnsi"/>
          <w:shd w:val="clear" w:color="auto" w:fill="FFFFFF"/>
        </w:rPr>
        <w:t>contracting-out</w:t>
      </w:r>
      <w:r>
        <w:rPr>
          <w:rFonts w:cstheme="minorHAnsi"/>
          <w:shd w:val="clear" w:color="auto" w:fill="FFFFFF"/>
        </w:rPr>
        <w:t xml:space="preserve"> was not the only </w:t>
      </w:r>
      <w:r w:rsidR="0082510A">
        <w:rPr>
          <w:rFonts w:cstheme="minorHAnsi"/>
          <w:shd w:val="clear" w:color="auto" w:fill="FFFFFF"/>
        </w:rPr>
        <w:t xml:space="preserve">direct </w:t>
      </w:r>
      <w:r>
        <w:rPr>
          <w:rFonts w:cstheme="minorHAnsi"/>
          <w:shd w:val="clear" w:color="auto" w:fill="FFFFFF"/>
        </w:rPr>
        <w:t xml:space="preserve">contributor to </w:t>
      </w:r>
      <w:r w:rsidR="0019621C">
        <w:rPr>
          <w:rFonts w:cstheme="minorHAnsi"/>
          <w:shd w:val="clear" w:color="auto" w:fill="FFFFFF"/>
        </w:rPr>
        <w:t>Victoria’s</w:t>
      </w:r>
      <w:r>
        <w:rPr>
          <w:rFonts w:cstheme="minorHAnsi"/>
          <w:shd w:val="clear" w:color="auto" w:fill="FFFFFF"/>
        </w:rPr>
        <w:t xml:space="preserve"> </w:t>
      </w:r>
      <w:r w:rsidR="000140DE">
        <w:rPr>
          <w:rFonts w:cstheme="minorHAnsi"/>
          <w:shd w:val="clear" w:color="auto" w:fill="FFFFFF"/>
        </w:rPr>
        <w:t xml:space="preserve">second Covid </w:t>
      </w:r>
      <w:r>
        <w:rPr>
          <w:rFonts w:cstheme="minorHAnsi"/>
          <w:shd w:val="clear" w:color="auto" w:fill="FFFFFF"/>
        </w:rPr>
        <w:t xml:space="preserve">wave – there also was a failure of the contact tracing system.  Thorough readers may recall </w:t>
      </w:r>
      <w:r w:rsidR="00AB25F5">
        <w:rPr>
          <w:rFonts w:cstheme="minorHAnsi"/>
          <w:shd w:val="clear" w:color="auto" w:fill="FFFFFF"/>
        </w:rPr>
        <w:t xml:space="preserve">earlier </w:t>
      </w:r>
      <w:r>
        <w:rPr>
          <w:rFonts w:cstheme="minorHAnsi"/>
          <w:shd w:val="clear" w:color="auto" w:fill="FFFFFF"/>
        </w:rPr>
        <w:t xml:space="preserve">Victorian </w:t>
      </w:r>
      <w:r w:rsidR="001E7517">
        <w:rPr>
          <w:rFonts w:cstheme="minorHAnsi"/>
          <w:shd w:val="clear" w:color="auto" w:fill="FFFFFF"/>
        </w:rPr>
        <w:t xml:space="preserve">views about </w:t>
      </w:r>
      <w:r w:rsidR="00F60527">
        <w:rPr>
          <w:rFonts w:cstheme="minorHAnsi"/>
          <w:shd w:val="clear" w:color="auto" w:fill="FFFFFF"/>
        </w:rPr>
        <w:t>contact tracing</w:t>
      </w:r>
      <w:r w:rsidR="001E7517">
        <w:rPr>
          <w:rFonts w:cstheme="minorHAnsi"/>
          <w:shd w:val="clear" w:color="auto" w:fill="FFFFFF"/>
        </w:rPr>
        <w:t xml:space="preserve">, which together </w:t>
      </w:r>
      <w:r>
        <w:rPr>
          <w:rFonts w:cstheme="minorHAnsi"/>
          <w:shd w:val="clear" w:color="auto" w:fill="FFFFFF"/>
        </w:rPr>
        <w:t>with knee-jerk responses and grandstanding, probably reflect</w:t>
      </w:r>
      <w:r w:rsidR="0082510A">
        <w:rPr>
          <w:rFonts w:cstheme="minorHAnsi"/>
          <w:shd w:val="clear" w:color="auto" w:fill="FFFFFF"/>
        </w:rPr>
        <w:t>ed</w:t>
      </w:r>
      <w:r>
        <w:rPr>
          <w:rFonts w:cstheme="minorHAnsi"/>
          <w:shd w:val="clear" w:color="auto" w:fill="FFFFFF"/>
        </w:rPr>
        <w:t xml:space="preserve"> insecurities about the competence of their institutions and Government.</w:t>
      </w:r>
      <w:r>
        <w:rPr>
          <w:rStyle w:val="EndnoteReference"/>
          <w:rFonts w:cstheme="minorHAnsi"/>
          <w:shd w:val="clear" w:color="auto" w:fill="FFFFFF"/>
        </w:rPr>
        <w:endnoteReference w:id="31"/>
      </w:r>
      <w:r>
        <w:rPr>
          <w:rFonts w:cstheme="minorHAnsi"/>
          <w:shd w:val="clear" w:color="auto" w:fill="FFFFFF"/>
        </w:rPr>
        <w:t xml:space="preserve"> </w:t>
      </w:r>
    </w:p>
    <w:p w14:paraId="116A25FF" w14:textId="2C6042A7" w:rsidR="00CA09C0" w:rsidRDefault="00CA09C0" w:rsidP="0058151E">
      <w:pPr>
        <w:spacing w:after="0"/>
        <w:rPr>
          <w:rFonts w:cstheme="minorHAnsi"/>
          <w:shd w:val="clear" w:color="auto" w:fill="FFFFFF"/>
        </w:rPr>
      </w:pPr>
    </w:p>
    <w:p w14:paraId="73C2379F" w14:textId="76A99A2D" w:rsidR="00694A59" w:rsidRDefault="00CA09C0" w:rsidP="0058151E">
      <w:pPr>
        <w:spacing w:after="0"/>
        <w:rPr>
          <w:rFonts w:cstheme="minorHAnsi"/>
          <w:shd w:val="clear" w:color="auto" w:fill="FFFFFF"/>
        </w:rPr>
      </w:pPr>
      <w:r>
        <w:rPr>
          <w:rFonts w:cstheme="minorHAnsi"/>
          <w:shd w:val="clear" w:color="auto" w:fill="FFFFFF"/>
        </w:rPr>
        <w:t xml:space="preserve">The </w:t>
      </w:r>
      <w:r w:rsidR="00F60527">
        <w:rPr>
          <w:rFonts w:cstheme="minorHAnsi"/>
          <w:shd w:val="clear" w:color="auto" w:fill="FFFFFF"/>
        </w:rPr>
        <w:t xml:space="preserve">inquiry report </w:t>
      </w:r>
      <w:r w:rsidR="00AB25F5">
        <w:rPr>
          <w:rFonts w:cstheme="minorHAnsi"/>
          <w:shd w:val="clear" w:color="auto" w:fill="FFFFFF"/>
        </w:rPr>
        <w:t>indicated</w:t>
      </w:r>
      <w:r w:rsidR="00F60527">
        <w:rPr>
          <w:rFonts w:cstheme="minorHAnsi"/>
          <w:shd w:val="clear" w:color="auto" w:fill="FFFFFF"/>
        </w:rPr>
        <w:t xml:space="preserve"> the quarantine failure went beyond incompetence and into a lack of respect by Government and officials for democratic procedure</w:t>
      </w:r>
      <w:r w:rsidR="00745A20">
        <w:rPr>
          <w:rFonts w:cstheme="minorHAnsi"/>
          <w:shd w:val="clear" w:color="auto" w:fill="FFFFFF"/>
        </w:rPr>
        <w:t xml:space="preserve">.  </w:t>
      </w:r>
      <w:r w:rsidR="0082510A">
        <w:rPr>
          <w:rFonts w:cstheme="minorHAnsi"/>
          <w:shd w:val="clear" w:color="auto" w:fill="FFFFFF"/>
        </w:rPr>
        <w:t xml:space="preserve">It said </w:t>
      </w:r>
      <w:r w:rsidR="00AB25F5">
        <w:rPr>
          <w:rFonts w:cstheme="minorHAnsi"/>
          <w:shd w:val="clear" w:color="auto" w:fill="FFFFFF"/>
        </w:rPr>
        <w:t>of</w:t>
      </w:r>
      <w:r w:rsidR="00F8155A">
        <w:rPr>
          <w:rFonts w:cstheme="minorHAnsi"/>
          <w:shd w:val="clear" w:color="auto" w:fill="FFFFFF"/>
        </w:rPr>
        <w:t xml:space="preserve"> th</w:t>
      </w:r>
      <w:r w:rsidR="00745A20">
        <w:rPr>
          <w:rFonts w:cstheme="minorHAnsi"/>
          <w:shd w:val="clear" w:color="auto" w:fill="FFFFFF"/>
        </w:rPr>
        <w:t>e maker of the key decision, and the reason for that decision, remain</w:t>
      </w:r>
      <w:r w:rsidR="00AB25F5">
        <w:rPr>
          <w:rFonts w:cstheme="minorHAnsi"/>
          <w:shd w:val="clear" w:color="auto" w:fill="FFFFFF"/>
        </w:rPr>
        <w:t>ing</w:t>
      </w:r>
      <w:r w:rsidR="00745A20">
        <w:rPr>
          <w:rFonts w:cstheme="minorHAnsi"/>
          <w:shd w:val="clear" w:color="auto" w:fill="FFFFFF"/>
        </w:rPr>
        <w:t xml:space="preserve"> unknown</w:t>
      </w:r>
      <w:r w:rsidR="00F60527">
        <w:rPr>
          <w:rFonts w:cstheme="minorHAnsi"/>
          <w:shd w:val="clear" w:color="auto" w:fill="FFFFFF"/>
        </w:rPr>
        <w:t>:</w:t>
      </w:r>
    </w:p>
    <w:p w14:paraId="3AA9D1C2" w14:textId="08CBC3FC" w:rsidR="00694A59" w:rsidRPr="00745A20" w:rsidRDefault="00745A20" w:rsidP="00745A20">
      <w:pPr>
        <w:spacing w:after="0"/>
        <w:ind w:left="720"/>
        <w:rPr>
          <w:rFonts w:cstheme="minorHAnsi"/>
          <w:i/>
          <w:iCs/>
          <w:shd w:val="clear" w:color="auto" w:fill="FFFFFF"/>
        </w:rPr>
      </w:pPr>
      <w:r>
        <w:rPr>
          <w:i/>
          <w:iCs/>
        </w:rPr>
        <w:t>‘</w:t>
      </w:r>
      <w:r w:rsidRPr="00745A20">
        <w:rPr>
          <w:i/>
          <w:iCs/>
        </w:rPr>
        <w:t>On its face, this was at odds with any normal application of the principles of the Westminster system of responsible government. That a decision of such significance for a government program, which ultimately involved the expenditure of tens of millions of dollars and the employment of thousands of people, had neither a responsible Minister nor a transparent rationale for why that course was adopted, plainly does not seem to accord with those principles.</w:t>
      </w:r>
      <w:r>
        <w:rPr>
          <w:i/>
          <w:iCs/>
        </w:rPr>
        <w:t>’</w:t>
      </w:r>
    </w:p>
    <w:p w14:paraId="0FCFCC2C" w14:textId="77777777" w:rsidR="00694A59" w:rsidRDefault="00694A59" w:rsidP="0058151E">
      <w:pPr>
        <w:spacing w:after="0"/>
        <w:rPr>
          <w:rFonts w:cstheme="minorHAnsi"/>
          <w:shd w:val="clear" w:color="auto" w:fill="FFFFFF"/>
        </w:rPr>
      </w:pPr>
    </w:p>
    <w:p w14:paraId="35A65DAE" w14:textId="50C446A2" w:rsidR="00F60527" w:rsidRDefault="00F60527" w:rsidP="0058151E">
      <w:pPr>
        <w:spacing w:after="0"/>
        <w:rPr>
          <w:rFonts w:cstheme="minorHAnsi"/>
          <w:shd w:val="clear" w:color="auto" w:fill="FFFFFF"/>
        </w:rPr>
      </w:pPr>
      <w:r>
        <w:rPr>
          <w:rFonts w:cstheme="minorHAnsi"/>
          <w:shd w:val="clear" w:color="auto" w:fill="FFFFFF"/>
        </w:rPr>
        <w:t xml:space="preserve">In that it is consistent with some views of the </w:t>
      </w:r>
      <w:r w:rsidR="00F8155A">
        <w:rPr>
          <w:rFonts w:cstheme="minorHAnsi"/>
          <w:shd w:val="clear" w:color="auto" w:fill="FFFFFF"/>
        </w:rPr>
        <w:t xml:space="preserve">Victorian </w:t>
      </w:r>
      <w:r>
        <w:rPr>
          <w:rFonts w:cstheme="minorHAnsi"/>
          <w:shd w:val="clear" w:color="auto" w:fill="FFFFFF"/>
        </w:rPr>
        <w:t xml:space="preserve">Supreme Court </w:t>
      </w:r>
      <w:r w:rsidR="00F8155A">
        <w:rPr>
          <w:rFonts w:cstheme="minorHAnsi"/>
          <w:shd w:val="clear" w:color="auto" w:fill="FFFFFF"/>
        </w:rPr>
        <w:t xml:space="preserve">in a case about the Melbourne curfew </w:t>
      </w:r>
      <w:r>
        <w:rPr>
          <w:rFonts w:cstheme="minorHAnsi"/>
          <w:shd w:val="clear" w:color="auto" w:fill="FFFFFF"/>
        </w:rPr>
        <w:t>suggesting a breakdown of processes necessary in a democracy.</w:t>
      </w:r>
      <w:r w:rsidR="000140DE">
        <w:rPr>
          <w:rStyle w:val="EndnoteReference"/>
          <w:rFonts w:cstheme="minorHAnsi"/>
          <w:shd w:val="clear" w:color="auto" w:fill="FFFFFF"/>
        </w:rPr>
        <w:endnoteReference w:id="32"/>
      </w:r>
    </w:p>
    <w:p w14:paraId="14FC3EA6" w14:textId="77777777" w:rsidR="00F60527" w:rsidRDefault="00F60527" w:rsidP="0058151E">
      <w:pPr>
        <w:spacing w:after="0"/>
        <w:rPr>
          <w:rFonts w:cstheme="minorHAnsi"/>
          <w:shd w:val="clear" w:color="auto" w:fill="FFFFFF"/>
        </w:rPr>
      </w:pPr>
    </w:p>
    <w:p w14:paraId="5FC62189" w14:textId="00DBF561" w:rsidR="00694A59" w:rsidRDefault="00B150F8" w:rsidP="0058151E">
      <w:pPr>
        <w:spacing w:after="0"/>
        <w:rPr>
          <w:rFonts w:cstheme="minorHAnsi"/>
          <w:shd w:val="clear" w:color="auto" w:fill="FFFFFF"/>
        </w:rPr>
      </w:pPr>
      <w:r>
        <w:rPr>
          <w:rFonts w:cstheme="minorHAnsi"/>
          <w:shd w:val="clear" w:color="auto" w:fill="FFFFFF"/>
        </w:rPr>
        <w:t xml:space="preserve">Several parts of the </w:t>
      </w:r>
      <w:r w:rsidR="00F60527">
        <w:rPr>
          <w:rFonts w:cstheme="minorHAnsi"/>
          <w:shd w:val="clear" w:color="auto" w:fill="FFFFFF"/>
        </w:rPr>
        <w:t>inquiry’s findings</w:t>
      </w:r>
      <w:r>
        <w:rPr>
          <w:rFonts w:cstheme="minorHAnsi"/>
          <w:shd w:val="clear" w:color="auto" w:fill="FFFFFF"/>
        </w:rPr>
        <w:t xml:space="preserve"> ar</w:t>
      </w:r>
      <w:r w:rsidR="0082510A">
        <w:rPr>
          <w:rFonts w:cstheme="minorHAnsi"/>
          <w:shd w:val="clear" w:color="auto" w:fill="FFFFFF"/>
        </w:rPr>
        <w:t xml:space="preserve">e of </w:t>
      </w:r>
      <w:r w:rsidR="00E92F02">
        <w:rPr>
          <w:rFonts w:cstheme="minorHAnsi"/>
          <w:shd w:val="clear" w:color="auto" w:fill="FFFFFF"/>
        </w:rPr>
        <w:t>immediate</w:t>
      </w:r>
      <w:r w:rsidR="0082510A">
        <w:rPr>
          <w:rFonts w:cstheme="minorHAnsi"/>
          <w:shd w:val="clear" w:color="auto" w:fill="FFFFFF"/>
        </w:rPr>
        <w:t xml:space="preserve"> interest</w:t>
      </w:r>
      <w:r w:rsidR="00F60527">
        <w:rPr>
          <w:rFonts w:cstheme="minorHAnsi"/>
          <w:shd w:val="clear" w:color="auto" w:fill="FFFFFF"/>
        </w:rPr>
        <w:t>.</w:t>
      </w:r>
    </w:p>
    <w:p w14:paraId="039FCC73" w14:textId="77777777" w:rsidR="00694A59" w:rsidRDefault="00694A59" w:rsidP="0058151E">
      <w:pPr>
        <w:spacing w:after="0"/>
        <w:rPr>
          <w:rFonts w:cstheme="minorHAnsi"/>
          <w:shd w:val="clear" w:color="auto" w:fill="FFFFFF"/>
        </w:rPr>
      </w:pPr>
    </w:p>
    <w:p w14:paraId="45B9BC1C" w14:textId="3EC82645" w:rsidR="00B150F8" w:rsidRDefault="00B150F8" w:rsidP="00F60527">
      <w:pPr>
        <w:spacing w:after="0"/>
        <w:rPr>
          <w:rFonts w:cstheme="minorHAnsi"/>
          <w:shd w:val="clear" w:color="auto" w:fill="FFFFFF"/>
        </w:rPr>
      </w:pPr>
      <w:r>
        <w:rPr>
          <w:rFonts w:cstheme="minorHAnsi"/>
          <w:shd w:val="clear" w:color="auto" w:fill="FFFFFF"/>
        </w:rPr>
        <w:t>The f</w:t>
      </w:r>
      <w:r w:rsidR="00694A59">
        <w:rPr>
          <w:rFonts w:cstheme="minorHAnsi"/>
          <w:shd w:val="clear" w:color="auto" w:fill="FFFFFF"/>
        </w:rPr>
        <w:t>irst</w:t>
      </w:r>
      <w:r>
        <w:rPr>
          <w:rFonts w:cstheme="minorHAnsi"/>
          <w:shd w:val="clear" w:color="auto" w:fill="FFFFFF"/>
        </w:rPr>
        <w:t xml:space="preserve"> is</w:t>
      </w:r>
      <w:r w:rsidR="00694A59">
        <w:rPr>
          <w:rFonts w:cstheme="minorHAnsi"/>
          <w:shd w:val="clear" w:color="auto" w:fill="FFFFFF"/>
        </w:rPr>
        <w:t xml:space="preserve"> it</w:t>
      </w:r>
      <w:r w:rsidR="00745A20">
        <w:rPr>
          <w:rFonts w:cstheme="minorHAnsi"/>
          <w:shd w:val="clear" w:color="auto" w:fill="FFFFFF"/>
        </w:rPr>
        <w:t xml:space="preserve">s </w:t>
      </w:r>
      <w:r w:rsidR="00F60527">
        <w:rPr>
          <w:rFonts w:cstheme="minorHAnsi"/>
          <w:shd w:val="clear" w:color="auto" w:fill="FFFFFF"/>
        </w:rPr>
        <w:t>claim</w:t>
      </w:r>
      <w:r w:rsidR="00745A20">
        <w:rPr>
          <w:rFonts w:cstheme="minorHAnsi"/>
          <w:shd w:val="clear" w:color="auto" w:fill="FFFFFF"/>
        </w:rPr>
        <w:t xml:space="preserve"> of being </w:t>
      </w:r>
      <w:r w:rsidR="00694A59">
        <w:rPr>
          <w:rFonts w:cstheme="minorHAnsi"/>
          <w:shd w:val="clear" w:color="auto" w:fill="FFFFFF"/>
        </w:rPr>
        <w:t>unable to ascertain who made the contracting</w:t>
      </w:r>
      <w:r w:rsidR="00E92F02">
        <w:rPr>
          <w:rFonts w:cstheme="minorHAnsi"/>
          <w:shd w:val="clear" w:color="auto" w:fill="FFFFFF"/>
        </w:rPr>
        <w:t>-</w:t>
      </w:r>
      <w:r w:rsidR="00694A59">
        <w:rPr>
          <w:rFonts w:cstheme="minorHAnsi"/>
          <w:shd w:val="clear" w:color="auto" w:fill="FFFFFF"/>
        </w:rPr>
        <w:t>out decision</w:t>
      </w:r>
      <w:r>
        <w:rPr>
          <w:rFonts w:cstheme="minorHAnsi"/>
          <w:shd w:val="clear" w:color="auto" w:fill="FFFFFF"/>
        </w:rPr>
        <w:t xml:space="preserve">.  </w:t>
      </w:r>
    </w:p>
    <w:p w14:paraId="181ABA1F" w14:textId="77777777" w:rsidR="00B150F8" w:rsidRDefault="00B150F8" w:rsidP="00F60527">
      <w:pPr>
        <w:spacing w:after="0"/>
        <w:rPr>
          <w:rFonts w:cstheme="minorHAnsi"/>
          <w:shd w:val="clear" w:color="auto" w:fill="FFFFFF"/>
        </w:rPr>
      </w:pPr>
    </w:p>
    <w:p w14:paraId="57EDAEAE" w14:textId="680E276F" w:rsidR="00B35C46" w:rsidRDefault="00760BCA" w:rsidP="00F60527">
      <w:pPr>
        <w:spacing w:after="0"/>
        <w:rPr>
          <w:rFonts w:cstheme="minorHAnsi"/>
          <w:shd w:val="clear" w:color="auto" w:fill="FFFFFF"/>
        </w:rPr>
      </w:pPr>
      <w:r>
        <w:rPr>
          <w:rFonts w:cstheme="minorHAnsi"/>
          <w:shd w:val="clear" w:color="auto" w:fill="FFFFFF"/>
        </w:rPr>
        <w:t xml:space="preserve">While the inquiry seemed to rule out Government Ministers that looks premature.  </w:t>
      </w:r>
      <w:r w:rsidR="0082510A">
        <w:rPr>
          <w:rFonts w:cstheme="minorHAnsi"/>
          <w:shd w:val="clear" w:color="auto" w:fill="FFFFFF"/>
        </w:rPr>
        <w:t xml:space="preserve">Unless </w:t>
      </w:r>
      <w:r w:rsidR="00B150F8">
        <w:rPr>
          <w:rFonts w:cstheme="minorHAnsi"/>
          <w:shd w:val="clear" w:color="auto" w:fill="FFFFFF"/>
        </w:rPr>
        <w:t>the inquiry</w:t>
      </w:r>
      <w:r w:rsidR="0082510A">
        <w:rPr>
          <w:rFonts w:cstheme="minorHAnsi"/>
          <w:shd w:val="clear" w:color="auto" w:fill="FFFFFF"/>
        </w:rPr>
        <w:t xml:space="preserve"> determined</w:t>
      </w:r>
      <w:r w:rsidR="00B35C46">
        <w:rPr>
          <w:rFonts w:cstheme="minorHAnsi"/>
          <w:shd w:val="clear" w:color="auto" w:fill="FFFFFF"/>
        </w:rPr>
        <w:t xml:space="preserve"> who made or influenced the decision it </w:t>
      </w:r>
      <w:r w:rsidR="00B150F8">
        <w:rPr>
          <w:rFonts w:cstheme="minorHAnsi"/>
          <w:shd w:val="clear" w:color="auto" w:fill="FFFFFF"/>
        </w:rPr>
        <w:t xml:space="preserve">is difficult to see how it </w:t>
      </w:r>
      <w:r w:rsidR="00B35C46">
        <w:rPr>
          <w:rFonts w:cstheme="minorHAnsi"/>
          <w:shd w:val="clear" w:color="auto" w:fill="FFFFFF"/>
        </w:rPr>
        <w:t xml:space="preserve">could rule out anyone in Government.  This is </w:t>
      </w:r>
      <w:r w:rsidR="00B150F8">
        <w:rPr>
          <w:rFonts w:cstheme="minorHAnsi"/>
          <w:shd w:val="clear" w:color="auto" w:fill="FFFFFF"/>
        </w:rPr>
        <w:t>especially so</w:t>
      </w:r>
      <w:r w:rsidR="00B35C46">
        <w:rPr>
          <w:rFonts w:cstheme="minorHAnsi"/>
          <w:shd w:val="clear" w:color="auto" w:fill="FFFFFF"/>
        </w:rPr>
        <w:t xml:space="preserve"> given evidence in </w:t>
      </w:r>
      <w:r w:rsidR="0082510A">
        <w:rPr>
          <w:rFonts w:cstheme="minorHAnsi"/>
          <w:shd w:val="clear" w:color="auto" w:fill="FFFFFF"/>
        </w:rPr>
        <w:t xml:space="preserve">the case of </w:t>
      </w:r>
      <w:proofErr w:type="spellStart"/>
      <w:r w:rsidR="00B35C46">
        <w:rPr>
          <w:rFonts w:cstheme="minorHAnsi"/>
          <w:shd w:val="clear" w:color="auto" w:fill="FFFFFF"/>
        </w:rPr>
        <w:t>Loielo</w:t>
      </w:r>
      <w:proofErr w:type="spellEnd"/>
      <w:r w:rsidR="00B35C46">
        <w:rPr>
          <w:rFonts w:cstheme="minorHAnsi"/>
          <w:shd w:val="clear" w:color="auto" w:fill="FFFFFF"/>
        </w:rPr>
        <w:t xml:space="preserve"> v. Giles of pressure on </w:t>
      </w:r>
      <w:r w:rsidR="00B150F8">
        <w:rPr>
          <w:rFonts w:cstheme="minorHAnsi"/>
          <w:shd w:val="clear" w:color="auto" w:fill="FFFFFF"/>
        </w:rPr>
        <w:t xml:space="preserve">a decision maker - </w:t>
      </w:r>
      <w:r w:rsidR="00B35C46">
        <w:rPr>
          <w:rFonts w:cstheme="minorHAnsi"/>
          <w:shd w:val="clear" w:color="auto" w:fill="FFFFFF"/>
        </w:rPr>
        <w:t>the person who made the decision to continue the Melbourne curfew</w:t>
      </w:r>
      <w:r w:rsidR="0082510A">
        <w:rPr>
          <w:rFonts w:cstheme="minorHAnsi"/>
          <w:shd w:val="clear" w:color="auto" w:fill="FFFFFF"/>
        </w:rPr>
        <w:t xml:space="preserve"> </w:t>
      </w:r>
      <w:r w:rsidR="00B150F8">
        <w:rPr>
          <w:rFonts w:cstheme="minorHAnsi"/>
          <w:shd w:val="clear" w:color="auto" w:fill="FFFFFF"/>
        </w:rPr>
        <w:t xml:space="preserve">- </w:t>
      </w:r>
      <w:r w:rsidR="0082510A">
        <w:rPr>
          <w:rFonts w:cstheme="minorHAnsi"/>
          <w:shd w:val="clear" w:color="auto" w:fill="FFFFFF"/>
        </w:rPr>
        <w:t>from higher-up</w:t>
      </w:r>
      <w:r w:rsidR="00B35C46">
        <w:rPr>
          <w:rFonts w:cstheme="minorHAnsi"/>
          <w:shd w:val="clear" w:color="auto" w:fill="FFFFFF"/>
        </w:rPr>
        <w:t>:</w:t>
      </w:r>
    </w:p>
    <w:p w14:paraId="067E8750" w14:textId="1606939B" w:rsidR="00B35C46" w:rsidRPr="00B35C46" w:rsidRDefault="00B35C46" w:rsidP="00B35C46">
      <w:pPr>
        <w:shd w:val="clear" w:color="auto" w:fill="FFFFFF"/>
        <w:spacing w:after="0" w:line="240" w:lineRule="auto"/>
        <w:ind w:left="720"/>
        <w:textAlignment w:val="baseline"/>
        <w:rPr>
          <w:rFonts w:eastAsia="Times New Roman" w:cstheme="minorHAnsi"/>
          <w:i/>
          <w:iCs/>
          <w:color w:val="000000"/>
          <w:lang w:eastAsia="en-AU"/>
        </w:rPr>
      </w:pPr>
      <w:r>
        <w:rPr>
          <w:rFonts w:eastAsia="Times New Roman" w:cstheme="minorHAnsi"/>
          <w:i/>
          <w:iCs/>
          <w:color w:val="000000"/>
          <w:lang w:eastAsia="en-AU"/>
        </w:rPr>
        <w:t>“</w:t>
      </w:r>
      <w:r w:rsidRPr="00B35C46">
        <w:rPr>
          <w:rFonts w:eastAsia="Times New Roman" w:cstheme="minorHAnsi"/>
          <w:i/>
          <w:iCs/>
          <w:color w:val="000000"/>
          <w:lang w:eastAsia="en-AU"/>
        </w:rPr>
        <w:t>she had been told that if she had not signed the Directions, the matter ‘would be escalated to the Secretary and discussed with Strategy and Policy’…….</w:t>
      </w:r>
    </w:p>
    <w:p w14:paraId="6A1DD81D" w14:textId="3B3AE8A1" w:rsidR="00F60527" w:rsidRDefault="00B35C46" w:rsidP="00B35C46">
      <w:pPr>
        <w:shd w:val="clear" w:color="auto" w:fill="FFFFFF"/>
        <w:spacing w:after="0" w:line="240" w:lineRule="auto"/>
        <w:ind w:left="720"/>
        <w:textAlignment w:val="baseline"/>
        <w:rPr>
          <w:rFonts w:cstheme="minorHAnsi"/>
          <w:shd w:val="clear" w:color="auto" w:fill="FFFFFF"/>
        </w:rPr>
      </w:pPr>
      <w:r w:rsidRPr="00B35C46">
        <w:rPr>
          <w:rFonts w:cstheme="minorHAnsi"/>
          <w:i/>
          <w:iCs/>
        </w:rPr>
        <w:t>‘I have considered whether Giles had any real choice to sign the Directions when she was informed that, if she did not, the decision about them would be elevated to higher authority. The defendant said that this gave her a choice, but it might also be considered as not much of a choice for an officer of six weeks tenure</w:t>
      </w:r>
      <w:r>
        <w:rPr>
          <w:rFonts w:cstheme="minorHAnsi"/>
          <w:i/>
          <w:iCs/>
        </w:rPr>
        <w:t>”</w:t>
      </w:r>
      <w:r w:rsidRPr="00B35C46">
        <w:rPr>
          <w:rFonts w:cstheme="minorHAnsi"/>
          <w:i/>
          <w:iCs/>
        </w:rPr>
        <w:t>.</w:t>
      </w:r>
      <w:r>
        <w:rPr>
          <w:rStyle w:val="EndnoteReference"/>
          <w:rFonts w:cstheme="minorHAnsi"/>
          <w:shd w:val="clear" w:color="auto" w:fill="FFFFFF"/>
        </w:rPr>
        <w:endnoteReference w:id="33"/>
      </w:r>
      <w:r w:rsidR="00F60527">
        <w:rPr>
          <w:rFonts w:cstheme="minorHAnsi"/>
          <w:shd w:val="clear" w:color="auto" w:fill="FFFFFF"/>
        </w:rPr>
        <w:t xml:space="preserve">    </w:t>
      </w:r>
    </w:p>
    <w:p w14:paraId="4E7005E7" w14:textId="3A9F4131" w:rsidR="00F60527" w:rsidRDefault="00F60527" w:rsidP="00F60527">
      <w:pPr>
        <w:spacing w:after="0"/>
        <w:rPr>
          <w:rFonts w:cstheme="minorHAnsi"/>
          <w:shd w:val="clear" w:color="auto" w:fill="FFFFFF"/>
        </w:rPr>
      </w:pPr>
    </w:p>
    <w:p w14:paraId="3BFA9F2D" w14:textId="77777777" w:rsidR="00B150F8" w:rsidRDefault="0082510A" w:rsidP="00F60527">
      <w:pPr>
        <w:spacing w:after="0"/>
        <w:rPr>
          <w:rFonts w:cstheme="minorHAnsi"/>
          <w:shd w:val="clear" w:color="auto" w:fill="FFFFFF"/>
        </w:rPr>
      </w:pPr>
      <w:r>
        <w:rPr>
          <w:rFonts w:cstheme="minorHAnsi"/>
          <w:shd w:val="clear" w:color="auto" w:fill="FFFFFF"/>
        </w:rPr>
        <w:t>T</w:t>
      </w:r>
      <w:r w:rsidR="000340AB">
        <w:rPr>
          <w:rFonts w:cstheme="minorHAnsi"/>
          <w:shd w:val="clear" w:color="auto" w:fill="FFFFFF"/>
        </w:rPr>
        <w:t xml:space="preserve">he inquiry </w:t>
      </w:r>
      <w:r>
        <w:rPr>
          <w:rFonts w:cstheme="minorHAnsi"/>
          <w:shd w:val="clear" w:color="auto" w:fill="FFFFFF"/>
        </w:rPr>
        <w:t xml:space="preserve">report </w:t>
      </w:r>
      <w:r w:rsidR="000340AB">
        <w:rPr>
          <w:rFonts w:cstheme="minorHAnsi"/>
          <w:shd w:val="clear" w:color="auto" w:fill="FFFFFF"/>
        </w:rPr>
        <w:t>did not refer to that case.</w:t>
      </w:r>
      <w:r w:rsidR="00B150F8">
        <w:rPr>
          <w:rFonts w:cstheme="minorHAnsi"/>
          <w:shd w:val="clear" w:color="auto" w:fill="FFFFFF"/>
        </w:rPr>
        <w:t xml:space="preserve">  </w:t>
      </w:r>
      <w:r w:rsidR="00F60527">
        <w:rPr>
          <w:rFonts w:cstheme="minorHAnsi"/>
          <w:shd w:val="clear" w:color="auto" w:fill="FFFFFF"/>
        </w:rPr>
        <w:t>I</w:t>
      </w:r>
      <w:r w:rsidR="00E92F02">
        <w:rPr>
          <w:rFonts w:cstheme="minorHAnsi"/>
          <w:shd w:val="clear" w:color="auto" w:fill="FFFFFF"/>
        </w:rPr>
        <w:t>n any event, the</w:t>
      </w:r>
      <w:r w:rsidR="00745A20">
        <w:rPr>
          <w:rFonts w:cstheme="minorHAnsi"/>
          <w:shd w:val="clear" w:color="auto" w:fill="FFFFFF"/>
        </w:rPr>
        <w:t xml:space="preserve"> claim </w:t>
      </w:r>
      <w:r w:rsidR="0019621C">
        <w:rPr>
          <w:rFonts w:cstheme="minorHAnsi"/>
          <w:shd w:val="clear" w:color="auto" w:fill="FFFFFF"/>
        </w:rPr>
        <w:t xml:space="preserve">of being unable to determine the decision maker </w:t>
      </w:r>
      <w:r w:rsidR="00E92F02">
        <w:rPr>
          <w:rFonts w:cstheme="minorHAnsi"/>
          <w:shd w:val="clear" w:color="auto" w:fill="FFFFFF"/>
        </w:rPr>
        <w:t xml:space="preserve">is </w:t>
      </w:r>
      <w:r w:rsidR="00745A20">
        <w:rPr>
          <w:rFonts w:cstheme="minorHAnsi"/>
          <w:shd w:val="clear" w:color="auto" w:fill="FFFFFF"/>
        </w:rPr>
        <w:t xml:space="preserve">difficult to accept.  </w:t>
      </w:r>
    </w:p>
    <w:p w14:paraId="14177C54" w14:textId="6E99789A" w:rsidR="008865EE" w:rsidRDefault="00745A20" w:rsidP="00F60527">
      <w:pPr>
        <w:spacing w:after="0"/>
        <w:rPr>
          <w:rFonts w:cstheme="minorHAnsi"/>
          <w:shd w:val="clear" w:color="auto" w:fill="FFFFFF"/>
        </w:rPr>
      </w:pPr>
      <w:r>
        <w:rPr>
          <w:rFonts w:cstheme="minorHAnsi"/>
          <w:shd w:val="clear" w:color="auto" w:fill="FFFFFF"/>
        </w:rPr>
        <w:lastRenderedPageBreak/>
        <w:t xml:space="preserve">It </w:t>
      </w:r>
      <w:r w:rsidR="00F60527">
        <w:rPr>
          <w:rFonts w:cstheme="minorHAnsi"/>
          <w:shd w:val="clear" w:color="auto" w:fill="FFFFFF"/>
        </w:rPr>
        <w:t xml:space="preserve">appears the </w:t>
      </w:r>
      <w:r w:rsidR="00AB25F5">
        <w:rPr>
          <w:rFonts w:cstheme="minorHAnsi"/>
          <w:shd w:val="clear" w:color="auto" w:fill="FFFFFF"/>
        </w:rPr>
        <w:t>i</w:t>
      </w:r>
      <w:r w:rsidR="00F60527">
        <w:rPr>
          <w:rFonts w:cstheme="minorHAnsi"/>
          <w:shd w:val="clear" w:color="auto" w:fill="FFFFFF"/>
        </w:rPr>
        <w:t xml:space="preserve">nquiry’s efforts on the question of responsibility were spurred on by </w:t>
      </w:r>
      <w:r w:rsidR="00AB25F5">
        <w:rPr>
          <w:rFonts w:cstheme="minorHAnsi"/>
          <w:shd w:val="clear" w:color="auto" w:fill="FFFFFF"/>
        </w:rPr>
        <w:t xml:space="preserve">voices challenging claims of </w:t>
      </w:r>
      <w:r w:rsidR="00F60527">
        <w:rPr>
          <w:rFonts w:cstheme="minorHAnsi"/>
          <w:shd w:val="clear" w:color="auto" w:fill="FFFFFF"/>
        </w:rPr>
        <w:t>the Victorian Government.</w:t>
      </w:r>
      <w:r w:rsidR="0082510A">
        <w:rPr>
          <w:rFonts w:cstheme="minorHAnsi"/>
          <w:shd w:val="clear" w:color="auto" w:fill="FFFFFF"/>
        </w:rPr>
        <w:t xml:space="preserve">  </w:t>
      </w:r>
      <w:r w:rsidR="00F60527">
        <w:rPr>
          <w:rFonts w:cstheme="minorHAnsi"/>
          <w:shd w:val="clear" w:color="auto" w:fill="FFFFFF"/>
        </w:rPr>
        <w:t xml:space="preserve">Even </w:t>
      </w:r>
      <w:r w:rsidR="00E92F02">
        <w:rPr>
          <w:rFonts w:cstheme="minorHAnsi"/>
          <w:shd w:val="clear" w:color="auto" w:fill="FFFFFF"/>
        </w:rPr>
        <w:t>after that spur</w:t>
      </w:r>
      <w:r w:rsidR="00B150F8">
        <w:rPr>
          <w:rFonts w:cstheme="minorHAnsi"/>
          <w:shd w:val="clear" w:color="auto" w:fill="FFFFFF"/>
        </w:rPr>
        <w:t>,</w:t>
      </w:r>
      <w:r w:rsidR="00F60527">
        <w:rPr>
          <w:rFonts w:cstheme="minorHAnsi"/>
          <w:shd w:val="clear" w:color="auto" w:fill="FFFFFF"/>
        </w:rPr>
        <w:t xml:space="preserve"> the inquiry did not </w:t>
      </w:r>
      <w:r w:rsidR="008865EE">
        <w:rPr>
          <w:rFonts w:cstheme="minorHAnsi"/>
          <w:shd w:val="clear" w:color="auto" w:fill="FFFFFF"/>
        </w:rPr>
        <w:t>draw</w:t>
      </w:r>
      <w:r w:rsidR="00F60527">
        <w:rPr>
          <w:rFonts w:cstheme="minorHAnsi"/>
          <w:shd w:val="clear" w:color="auto" w:fill="FFFFFF"/>
        </w:rPr>
        <w:t xml:space="preserve"> the </w:t>
      </w:r>
      <w:r w:rsidR="0082510A">
        <w:rPr>
          <w:rFonts w:cstheme="minorHAnsi"/>
          <w:shd w:val="clear" w:color="auto" w:fill="FFFFFF"/>
        </w:rPr>
        <w:t>logical</w:t>
      </w:r>
      <w:r w:rsidR="00F60527">
        <w:rPr>
          <w:rFonts w:cstheme="minorHAnsi"/>
          <w:shd w:val="clear" w:color="auto" w:fill="FFFFFF"/>
        </w:rPr>
        <w:t xml:space="preserve"> conclusion – that if nobody else could be identified as making the decision, the person who signed the </w:t>
      </w:r>
      <w:r w:rsidR="0082510A">
        <w:rPr>
          <w:rFonts w:cstheme="minorHAnsi"/>
          <w:shd w:val="clear" w:color="auto" w:fill="FFFFFF"/>
        </w:rPr>
        <w:t xml:space="preserve">relevant </w:t>
      </w:r>
      <w:r w:rsidR="00F60527">
        <w:rPr>
          <w:rFonts w:cstheme="minorHAnsi"/>
          <w:shd w:val="clear" w:color="auto" w:fill="FFFFFF"/>
        </w:rPr>
        <w:t>contract on behalf of Victoria was the decision maker.</w:t>
      </w:r>
      <w:r>
        <w:rPr>
          <w:rStyle w:val="EndnoteReference"/>
          <w:rFonts w:cstheme="minorHAnsi"/>
          <w:shd w:val="clear" w:color="auto" w:fill="FFFFFF"/>
        </w:rPr>
        <w:endnoteReference w:id="34"/>
      </w:r>
      <w:r w:rsidR="00F60527">
        <w:rPr>
          <w:rFonts w:cstheme="minorHAnsi"/>
          <w:shd w:val="clear" w:color="auto" w:fill="FFFFFF"/>
        </w:rPr>
        <w:t xml:space="preserve">  </w:t>
      </w:r>
    </w:p>
    <w:p w14:paraId="57E3C409" w14:textId="77777777" w:rsidR="008865EE" w:rsidRDefault="008865EE" w:rsidP="00F60527">
      <w:pPr>
        <w:spacing w:after="0"/>
        <w:rPr>
          <w:rFonts w:cstheme="minorHAnsi"/>
          <w:shd w:val="clear" w:color="auto" w:fill="FFFFFF"/>
        </w:rPr>
      </w:pPr>
    </w:p>
    <w:p w14:paraId="10666FED" w14:textId="6D97452C" w:rsidR="00A93E95" w:rsidRDefault="00B150F8" w:rsidP="00E92F02">
      <w:pPr>
        <w:spacing w:after="0"/>
        <w:rPr>
          <w:rFonts w:cstheme="minorHAnsi"/>
          <w:shd w:val="clear" w:color="auto" w:fill="FFFFFF"/>
        </w:rPr>
      </w:pPr>
      <w:r>
        <w:rPr>
          <w:rFonts w:cstheme="minorHAnsi"/>
          <w:shd w:val="clear" w:color="auto" w:fill="FFFFFF"/>
        </w:rPr>
        <w:t>A s</w:t>
      </w:r>
      <w:r w:rsidR="00694A59">
        <w:rPr>
          <w:rFonts w:cstheme="minorHAnsi"/>
          <w:shd w:val="clear" w:color="auto" w:fill="FFFFFF"/>
        </w:rPr>
        <w:t>econd</w:t>
      </w:r>
      <w:r>
        <w:rPr>
          <w:rFonts w:cstheme="minorHAnsi"/>
          <w:shd w:val="clear" w:color="auto" w:fill="FFFFFF"/>
        </w:rPr>
        <w:t xml:space="preserve"> matter of immediate interest is: </w:t>
      </w:r>
      <w:r w:rsidR="008865EE">
        <w:rPr>
          <w:rFonts w:cstheme="minorHAnsi"/>
          <w:shd w:val="clear" w:color="auto" w:fill="FFFFFF"/>
        </w:rPr>
        <w:t>the inquiry did not draw obvious conclusions from th</w:t>
      </w:r>
      <w:r w:rsidR="00AB25F5">
        <w:rPr>
          <w:rFonts w:cstheme="minorHAnsi"/>
          <w:shd w:val="clear" w:color="auto" w:fill="FFFFFF"/>
        </w:rPr>
        <w:t>e</w:t>
      </w:r>
      <w:r w:rsidR="008865EE">
        <w:rPr>
          <w:rFonts w:cstheme="minorHAnsi"/>
          <w:shd w:val="clear" w:color="auto" w:fill="FFFFFF"/>
        </w:rPr>
        <w:t xml:space="preserve"> fact th</w:t>
      </w:r>
      <w:r w:rsidR="00694A59">
        <w:rPr>
          <w:rFonts w:cstheme="minorHAnsi"/>
          <w:shd w:val="clear" w:color="auto" w:fill="FFFFFF"/>
        </w:rPr>
        <w:t xml:space="preserve">at the Commonwealth </w:t>
      </w:r>
      <w:r w:rsidR="008865EE">
        <w:rPr>
          <w:rFonts w:cstheme="minorHAnsi"/>
          <w:shd w:val="clear" w:color="auto" w:fill="FFFFFF"/>
        </w:rPr>
        <w:t xml:space="preserve">– not Victoria - </w:t>
      </w:r>
      <w:r w:rsidR="00694A59">
        <w:rPr>
          <w:rFonts w:cstheme="minorHAnsi"/>
          <w:shd w:val="clear" w:color="auto" w:fill="FFFFFF"/>
        </w:rPr>
        <w:t xml:space="preserve">is </w:t>
      </w:r>
      <w:r w:rsidR="008865EE">
        <w:rPr>
          <w:rFonts w:cstheme="minorHAnsi"/>
          <w:shd w:val="clear" w:color="auto" w:fill="FFFFFF"/>
        </w:rPr>
        <w:t xml:space="preserve">Constitutionally </w:t>
      </w:r>
      <w:r w:rsidR="00694A59">
        <w:rPr>
          <w:rFonts w:cstheme="minorHAnsi"/>
          <w:shd w:val="clear" w:color="auto" w:fill="FFFFFF"/>
        </w:rPr>
        <w:t>responsible for quarantine.</w:t>
      </w:r>
      <w:r w:rsidR="00E92F02">
        <w:rPr>
          <w:rFonts w:cstheme="minorHAnsi"/>
          <w:shd w:val="clear" w:color="auto" w:fill="FFFFFF"/>
        </w:rPr>
        <w:t xml:space="preserve">  It referred to Commonwealth and State planning, </w:t>
      </w:r>
      <w:r w:rsidR="0082510A">
        <w:rPr>
          <w:rFonts w:cstheme="minorHAnsi"/>
          <w:shd w:val="clear" w:color="auto" w:fill="FFFFFF"/>
        </w:rPr>
        <w:t>but</w:t>
      </w:r>
      <w:r w:rsidR="00E92F02">
        <w:rPr>
          <w:rFonts w:cstheme="minorHAnsi"/>
          <w:shd w:val="clear" w:color="auto" w:fill="FFFFFF"/>
        </w:rPr>
        <w:t xml:space="preserve"> excused </w:t>
      </w:r>
      <w:r>
        <w:rPr>
          <w:rFonts w:cstheme="minorHAnsi"/>
          <w:shd w:val="clear" w:color="auto" w:fill="FFFFFF"/>
        </w:rPr>
        <w:t>its non-</w:t>
      </w:r>
      <w:r w:rsidR="00E92F02">
        <w:rPr>
          <w:rFonts w:cstheme="minorHAnsi"/>
          <w:shd w:val="clear" w:color="auto" w:fill="FFFFFF"/>
        </w:rPr>
        <w:t>review of Commonwealth actions/inaction as outside the inquiry’s remit.</w:t>
      </w:r>
    </w:p>
    <w:p w14:paraId="5F6CFBA3" w14:textId="77777777" w:rsidR="00E92F02" w:rsidRDefault="00E92F02" w:rsidP="00E92F02">
      <w:pPr>
        <w:spacing w:after="0"/>
        <w:rPr>
          <w:rFonts w:cstheme="minorHAnsi"/>
          <w:shd w:val="clear" w:color="auto" w:fill="FFFFFF"/>
        </w:rPr>
      </w:pPr>
    </w:p>
    <w:p w14:paraId="2833A438" w14:textId="2382336A" w:rsidR="007C7489" w:rsidRDefault="008865EE" w:rsidP="0058151E">
      <w:pPr>
        <w:spacing w:after="0"/>
        <w:rPr>
          <w:rFonts w:cstheme="minorHAnsi"/>
          <w:shd w:val="clear" w:color="auto" w:fill="FFFFFF"/>
        </w:rPr>
      </w:pPr>
      <w:r>
        <w:rPr>
          <w:rFonts w:cstheme="minorHAnsi"/>
          <w:shd w:val="clear" w:color="auto" w:fill="FFFFFF"/>
        </w:rPr>
        <w:t xml:space="preserve">Those </w:t>
      </w:r>
      <w:r w:rsidR="00E92F02">
        <w:rPr>
          <w:rFonts w:cstheme="minorHAnsi"/>
          <w:shd w:val="clear" w:color="auto" w:fill="FFFFFF"/>
        </w:rPr>
        <w:t xml:space="preserve">obvious </w:t>
      </w:r>
      <w:r>
        <w:rPr>
          <w:rFonts w:cstheme="minorHAnsi"/>
          <w:shd w:val="clear" w:color="auto" w:fill="FFFFFF"/>
        </w:rPr>
        <w:t xml:space="preserve">conclusions include: </w:t>
      </w:r>
      <w:proofErr w:type="gramStart"/>
      <w:r>
        <w:rPr>
          <w:rFonts w:cstheme="minorHAnsi"/>
          <w:shd w:val="clear" w:color="auto" w:fill="FFFFFF"/>
        </w:rPr>
        <w:t>the</w:t>
      </w:r>
      <w:proofErr w:type="gramEnd"/>
      <w:r>
        <w:rPr>
          <w:rFonts w:cstheme="minorHAnsi"/>
          <w:shd w:val="clear" w:color="auto" w:fill="FFFFFF"/>
        </w:rPr>
        <w:t xml:space="preserve"> Commonwealth is unable </w:t>
      </w:r>
      <w:r w:rsidR="007C7489">
        <w:rPr>
          <w:rFonts w:cstheme="minorHAnsi"/>
          <w:shd w:val="clear" w:color="auto" w:fill="FFFFFF"/>
        </w:rPr>
        <w:t>to shed that responsibility</w:t>
      </w:r>
      <w:r>
        <w:rPr>
          <w:rFonts w:cstheme="minorHAnsi"/>
          <w:shd w:val="clear" w:color="auto" w:fill="FFFFFF"/>
        </w:rPr>
        <w:t xml:space="preserve">; if the Commonwealth </w:t>
      </w:r>
      <w:r w:rsidR="007C7489">
        <w:rPr>
          <w:rFonts w:cstheme="minorHAnsi"/>
          <w:shd w:val="clear" w:color="auto" w:fill="FFFFFF"/>
        </w:rPr>
        <w:t>seek</w:t>
      </w:r>
      <w:r>
        <w:rPr>
          <w:rFonts w:cstheme="minorHAnsi"/>
          <w:shd w:val="clear" w:color="auto" w:fill="FFFFFF"/>
        </w:rPr>
        <w:t>s</w:t>
      </w:r>
      <w:r w:rsidR="007C7489">
        <w:rPr>
          <w:rFonts w:cstheme="minorHAnsi"/>
          <w:shd w:val="clear" w:color="auto" w:fill="FFFFFF"/>
        </w:rPr>
        <w:t xml:space="preserve"> to discharge that responsibility by relying on </w:t>
      </w:r>
      <w:r>
        <w:rPr>
          <w:rFonts w:cstheme="minorHAnsi"/>
          <w:shd w:val="clear" w:color="auto" w:fill="FFFFFF"/>
        </w:rPr>
        <w:t xml:space="preserve">others – like the </w:t>
      </w:r>
      <w:r w:rsidR="007C7489">
        <w:rPr>
          <w:rFonts w:cstheme="minorHAnsi"/>
          <w:shd w:val="clear" w:color="auto" w:fill="FFFFFF"/>
        </w:rPr>
        <w:t xml:space="preserve">States </w:t>
      </w:r>
      <w:r>
        <w:rPr>
          <w:rFonts w:cstheme="minorHAnsi"/>
          <w:shd w:val="clear" w:color="auto" w:fill="FFFFFF"/>
        </w:rPr>
        <w:t xml:space="preserve">- </w:t>
      </w:r>
      <w:r w:rsidR="007C7489">
        <w:rPr>
          <w:rFonts w:cstheme="minorHAnsi"/>
          <w:shd w:val="clear" w:color="auto" w:fill="FFFFFF"/>
        </w:rPr>
        <w:t>to conduct certain functions</w:t>
      </w:r>
      <w:r>
        <w:rPr>
          <w:rFonts w:cstheme="minorHAnsi"/>
          <w:shd w:val="clear" w:color="auto" w:fill="FFFFFF"/>
        </w:rPr>
        <w:t>, it needs to satisfy itself about the competence and diligence of those others</w:t>
      </w:r>
      <w:r w:rsidR="007C7489">
        <w:rPr>
          <w:rFonts w:cstheme="minorHAnsi"/>
          <w:shd w:val="clear" w:color="auto" w:fill="FFFFFF"/>
        </w:rPr>
        <w:t>.</w:t>
      </w:r>
      <w:r>
        <w:rPr>
          <w:rFonts w:cstheme="minorHAnsi"/>
          <w:shd w:val="clear" w:color="auto" w:fill="FFFFFF"/>
        </w:rPr>
        <w:t xml:space="preserve">  There is very little evidence of such satisfaction.</w:t>
      </w:r>
    </w:p>
    <w:p w14:paraId="54FB22AD" w14:textId="416E3764" w:rsidR="00E92F02" w:rsidRDefault="00E92F02" w:rsidP="0058151E">
      <w:pPr>
        <w:spacing w:after="0"/>
        <w:rPr>
          <w:rFonts w:cstheme="minorHAnsi"/>
          <w:shd w:val="clear" w:color="auto" w:fill="FFFFFF"/>
        </w:rPr>
      </w:pPr>
    </w:p>
    <w:p w14:paraId="3C4FCA6D" w14:textId="33D5190E" w:rsidR="00E92F02" w:rsidRDefault="00E92F02" w:rsidP="0058151E">
      <w:pPr>
        <w:spacing w:after="0"/>
        <w:rPr>
          <w:rFonts w:cstheme="minorHAnsi"/>
          <w:shd w:val="clear" w:color="auto" w:fill="FFFFFF"/>
        </w:rPr>
      </w:pPr>
      <w:r>
        <w:rPr>
          <w:rFonts w:cstheme="minorHAnsi"/>
          <w:shd w:val="clear" w:color="auto" w:fill="FFFFFF"/>
        </w:rPr>
        <w:t>Given that, it is difficult to understand the view that (Commonwealth) responsibility for quarantine was outside the inquiry’s terms of reference.</w:t>
      </w:r>
    </w:p>
    <w:p w14:paraId="2FE4F9C6" w14:textId="320E9C80" w:rsidR="007C7489" w:rsidRDefault="00F35CC3" w:rsidP="0058151E">
      <w:pPr>
        <w:pStyle w:val="Heading3"/>
        <w:spacing w:after="0" w:afterAutospacing="0"/>
        <w:rPr>
          <w:shd w:val="clear" w:color="auto" w:fill="FFFFFF"/>
        </w:rPr>
      </w:pPr>
      <w:bookmarkStart w:id="20" w:name="_Toc59720615"/>
      <w:r>
        <w:rPr>
          <w:shd w:val="clear" w:color="auto" w:fill="FFFFFF"/>
        </w:rPr>
        <w:t>A</w:t>
      </w:r>
      <w:r w:rsidR="00AF6820">
        <w:rPr>
          <w:shd w:val="clear" w:color="auto" w:fill="FFFFFF"/>
        </w:rPr>
        <w:t>.2</w:t>
      </w:r>
      <w:r w:rsidR="00AF6820">
        <w:rPr>
          <w:shd w:val="clear" w:color="auto" w:fill="FFFFFF"/>
        </w:rPr>
        <w:tab/>
      </w:r>
      <w:r w:rsidR="007C7489">
        <w:rPr>
          <w:shd w:val="clear" w:color="auto" w:fill="FFFFFF"/>
        </w:rPr>
        <w:t>Sydney outbreak</w:t>
      </w:r>
      <w:bookmarkEnd w:id="20"/>
    </w:p>
    <w:p w14:paraId="6106C093" w14:textId="44A19A4E" w:rsidR="007C7489" w:rsidRDefault="007C7489" w:rsidP="0058151E">
      <w:pPr>
        <w:spacing w:after="0"/>
        <w:rPr>
          <w:rFonts w:cstheme="minorHAnsi"/>
          <w:shd w:val="clear" w:color="auto" w:fill="FFFFFF"/>
        </w:rPr>
      </w:pPr>
      <w:r>
        <w:rPr>
          <w:rFonts w:cstheme="minorHAnsi"/>
          <w:shd w:val="clear" w:color="auto" w:fill="FFFFFF"/>
        </w:rPr>
        <w:t xml:space="preserve">On 18 December, several Covid cases were identified in Sydney, primarily on the northern beaches.  Within a few days total numbers of reported infections had risen to </w:t>
      </w:r>
      <w:r w:rsidR="0082510A">
        <w:rPr>
          <w:rFonts w:cstheme="minorHAnsi"/>
          <w:shd w:val="clear" w:color="auto" w:fill="FFFFFF"/>
        </w:rPr>
        <w:t>near one hundred</w:t>
      </w:r>
      <w:r w:rsidR="00E92F02">
        <w:rPr>
          <w:rFonts w:cstheme="minorHAnsi"/>
          <w:shd w:val="clear" w:color="auto" w:fill="FFFFFF"/>
        </w:rPr>
        <w:t xml:space="preserve"> </w:t>
      </w:r>
      <w:r>
        <w:rPr>
          <w:rFonts w:cstheme="minorHAnsi"/>
          <w:shd w:val="clear" w:color="auto" w:fill="FFFFFF"/>
        </w:rPr>
        <w:t>of within-community transmission.  The origins of the infection appear to be inbound travel from the United States.</w:t>
      </w:r>
      <w:r w:rsidR="00E92F02">
        <w:rPr>
          <w:rStyle w:val="EndnoteReference"/>
          <w:rFonts w:cstheme="minorHAnsi"/>
          <w:shd w:val="clear" w:color="auto" w:fill="FFFFFF"/>
        </w:rPr>
        <w:endnoteReference w:id="35"/>
      </w:r>
    </w:p>
    <w:p w14:paraId="2A427FA0" w14:textId="77777777" w:rsidR="007C7489" w:rsidRDefault="007C7489" w:rsidP="0058151E">
      <w:pPr>
        <w:spacing w:after="0"/>
        <w:rPr>
          <w:rFonts w:cstheme="minorHAnsi"/>
          <w:shd w:val="clear" w:color="auto" w:fill="FFFFFF"/>
        </w:rPr>
      </w:pPr>
    </w:p>
    <w:p w14:paraId="24804623" w14:textId="3D75BC63" w:rsidR="007C7489" w:rsidRDefault="008865EE" w:rsidP="0058151E">
      <w:pPr>
        <w:spacing w:after="0"/>
        <w:rPr>
          <w:rFonts w:cstheme="minorHAnsi"/>
          <w:shd w:val="clear" w:color="auto" w:fill="FFFFFF"/>
        </w:rPr>
      </w:pPr>
      <w:r>
        <w:rPr>
          <w:rFonts w:cstheme="minorHAnsi"/>
          <w:shd w:val="clear" w:color="auto" w:fill="FFFFFF"/>
        </w:rPr>
        <w:t>While t</w:t>
      </w:r>
      <w:r w:rsidR="005A40E8">
        <w:rPr>
          <w:rFonts w:cstheme="minorHAnsi"/>
          <w:shd w:val="clear" w:color="auto" w:fill="FFFFFF"/>
        </w:rPr>
        <w:t>he outbreak is still underway</w:t>
      </w:r>
      <w:r>
        <w:rPr>
          <w:rFonts w:cstheme="minorHAnsi"/>
          <w:shd w:val="clear" w:color="auto" w:fill="FFFFFF"/>
        </w:rPr>
        <w:t>, and could worsen, it would be an understatement t</w:t>
      </w:r>
      <w:r w:rsidR="007C7489">
        <w:rPr>
          <w:rFonts w:cstheme="minorHAnsi"/>
          <w:shd w:val="clear" w:color="auto" w:fill="FFFFFF"/>
        </w:rPr>
        <w:t xml:space="preserve">o say States other than NSW panicked.  </w:t>
      </w:r>
      <w:r>
        <w:rPr>
          <w:rFonts w:cstheme="minorHAnsi"/>
          <w:shd w:val="clear" w:color="auto" w:fill="FFFFFF"/>
        </w:rPr>
        <w:t xml:space="preserve">Their </w:t>
      </w:r>
      <w:r w:rsidR="005A40E8">
        <w:rPr>
          <w:rFonts w:cstheme="minorHAnsi"/>
          <w:shd w:val="clear" w:color="auto" w:fill="FFFFFF"/>
        </w:rPr>
        <w:t>Premiers</w:t>
      </w:r>
      <w:r w:rsidR="007C7489">
        <w:rPr>
          <w:rFonts w:cstheme="minorHAnsi"/>
          <w:shd w:val="clear" w:color="auto" w:fill="FFFFFF"/>
        </w:rPr>
        <w:t xml:space="preserve"> – most of whom are not relevant decision makers and whose involvement in decision making is probably illegal and possibly corrupt – </w:t>
      </w:r>
      <w:r w:rsidR="005A40E8">
        <w:rPr>
          <w:rFonts w:cstheme="minorHAnsi"/>
          <w:shd w:val="clear" w:color="auto" w:fill="FFFFFF"/>
        </w:rPr>
        <w:t xml:space="preserve">seemed to compete </w:t>
      </w:r>
      <w:r w:rsidR="007C7489">
        <w:rPr>
          <w:rFonts w:cstheme="minorHAnsi"/>
          <w:shd w:val="clear" w:color="auto" w:fill="FFFFFF"/>
        </w:rPr>
        <w:t>to seal their States off from NSW.</w:t>
      </w:r>
      <w:r w:rsidR="0019621C">
        <w:rPr>
          <w:rStyle w:val="EndnoteReference"/>
          <w:rFonts w:cstheme="minorHAnsi"/>
          <w:shd w:val="clear" w:color="auto" w:fill="FFFFFF"/>
        </w:rPr>
        <w:endnoteReference w:id="36"/>
      </w:r>
    </w:p>
    <w:p w14:paraId="27C5DE2F" w14:textId="6CE966CC" w:rsidR="007C7489" w:rsidRDefault="007C7489" w:rsidP="0058151E">
      <w:pPr>
        <w:spacing w:after="0"/>
        <w:rPr>
          <w:rFonts w:cstheme="minorHAnsi"/>
          <w:shd w:val="clear" w:color="auto" w:fill="FFFFFF"/>
        </w:rPr>
      </w:pPr>
    </w:p>
    <w:p w14:paraId="0AF0B41A" w14:textId="01131CFA" w:rsidR="005A40E8" w:rsidRDefault="007C7489" w:rsidP="0058151E">
      <w:pPr>
        <w:spacing w:after="0"/>
        <w:rPr>
          <w:rFonts w:cstheme="minorHAnsi"/>
          <w:shd w:val="clear" w:color="auto" w:fill="FFFFFF"/>
        </w:rPr>
      </w:pPr>
      <w:r>
        <w:rPr>
          <w:rFonts w:cstheme="minorHAnsi"/>
          <w:shd w:val="clear" w:color="auto" w:fill="FFFFFF"/>
        </w:rPr>
        <w:t xml:space="preserve">They were not the only </w:t>
      </w:r>
      <w:r w:rsidR="008865EE">
        <w:rPr>
          <w:rFonts w:cstheme="minorHAnsi"/>
          <w:shd w:val="clear" w:color="auto" w:fill="FFFFFF"/>
        </w:rPr>
        <w:t>ones</w:t>
      </w:r>
      <w:r w:rsidR="00712FDC">
        <w:rPr>
          <w:rFonts w:cstheme="minorHAnsi"/>
          <w:shd w:val="clear" w:color="auto" w:fill="FFFFFF"/>
        </w:rPr>
        <w:t>.</w:t>
      </w:r>
      <w:r>
        <w:rPr>
          <w:rFonts w:cstheme="minorHAnsi"/>
          <w:shd w:val="clear" w:color="auto" w:fill="FFFFFF"/>
        </w:rPr>
        <w:t xml:space="preserve">  Some ‘experts’ joined in, </w:t>
      </w:r>
      <w:r w:rsidR="00712FDC">
        <w:rPr>
          <w:rFonts w:cstheme="minorHAnsi"/>
          <w:shd w:val="clear" w:color="auto" w:fill="FFFFFF"/>
        </w:rPr>
        <w:t xml:space="preserve">giving the appearance of </w:t>
      </w:r>
      <w:r>
        <w:rPr>
          <w:rFonts w:cstheme="minorHAnsi"/>
          <w:shd w:val="clear" w:color="auto" w:fill="FFFFFF"/>
        </w:rPr>
        <w:t>a State-of-origin</w:t>
      </w:r>
      <w:r w:rsidR="005A40E8">
        <w:rPr>
          <w:rFonts w:cstheme="minorHAnsi"/>
          <w:shd w:val="clear" w:color="auto" w:fill="FFFFFF"/>
        </w:rPr>
        <w:t xml:space="preserve"> game.  One ‘expert’ </w:t>
      </w:r>
      <w:r w:rsidR="00E44123">
        <w:rPr>
          <w:rFonts w:cstheme="minorHAnsi"/>
          <w:shd w:val="clear" w:color="auto" w:fill="FFFFFF"/>
        </w:rPr>
        <w:t xml:space="preserve">from Queensland </w:t>
      </w:r>
      <w:r w:rsidR="005A40E8">
        <w:rPr>
          <w:rFonts w:cstheme="minorHAnsi"/>
          <w:shd w:val="clear" w:color="auto" w:fill="FFFFFF"/>
        </w:rPr>
        <w:t xml:space="preserve">was reported as saying Australia had wasted the opportunity to effectively eliminate Covid in November when Victoria and </w:t>
      </w:r>
    </w:p>
    <w:p w14:paraId="7BE24D6E" w14:textId="7F9B1DCE" w:rsidR="002D1C01" w:rsidRPr="005A40E8" w:rsidRDefault="005A40E8" w:rsidP="0058151E">
      <w:pPr>
        <w:spacing w:after="0"/>
        <w:ind w:left="720"/>
        <w:rPr>
          <w:i/>
          <w:iCs/>
        </w:rPr>
      </w:pPr>
      <w:r w:rsidRPr="005A40E8">
        <w:rPr>
          <w:rFonts w:cstheme="minorHAnsi"/>
          <w:i/>
          <w:iCs/>
          <w:shd w:val="clear" w:color="auto" w:fill="FFFFFF"/>
        </w:rPr>
        <w:t>‘</w:t>
      </w:r>
      <w:r w:rsidR="002D1C01" w:rsidRPr="005A40E8">
        <w:rPr>
          <w:i/>
          <w:iCs/>
        </w:rPr>
        <w:t>nearly every other state and territory had virtually eliminated the virus by keeping case numbers close to zero.</w:t>
      </w:r>
      <w:r w:rsidRPr="005A40E8">
        <w:rPr>
          <w:i/>
          <w:iCs/>
        </w:rPr>
        <w:t xml:space="preserve">  </w:t>
      </w:r>
      <w:r w:rsidR="002D1C01" w:rsidRPr="005A40E8">
        <w:rPr>
          <w:i/>
          <w:iCs/>
        </w:rPr>
        <w:t>Except for NSW.</w:t>
      </w:r>
      <w:r w:rsidRPr="005A40E8">
        <w:rPr>
          <w:i/>
          <w:iCs/>
        </w:rPr>
        <w:t>’</w:t>
      </w:r>
    </w:p>
    <w:p w14:paraId="62D3C8B1" w14:textId="77777777" w:rsidR="00F634B2" w:rsidRDefault="00F634B2" w:rsidP="0058151E">
      <w:pPr>
        <w:spacing w:after="0"/>
      </w:pPr>
    </w:p>
    <w:p w14:paraId="6FA2FD82" w14:textId="1F2D82B8" w:rsidR="00712FDC" w:rsidRDefault="005A40E8" w:rsidP="0058151E">
      <w:pPr>
        <w:spacing w:after="0"/>
      </w:pPr>
      <w:r>
        <w:t xml:space="preserve">Which was false.  NSW cases </w:t>
      </w:r>
      <w:r w:rsidR="00E44123">
        <w:t>had been</w:t>
      </w:r>
      <w:r>
        <w:t xml:space="preserve"> zero </w:t>
      </w:r>
      <w:r w:rsidR="00E44123">
        <w:t>for 25 consecutive days and</w:t>
      </w:r>
      <w:r w:rsidR="00F634B2">
        <w:t>,</w:t>
      </w:r>
      <w:r w:rsidR="00E44123">
        <w:t xml:space="preserve"> after a few cases</w:t>
      </w:r>
      <w:r w:rsidR="00F634B2">
        <w:t>, for</w:t>
      </w:r>
      <w:r w:rsidR="00E44123">
        <w:t xml:space="preserve"> a further consecutive 13 days</w:t>
      </w:r>
      <w:r>
        <w:t>.</w:t>
      </w:r>
      <w:r w:rsidR="00712FDC">
        <w:t xml:space="preserve">   </w:t>
      </w:r>
      <w:r w:rsidR="00F634B2">
        <w:t xml:space="preserve">The </w:t>
      </w:r>
      <w:r w:rsidR="00E44123">
        <w:t>report propound</w:t>
      </w:r>
      <w:r w:rsidR="00F634B2">
        <w:t>ed</w:t>
      </w:r>
      <w:r w:rsidR="00E44123">
        <w:t xml:space="preserve"> </w:t>
      </w:r>
      <w:r w:rsidR="00F634B2">
        <w:t>f</w:t>
      </w:r>
      <w:r w:rsidR="00712FDC">
        <w:t>urther falsehood</w:t>
      </w:r>
      <w:r w:rsidR="00F634B2">
        <w:t>s</w:t>
      </w:r>
      <w:r w:rsidR="00F35CC3">
        <w:t xml:space="preserve"> - </w:t>
      </w:r>
      <w:r w:rsidR="00F634B2">
        <w:t>for example</w:t>
      </w:r>
      <w:r w:rsidR="00712FDC">
        <w:t xml:space="preserve"> the possibility of ‘elimination’ </w:t>
      </w:r>
      <w:r w:rsidR="00F634B2">
        <w:t>of a virus during</w:t>
      </w:r>
      <w:r w:rsidR="00712FDC">
        <w:t xml:space="preserve"> an international and growing pandemic</w:t>
      </w:r>
      <w:r w:rsidR="00E44123">
        <w:t xml:space="preserve"> – </w:t>
      </w:r>
      <w:r w:rsidR="00F35CC3">
        <w:t xml:space="preserve">apparently </w:t>
      </w:r>
      <w:r w:rsidR="00E44123">
        <w:t xml:space="preserve">as justification for </w:t>
      </w:r>
      <w:r w:rsidR="00F634B2">
        <w:t xml:space="preserve">imposing </w:t>
      </w:r>
      <w:r w:rsidR="00D104D0">
        <w:t>rest</w:t>
      </w:r>
      <w:r w:rsidR="0019621C">
        <w:t xml:space="preserve">rictions </w:t>
      </w:r>
      <w:r w:rsidR="00F634B2">
        <w:t xml:space="preserve">on </w:t>
      </w:r>
      <w:r w:rsidR="00D104D0">
        <w:t xml:space="preserve">at least State-wide </w:t>
      </w:r>
      <w:r w:rsidR="00F634B2">
        <w:t>population</w:t>
      </w:r>
      <w:r w:rsidR="0019621C">
        <w:t>s</w:t>
      </w:r>
      <w:r w:rsidR="00712FDC">
        <w:t>.</w:t>
      </w:r>
      <w:r w:rsidR="00D104D0" w:rsidRPr="00D104D0">
        <w:rPr>
          <w:rStyle w:val="EndnoteReference"/>
        </w:rPr>
        <w:t xml:space="preserve"> </w:t>
      </w:r>
      <w:r w:rsidR="00D104D0">
        <w:rPr>
          <w:rStyle w:val="EndnoteReference"/>
        </w:rPr>
        <w:endnoteReference w:id="37"/>
      </w:r>
      <w:r w:rsidR="00712FDC">
        <w:t xml:space="preserve">  </w:t>
      </w:r>
    </w:p>
    <w:p w14:paraId="052D35E3" w14:textId="77777777" w:rsidR="00712FDC" w:rsidRDefault="00712FDC" w:rsidP="0058151E">
      <w:pPr>
        <w:spacing w:after="0"/>
      </w:pPr>
    </w:p>
    <w:p w14:paraId="42906E91" w14:textId="33364416" w:rsidR="00577D8A" w:rsidRDefault="006B326E" w:rsidP="0058151E">
      <w:pPr>
        <w:spacing w:after="0"/>
      </w:pPr>
      <w:r>
        <w:t xml:space="preserve">‘Experts’ whose arguments involve a </w:t>
      </w:r>
      <w:r w:rsidR="00712FDC">
        <w:t xml:space="preserve">predisposition </w:t>
      </w:r>
      <w:r w:rsidR="00D104D0">
        <w:t xml:space="preserve">to </w:t>
      </w:r>
      <w:r w:rsidR="00712FDC">
        <w:t>‘close-down</w:t>
      </w:r>
      <w:r w:rsidR="00EA5E5B">
        <w:t>-society</w:t>
      </w:r>
      <w:r w:rsidR="00712FDC">
        <w:t xml:space="preserve">’ </w:t>
      </w:r>
      <w:r w:rsidR="00FA3826">
        <w:t xml:space="preserve">and exclusionary </w:t>
      </w:r>
      <w:r w:rsidR="00712FDC">
        <w:t>policies</w:t>
      </w:r>
      <w:r w:rsidR="00AB25F5">
        <w:t xml:space="preserve"> </w:t>
      </w:r>
      <w:r>
        <w:t>seldom</w:t>
      </w:r>
      <w:r w:rsidR="00D104D0">
        <w:t xml:space="preserve"> mention </w:t>
      </w:r>
      <w:r>
        <w:t>such policies</w:t>
      </w:r>
      <w:r w:rsidR="00D104D0">
        <w:t xml:space="preserve"> </w:t>
      </w:r>
      <w:r>
        <w:t>seek</w:t>
      </w:r>
      <w:r w:rsidR="00D104D0">
        <w:t xml:space="preserve"> a</w:t>
      </w:r>
      <w:r w:rsidR="00F634B2">
        <w:t xml:space="preserve"> </w:t>
      </w:r>
      <w:r w:rsidR="00712FDC">
        <w:t xml:space="preserve">transfer of power from the electorate to </w:t>
      </w:r>
      <w:r>
        <w:t>themselves</w:t>
      </w:r>
      <w:r w:rsidR="00712FDC">
        <w:t>.</w:t>
      </w:r>
      <w:r>
        <w:t xml:space="preserve">  Such </w:t>
      </w:r>
      <w:r w:rsidR="00F35CC3">
        <w:t>arguments</w:t>
      </w:r>
      <w:r>
        <w:t xml:space="preserve"> frequently ignore that important matters, even emergencies, </w:t>
      </w:r>
      <w:r w:rsidR="00F35CC3">
        <w:t>arise outside the proponent’s areas of</w:t>
      </w:r>
      <w:r>
        <w:t xml:space="preserve"> expertise.  </w:t>
      </w:r>
      <w:r w:rsidR="00F634B2">
        <w:t>The</w:t>
      </w:r>
      <w:r w:rsidR="00577D8A">
        <w:t xml:space="preserve"> opinions appear to involve a view that democratic institutions and procedures should be disregarded whil</w:t>
      </w:r>
      <w:r w:rsidR="00EA5E5B">
        <w:t>e-</w:t>
      </w:r>
      <w:r w:rsidR="00577D8A">
        <w:t xml:space="preserve">ever some </w:t>
      </w:r>
      <w:r w:rsidR="00AB25F5">
        <w:t>likeminded</w:t>
      </w:r>
      <w:r w:rsidR="00577D8A">
        <w:t xml:space="preserve"> ‘expert’</w:t>
      </w:r>
      <w:r w:rsidR="00FA3826">
        <w:t xml:space="preserve"> or Premier</w:t>
      </w:r>
      <w:r w:rsidR="00577D8A">
        <w:t xml:space="preserve"> considers there to be an emergency.</w:t>
      </w:r>
      <w:r w:rsidR="007B466E">
        <w:rPr>
          <w:rStyle w:val="EndnoteReference"/>
        </w:rPr>
        <w:endnoteReference w:id="38"/>
      </w:r>
    </w:p>
    <w:p w14:paraId="2CBE2400" w14:textId="1577E526" w:rsidR="00FA3826" w:rsidRDefault="00FA3826" w:rsidP="0058151E">
      <w:pPr>
        <w:spacing w:after="0"/>
      </w:pPr>
    </w:p>
    <w:p w14:paraId="0110BF63" w14:textId="003703DF" w:rsidR="00D104D0" w:rsidRDefault="00FA3826" w:rsidP="0058151E">
      <w:pPr>
        <w:spacing w:after="0"/>
      </w:pPr>
      <w:r>
        <w:lastRenderedPageBreak/>
        <w:t xml:space="preserve">It is possible </w:t>
      </w:r>
      <w:r w:rsidR="00AB25F5">
        <w:t>‘close-down-society’</w:t>
      </w:r>
      <w:r>
        <w:t xml:space="preserve"> prescriptions by </w:t>
      </w:r>
      <w:r w:rsidR="00F35CC3">
        <w:t xml:space="preserve">Covid </w:t>
      </w:r>
      <w:r>
        <w:t xml:space="preserve">‘experts’ and State Premiers </w:t>
      </w:r>
      <w:r w:rsidR="00F35CC3">
        <w:t>relate to</w:t>
      </w:r>
      <w:r>
        <w:t xml:space="preserve"> </w:t>
      </w:r>
      <w:r w:rsidR="00D104D0">
        <w:t>major</w:t>
      </w:r>
      <w:r>
        <w:t xml:space="preserve"> problems close to </w:t>
      </w:r>
      <w:r w:rsidR="00D104D0">
        <w:t xml:space="preserve">their </w:t>
      </w:r>
      <w:r>
        <w:t>home</w:t>
      </w:r>
      <w:r w:rsidR="00D104D0">
        <w:t xml:space="preserve">s.  Victoria’s </w:t>
      </w:r>
      <w:r w:rsidR="00760BCA">
        <w:t>‘performance’</w:t>
      </w:r>
      <w:r w:rsidR="00D104D0">
        <w:t xml:space="preserve"> is consistent with that. </w:t>
      </w:r>
      <w:r>
        <w:t xml:space="preserve"> </w:t>
      </w:r>
      <w:r w:rsidR="00B96D98">
        <w:t>F</w:t>
      </w:r>
      <w:r>
        <w:t xml:space="preserve">or that reason, </w:t>
      </w:r>
      <w:r w:rsidR="00B96D98">
        <w:t>the background</w:t>
      </w:r>
      <w:r w:rsidR="00D104D0">
        <w:t>,</w:t>
      </w:r>
      <w:r w:rsidR="00B96D98">
        <w:t xml:space="preserve"> professional relationships </w:t>
      </w:r>
      <w:r w:rsidR="00D104D0">
        <w:t xml:space="preserve">and track record </w:t>
      </w:r>
      <w:r w:rsidR="00B96D98">
        <w:t xml:space="preserve">of ‘experts’ </w:t>
      </w:r>
      <w:r w:rsidR="00D104D0">
        <w:t xml:space="preserve">cited by the media warrant attention by </w:t>
      </w:r>
      <w:r w:rsidR="006B326E">
        <w:t>audiences</w:t>
      </w:r>
      <w:r w:rsidR="00D104D0">
        <w:t>.</w:t>
      </w:r>
    </w:p>
    <w:p w14:paraId="0363A8F0" w14:textId="77777777" w:rsidR="00B96D98" w:rsidRDefault="00B96D98" w:rsidP="0058151E">
      <w:pPr>
        <w:spacing w:after="0"/>
      </w:pPr>
    </w:p>
    <w:p w14:paraId="48654E10" w14:textId="29A4BBFA" w:rsidR="00543757" w:rsidRDefault="00AB25F5" w:rsidP="0058151E">
      <w:pPr>
        <w:spacing w:after="0"/>
      </w:pPr>
      <w:r>
        <w:t xml:space="preserve">Not all Covid experts – or Governments – agree that such close-down measures are always, and at first instance, necessary.  </w:t>
      </w:r>
      <w:r w:rsidR="00543757">
        <w:t xml:space="preserve">The ‘at-first-close-down’ calls conflict with </w:t>
      </w:r>
      <w:r w:rsidR="00FA3826">
        <w:t xml:space="preserve">NSW’s </w:t>
      </w:r>
      <w:r w:rsidR="00543757">
        <w:t xml:space="preserve">anti-Covid </w:t>
      </w:r>
      <w:r w:rsidR="00FA3826">
        <w:t>policy</w:t>
      </w:r>
      <w:r w:rsidR="00543757">
        <w:t xml:space="preserve">.  </w:t>
      </w:r>
      <w:r w:rsidR="006B326E">
        <w:t>T</w:t>
      </w:r>
      <w:r w:rsidR="00543757">
        <w:t>hat policy</w:t>
      </w:r>
      <w:r w:rsidR="00FA3826">
        <w:t xml:space="preserve"> is to </w:t>
      </w:r>
      <w:r w:rsidR="006B326E">
        <w:t xml:space="preserve">first </w:t>
      </w:r>
      <w:r w:rsidR="00FA3826">
        <w:t>track, trace and isolate individuals presenting a risk of infecti</w:t>
      </w:r>
      <w:r w:rsidR="00543757">
        <w:t>ng others.</w:t>
      </w:r>
      <w:r w:rsidR="00FA3826">
        <w:t xml:space="preserve">  If that is unable to control the spread of infection, community restrictions are applied locally then</w:t>
      </w:r>
      <w:r w:rsidR="006B326E">
        <w:t>,</w:t>
      </w:r>
      <w:r w:rsidR="00FA3826">
        <w:t xml:space="preserve"> if necessary</w:t>
      </w:r>
      <w:r w:rsidR="006B326E">
        <w:t>,</w:t>
      </w:r>
      <w:r w:rsidR="00FA3826">
        <w:t xml:space="preserve"> State </w:t>
      </w:r>
      <w:r w:rsidR="006B326E">
        <w:t>and even</w:t>
      </w:r>
      <w:r w:rsidR="00543757">
        <w:t xml:space="preserve"> nation-</w:t>
      </w:r>
      <w:r w:rsidR="00FA3826">
        <w:t>wide.</w:t>
      </w:r>
      <w:r w:rsidR="00543757">
        <w:t xml:space="preserve">  </w:t>
      </w:r>
      <w:r w:rsidR="00FA3826">
        <w:t xml:space="preserve">  </w:t>
      </w:r>
    </w:p>
    <w:p w14:paraId="083B0D0F" w14:textId="77777777" w:rsidR="00543757" w:rsidRDefault="00543757" w:rsidP="0058151E">
      <w:pPr>
        <w:spacing w:after="0"/>
      </w:pPr>
    </w:p>
    <w:p w14:paraId="7EABFB81" w14:textId="1FEF6969" w:rsidR="002E1B8A" w:rsidRDefault="00543757" w:rsidP="0058151E">
      <w:pPr>
        <w:spacing w:after="0"/>
      </w:pPr>
      <w:r>
        <w:t xml:space="preserve">As explained in a previous article, a </w:t>
      </w:r>
      <w:r w:rsidR="006B326E">
        <w:t xml:space="preserve">person who closes a </w:t>
      </w:r>
      <w:r>
        <w:t xml:space="preserve">State border </w:t>
      </w:r>
      <w:r w:rsidR="002E1B8A">
        <w:t xml:space="preserve">on anti-Covid grounds demonstrates </w:t>
      </w:r>
      <w:r w:rsidR="00AB25F5">
        <w:t>their lack of</w:t>
      </w:r>
      <w:r>
        <w:t xml:space="preserve"> confidence in the ability of </w:t>
      </w:r>
      <w:r w:rsidRPr="002E1B8A">
        <w:rPr>
          <w:i/>
          <w:iCs/>
        </w:rPr>
        <w:t>the</w:t>
      </w:r>
      <w:r w:rsidR="002E1B8A" w:rsidRPr="002E1B8A">
        <w:rPr>
          <w:i/>
          <w:iCs/>
        </w:rPr>
        <w:t>ir</w:t>
      </w:r>
      <w:r w:rsidR="002E1B8A">
        <w:rPr>
          <w:i/>
          <w:iCs/>
        </w:rPr>
        <w:t xml:space="preserve"> own</w:t>
      </w:r>
      <w:r>
        <w:t xml:space="preserve"> State </w:t>
      </w:r>
      <w:r w:rsidR="002E1B8A">
        <w:t xml:space="preserve">authorities </w:t>
      </w:r>
      <w:r>
        <w:t xml:space="preserve">to control </w:t>
      </w:r>
      <w:r w:rsidR="002E1B8A">
        <w:t xml:space="preserve">- </w:t>
      </w:r>
      <w:r>
        <w:t xml:space="preserve">via </w:t>
      </w:r>
      <w:proofErr w:type="gramStart"/>
      <w:r>
        <w:t>e.g.</w:t>
      </w:r>
      <w:proofErr w:type="gramEnd"/>
      <w:r>
        <w:t xml:space="preserve"> tracking, tracing and isolation</w:t>
      </w:r>
      <w:r w:rsidR="002E1B8A">
        <w:t xml:space="preserve"> – infection that may be imported</w:t>
      </w:r>
      <w:r>
        <w:t xml:space="preserve">.  </w:t>
      </w:r>
    </w:p>
    <w:p w14:paraId="740B5A32" w14:textId="77777777" w:rsidR="002E1B8A" w:rsidRDefault="002E1B8A" w:rsidP="0058151E">
      <w:pPr>
        <w:spacing w:after="0"/>
      </w:pPr>
    </w:p>
    <w:p w14:paraId="31F1E06C" w14:textId="4E200754" w:rsidR="00760BCA" w:rsidRDefault="00543757" w:rsidP="0058151E">
      <w:pPr>
        <w:spacing w:after="0"/>
      </w:pPr>
      <w:r>
        <w:t xml:space="preserve">That lack of confidence is latent until activated by a potential of importation, which may </w:t>
      </w:r>
      <w:r w:rsidR="002E1B8A">
        <w:t xml:space="preserve">also </w:t>
      </w:r>
      <w:r>
        <w:t xml:space="preserve">reflect </w:t>
      </w:r>
      <w:r w:rsidR="00AB25F5">
        <w:t>their</w:t>
      </w:r>
      <w:r w:rsidR="00760BCA">
        <w:t xml:space="preserve"> </w:t>
      </w:r>
      <w:r w:rsidR="002E1B8A">
        <w:t>lack of confidence</w:t>
      </w:r>
      <w:r>
        <w:t xml:space="preserve"> in the ability of </w:t>
      </w:r>
      <w:r w:rsidR="002E1B8A">
        <w:t xml:space="preserve">authorities </w:t>
      </w:r>
      <w:r w:rsidR="008B0683">
        <w:t xml:space="preserve">of other States </w:t>
      </w:r>
      <w:r>
        <w:t>to prevent export of disease.</w:t>
      </w:r>
      <w:r w:rsidR="002E1B8A">
        <w:t xml:space="preserve">  </w:t>
      </w:r>
    </w:p>
    <w:p w14:paraId="2A9A2DD7" w14:textId="77777777" w:rsidR="00760BCA" w:rsidRDefault="00760BCA" w:rsidP="0058151E">
      <w:pPr>
        <w:spacing w:after="0"/>
      </w:pPr>
    </w:p>
    <w:p w14:paraId="724F5019" w14:textId="77777777" w:rsidR="00842195" w:rsidRDefault="002E1B8A" w:rsidP="0058151E">
      <w:pPr>
        <w:spacing w:after="0"/>
      </w:pPr>
      <w:r>
        <w:t>Th</w:t>
      </w:r>
      <w:r w:rsidR="00F35CC3">
        <w:t xml:space="preserve">e latter </w:t>
      </w:r>
      <w:r w:rsidR="00760BCA">
        <w:t>–</w:t>
      </w:r>
      <w:r w:rsidR="00F35CC3">
        <w:t xml:space="preserve"> </w:t>
      </w:r>
      <w:r w:rsidR="00760BCA">
        <w:t>the</w:t>
      </w:r>
      <w:r w:rsidR="00AB25F5">
        <w:t xml:space="preserve">ir </w:t>
      </w:r>
      <w:r w:rsidR="00F35CC3">
        <w:t xml:space="preserve">lack of confidence in other authorities </w:t>
      </w:r>
      <w:r w:rsidR="00760DA4">
        <w:t xml:space="preserve">preventing export </w:t>
      </w:r>
      <w:r w:rsidR="00F35CC3">
        <w:t>- might be justified or it might be borne of ignorance</w:t>
      </w:r>
      <w:r>
        <w:t xml:space="preserve">.  </w:t>
      </w:r>
      <w:r w:rsidR="00760BCA">
        <w:t xml:space="preserve">It will </w:t>
      </w:r>
      <w:r w:rsidR="00760DA4">
        <w:t>reflect</w:t>
      </w:r>
      <w:r w:rsidR="00760BCA">
        <w:t xml:space="preserve"> </w:t>
      </w:r>
      <w:r w:rsidR="00842195">
        <w:t xml:space="preserve">less </w:t>
      </w:r>
      <w:r w:rsidR="00760BCA">
        <w:t xml:space="preserve">certainty than </w:t>
      </w:r>
      <w:r w:rsidR="00842195">
        <w:t>about</w:t>
      </w:r>
      <w:r w:rsidR="00760BCA">
        <w:t xml:space="preserve"> the capability of their own authorities</w:t>
      </w:r>
      <w:r w:rsidR="00760DA4">
        <w:t xml:space="preserve"> to deal with import.  It will be based on less information than available to the other authorities</w:t>
      </w:r>
      <w:r w:rsidR="008B0683">
        <w:t xml:space="preserve"> and States</w:t>
      </w:r>
      <w:r w:rsidR="00760DA4">
        <w:t xml:space="preserve">.  </w:t>
      </w:r>
    </w:p>
    <w:p w14:paraId="679B5AC5" w14:textId="77777777" w:rsidR="00842195" w:rsidRDefault="00842195" w:rsidP="0058151E">
      <w:pPr>
        <w:spacing w:after="0"/>
      </w:pPr>
    </w:p>
    <w:p w14:paraId="78F60820" w14:textId="25AE88A0" w:rsidR="008B0683" w:rsidRDefault="00760DA4" w:rsidP="0058151E">
      <w:pPr>
        <w:spacing w:after="0"/>
      </w:pPr>
      <w:r>
        <w:t xml:space="preserve">Advice/decision </w:t>
      </w:r>
      <w:r w:rsidR="008B0683">
        <w:t>n</w:t>
      </w:r>
      <w:r>
        <w:t xml:space="preserve">ot agreed among the potential exporter and importer </w:t>
      </w:r>
      <w:r w:rsidR="00842195">
        <w:t xml:space="preserve">- a border closure not agreed by State authorities - </w:t>
      </w:r>
      <w:r>
        <w:t>therefore comprises apparent paradoxical elements</w:t>
      </w:r>
      <w:r w:rsidR="00842195">
        <w:t>.  The</w:t>
      </w:r>
      <w:r w:rsidR="008B0683">
        <w:t xml:space="preserve"> </w:t>
      </w:r>
      <w:r w:rsidR="00842195">
        <w:t>authority closing the border is</w:t>
      </w:r>
      <w:r w:rsidR="008B0683">
        <w:t xml:space="preserve"> behaving as </w:t>
      </w:r>
      <w:r w:rsidR="00842195">
        <w:t xml:space="preserve">if it </w:t>
      </w:r>
      <w:r w:rsidR="008B0683">
        <w:t>would perform worse than the</w:t>
      </w:r>
      <w:r w:rsidR="00842195">
        <w:t xml:space="preserve"> authority in the other State, but meanwhile claiming to </w:t>
      </w:r>
      <w:r w:rsidR="008B0683">
        <w:t>know better than the</w:t>
      </w:r>
      <w:r w:rsidR="00842195">
        <w:t xml:space="preserve"> other authority </w:t>
      </w:r>
      <w:r w:rsidR="008B0683">
        <w:t>– especially about the</w:t>
      </w:r>
      <w:r w:rsidR="00842195">
        <w:t xml:space="preserve"> other authority</w:t>
      </w:r>
      <w:r w:rsidR="008B0683">
        <w:t>.</w:t>
      </w:r>
      <w:r w:rsidR="00842195">
        <w:t xml:space="preserve">   </w:t>
      </w:r>
    </w:p>
    <w:p w14:paraId="6561AA00" w14:textId="77777777" w:rsidR="008B0683" w:rsidRDefault="008B0683" w:rsidP="0058151E">
      <w:pPr>
        <w:spacing w:after="0"/>
      </w:pPr>
    </w:p>
    <w:p w14:paraId="1A7B0B74" w14:textId="1F9410B6" w:rsidR="00543757" w:rsidRPr="00F35CC3" w:rsidRDefault="008B0683" w:rsidP="0058151E">
      <w:pPr>
        <w:spacing w:after="0"/>
      </w:pPr>
      <w:r>
        <w:t>As previously noted,</w:t>
      </w:r>
      <w:r w:rsidR="00543757">
        <w:t xml:space="preserve"> border closure against an area is </w:t>
      </w:r>
      <w:r w:rsidR="00F35CC3">
        <w:t xml:space="preserve">tantamount to a </w:t>
      </w:r>
      <w:r w:rsidR="00543757">
        <w:t xml:space="preserve">recommendation that people from that area be prevented from travelling to any place where track, trace etc. is inadequate to </w:t>
      </w:r>
      <w:r w:rsidR="002E1B8A">
        <w:t>control</w:t>
      </w:r>
      <w:r w:rsidR="00543757">
        <w:t xml:space="preserve"> spread of infection.</w:t>
      </w:r>
      <w:r>
        <w:t xml:space="preserve">  </w:t>
      </w:r>
      <w:r w:rsidR="00FA3826">
        <w:t xml:space="preserve">The fact of States </w:t>
      </w:r>
      <w:r w:rsidR="00B96D98">
        <w:t xml:space="preserve">other than NSW </w:t>
      </w:r>
      <w:r w:rsidR="00FA3826">
        <w:t xml:space="preserve">unilaterally imposing restrictions on communities as a first resort </w:t>
      </w:r>
      <w:proofErr w:type="gramStart"/>
      <w:r w:rsidR="00FA3826">
        <w:t>implies</w:t>
      </w:r>
      <w:proofErr w:type="gramEnd"/>
      <w:r w:rsidR="00FA3826">
        <w:t xml:space="preserve"> </w:t>
      </w:r>
      <w:r w:rsidR="00FA3826" w:rsidRPr="00F35CC3">
        <w:t>they lack confidence in the</w:t>
      </w:r>
      <w:r w:rsidR="002E1B8A" w:rsidRPr="00F35CC3">
        <w:t xml:space="preserve"> track, trace etc. capacities of the</w:t>
      </w:r>
      <w:r w:rsidR="00FA3826" w:rsidRPr="00F35CC3">
        <w:t xml:space="preserve">ir own </w:t>
      </w:r>
      <w:r w:rsidR="00B96D98" w:rsidRPr="00F35CC3">
        <w:t>public health authorities</w:t>
      </w:r>
      <w:r w:rsidR="00FA3826" w:rsidRPr="00F35CC3">
        <w:t xml:space="preserve">.  Nine months into a pandemic that </w:t>
      </w:r>
      <w:r w:rsidR="002E1B8A" w:rsidRPr="00F35CC3">
        <w:t>is</w:t>
      </w:r>
      <w:r w:rsidR="00FA3826" w:rsidRPr="00F35CC3">
        <w:t xml:space="preserve"> </w:t>
      </w:r>
      <w:r w:rsidR="00543757" w:rsidRPr="00F35CC3">
        <w:t>a</w:t>
      </w:r>
      <w:r w:rsidR="00B96D98" w:rsidRPr="00F35CC3">
        <w:t xml:space="preserve"> </w:t>
      </w:r>
      <w:r w:rsidR="00FA3826" w:rsidRPr="00F35CC3">
        <w:t>disgrace</w:t>
      </w:r>
      <w:r w:rsidR="00543757" w:rsidRPr="00F35CC3">
        <w:t xml:space="preserve">.  </w:t>
      </w:r>
    </w:p>
    <w:p w14:paraId="433E1F52" w14:textId="77777777" w:rsidR="00543757" w:rsidRPr="00F35CC3" w:rsidRDefault="00543757" w:rsidP="0058151E">
      <w:pPr>
        <w:spacing w:after="0"/>
      </w:pPr>
    </w:p>
    <w:p w14:paraId="1AB3F3C7" w14:textId="0861726D" w:rsidR="00FA3826" w:rsidRDefault="00FA3826" w:rsidP="00B24EF9">
      <w:pPr>
        <w:spacing w:after="0"/>
      </w:pPr>
      <w:r>
        <w:t xml:space="preserve">Premiers </w:t>
      </w:r>
      <w:r w:rsidR="00CD16E2">
        <w:t>p</w:t>
      </w:r>
      <w:r>
        <w:t>retend</w:t>
      </w:r>
      <w:r w:rsidR="00CD16E2">
        <w:t>ing to</w:t>
      </w:r>
      <w:r w:rsidR="00543757">
        <w:t xml:space="preserve"> protect their States </w:t>
      </w:r>
      <w:r w:rsidR="00B24EF9">
        <w:t>from outside, or by excessive local restrictions</w:t>
      </w:r>
      <w:r w:rsidR="00F3755F">
        <w:t>,</w:t>
      </w:r>
      <w:r w:rsidR="00B24EF9">
        <w:t xml:space="preserve"> </w:t>
      </w:r>
      <w:r w:rsidR="00F35CC3">
        <w:t>could be</w:t>
      </w:r>
      <w:r w:rsidR="00B24EF9">
        <w:t xml:space="preserve"> protecting their States from their own incompetence and failure to equip public health with the skills and resources adequate to the tasks expected of them.  </w:t>
      </w:r>
      <w:r w:rsidR="00F3755F">
        <w:t xml:space="preserve">Well into a pandemic, when </w:t>
      </w:r>
      <w:r w:rsidR="00CB037B">
        <w:t>such failures</w:t>
      </w:r>
      <w:r w:rsidR="00F3755F">
        <w:t xml:space="preserve"> should have been long addressed</w:t>
      </w:r>
      <w:r w:rsidR="007B466E">
        <w:t xml:space="preserve"> by State Governments – without help from the military - </w:t>
      </w:r>
      <w:r w:rsidR="00F3755F">
        <w:t>such</w:t>
      </w:r>
      <w:r w:rsidR="00B24EF9">
        <w:t xml:space="preserve"> tinpot behaviour is </w:t>
      </w:r>
      <w:r w:rsidR="00842195">
        <w:t>to be condemned</w:t>
      </w:r>
      <w:r w:rsidR="00B24EF9">
        <w:t>.</w:t>
      </w:r>
      <w:r w:rsidR="007B466E">
        <w:rPr>
          <w:rStyle w:val="EndnoteReference"/>
        </w:rPr>
        <w:endnoteReference w:id="39"/>
      </w:r>
      <w:r>
        <w:t xml:space="preserve"> </w:t>
      </w:r>
    </w:p>
    <w:p w14:paraId="49A2C80A" w14:textId="04E10632" w:rsidR="007B466E" w:rsidRDefault="007B466E" w:rsidP="00B24EF9">
      <w:pPr>
        <w:spacing w:after="0"/>
      </w:pPr>
    </w:p>
    <w:p w14:paraId="6093E67B" w14:textId="576A7A66" w:rsidR="005416D4" w:rsidRDefault="005416D4" w:rsidP="0058151E">
      <w:pPr>
        <w:spacing w:after="0"/>
        <w:rPr>
          <w:rFonts w:cstheme="minorHAnsi"/>
          <w:shd w:val="clear" w:color="auto" w:fill="FFFFFF"/>
        </w:rPr>
      </w:pPr>
    </w:p>
    <w:p w14:paraId="1CB53B57" w14:textId="64D1A9D5" w:rsidR="001D6CDE" w:rsidRPr="00E6248A" w:rsidRDefault="001D6CDE" w:rsidP="0058151E">
      <w:pPr>
        <w:spacing w:after="0"/>
        <w:rPr>
          <w:rFonts w:cstheme="minorHAnsi"/>
          <w:shd w:val="clear" w:color="auto" w:fill="FFFFFF"/>
        </w:rPr>
      </w:pPr>
    </w:p>
    <w:sectPr w:rsidR="001D6CDE" w:rsidRPr="00E624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0C42" w14:textId="77777777" w:rsidR="00B957BE" w:rsidRDefault="00B957BE" w:rsidP="00EA6F52">
      <w:pPr>
        <w:spacing w:after="0" w:line="240" w:lineRule="auto"/>
      </w:pPr>
      <w:r>
        <w:separator/>
      </w:r>
    </w:p>
  </w:endnote>
  <w:endnote w:type="continuationSeparator" w:id="0">
    <w:p w14:paraId="2F4F79F3" w14:textId="77777777" w:rsidR="00B957BE" w:rsidRDefault="00B957BE" w:rsidP="00EA6F52">
      <w:pPr>
        <w:spacing w:after="0" w:line="240" w:lineRule="auto"/>
      </w:pPr>
      <w:r>
        <w:continuationSeparator/>
      </w:r>
    </w:p>
  </w:endnote>
  <w:endnote w:id="1">
    <w:p w14:paraId="1DF8083A" w14:textId="77777777"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1" w:history="1">
        <w:r w:rsidRPr="00842195">
          <w:rPr>
            <w:rStyle w:val="Hyperlink"/>
            <w:rFonts w:cstheme="minorHAnsi"/>
            <w:sz w:val="18"/>
            <w:szCs w:val="18"/>
          </w:rPr>
          <w:t>https://www.urbandictionary.com/define.php?term=jump-the-shark</w:t>
        </w:r>
      </w:hyperlink>
    </w:p>
    <w:p w14:paraId="4F606532" w14:textId="77777777" w:rsidR="00A74870" w:rsidRPr="00842195" w:rsidRDefault="00A74870" w:rsidP="00A607C3">
      <w:pPr>
        <w:pStyle w:val="EndnoteText"/>
        <w:rPr>
          <w:rFonts w:cstheme="minorHAnsi"/>
          <w:sz w:val="18"/>
          <w:szCs w:val="18"/>
        </w:rPr>
      </w:pPr>
      <w:hyperlink r:id="rId2" w:history="1">
        <w:r w:rsidRPr="00842195">
          <w:rPr>
            <w:rStyle w:val="Hyperlink"/>
            <w:rFonts w:cstheme="minorHAnsi"/>
            <w:sz w:val="18"/>
            <w:szCs w:val="18"/>
          </w:rPr>
          <w:t>https://www.thejadebeagle.com/tinpot.html</w:t>
        </w:r>
      </w:hyperlink>
    </w:p>
    <w:p w14:paraId="40171DFC" w14:textId="77777777" w:rsidR="00A74870" w:rsidRPr="00842195" w:rsidRDefault="00A74870" w:rsidP="00A607C3">
      <w:pPr>
        <w:pStyle w:val="EndnoteText"/>
        <w:rPr>
          <w:rFonts w:cstheme="minorHAnsi"/>
          <w:sz w:val="18"/>
          <w:szCs w:val="18"/>
        </w:rPr>
      </w:pPr>
      <w:hyperlink r:id="rId3" w:history="1">
        <w:r w:rsidRPr="00842195">
          <w:rPr>
            <w:rStyle w:val="Hyperlink"/>
            <w:rFonts w:cstheme="minorHAnsi"/>
            <w:sz w:val="18"/>
            <w:szCs w:val="18"/>
          </w:rPr>
          <w:t>https://www.thejadebeagle.com/its-all-about-climate-change.html</w:t>
        </w:r>
      </w:hyperlink>
    </w:p>
    <w:p w14:paraId="51E618D3" w14:textId="77777777" w:rsidR="00A74870" w:rsidRPr="00842195" w:rsidRDefault="00A74870" w:rsidP="00A607C3">
      <w:pPr>
        <w:pStyle w:val="EndnoteText"/>
        <w:rPr>
          <w:rFonts w:cstheme="minorHAnsi"/>
          <w:sz w:val="18"/>
          <w:szCs w:val="18"/>
        </w:rPr>
      </w:pPr>
      <w:hyperlink r:id="rId4" w:history="1">
        <w:r w:rsidRPr="00842195">
          <w:rPr>
            <w:rStyle w:val="Hyperlink"/>
            <w:rFonts w:cstheme="minorHAnsi"/>
            <w:sz w:val="18"/>
            <w:szCs w:val="18"/>
          </w:rPr>
          <w:t>https://www.thejadebeagle.com/tinpot-update.html</w:t>
        </w:r>
      </w:hyperlink>
    </w:p>
    <w:p w14:paraId="03532D0C" w14:textId="77777777" w:rsidR="00A74870" w:rsidRPr="00842195" w:rsidRDefault="00A74870" w:rsidP="00A607C3">
      <w:pPr>
        <w:pStyle w:val="EndnoteText"/>
        <w:rPr>
          <w:rFonts w:cstheme="minorHAnsi"/>
          <w:sz w:val="18"/>
          <w:szCs w:val="18"/>
        </w:rPr>
      </w:pPr>
      <w:hyperlink r:id="rId5" w:history="1">
        <w:r w:rsidRPr="00842195">
          <w:rPr>
            <w:rStyle w:val="Hyperlink"/>
            <w:rFonts w:cstheme="minorHAnsi"/>
            <w:sz w:val="18"/>
            <w:szCs w:val="18"/>
          </w:rPr>
          <w:t>https://www.thejadebeagle.com/tinpot-2020.html</w:t>
        </w:r>
      </w:hyperlink>
    </w:p>
    <w:p w14:paraId="7396E48B" w14:textId="28F3E965" w:rsidR="00A74870" w:rsidRPr="00842195" w:rsidRDefault="00A74870" w:rsidP="00A607C3">
      <w:pPr>
        <w:pStyle w:val="EndnoteText"/>
        <w:rPr>
          <w:rFonts w:cstheme="minorHAnsi"/>
          <w:sz w:val="18"/>
          <w:szCs w:val="18"/>
        </w:rPr>
      </w:pPr>
    </w:p>
  </w:endnote>
  <w:endnote w:id="2">
    <w:p w14:paraId="030EEB29" w14:textId="2CE87B65" w:rsidR="00A74870" w:rsidRPr="00842195" w:rsidRDefault="00A74870" w:rsidP="001113D1">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Calling on defence personnel to help deal with civilian, domestic ‘emergencies’ see: </w:t>
      </w:r>
      <w:hyperlink r:id="rId6" w:history="1">
        <w:r w:rsidRPr="00842195">
          <w:rPr>
            <w:rStyle w:val="Hyperlink"/>
            <w:rFonts w:cstheme="minorHAnsi"/>
            <w:sz w:val="18"/>
            <w:szCs w:val="18"/>
          </w:rPr>
          <w:t>https://www.thejadebeagle.com/tinpot.html</w:t>
        </w:r>
      </w:hyperlink>
    </w:p>
    <w:p w14:paraId="58D0044F" w14:textId="77777777" w:rsidR="00A74870" w:rsidRPr="00842195" w:rsidRDefault="00A74870" w:rsidP="00A607C3">
      <w:pPr>
        <w:pStyle w:val="EndnoteText"/>
        <w:rPr>
          <w:rFonts w:cstheme="minorHAnsi"/>
          <w:sz w:val="18"/>
          <w:szCs w:val="18"/>
        </w:rPr>
      </w:pPr>
    </w:p>
  </w:endnote>
  <w:endnote w:id="3">
    <w:p w14:paraId="0621B780" w14:textId="77777777" w:rsidR="00A74870" w:rsidRPr="00842195" w:rsidRDefault="00A74870" w:rsidP="001113D1">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Calls on defence personnel to help with civilian, domestic matters extended through 2020 from emergencies to matters such as electricity blackouts and assistance to police forces for State border closures, notwithstanding the Commonwealth’s unease, and unresolved questions about the legality of the border closures.   See for example </w:t>
      </w:r>
      <w:hyperlink r:id="rId7" w:history="1">
        <w:r w:rsidRPr="00842195">
          <w:rPr>
            <w:rStyle w:val="Hyperlink"/>
            <w:rFonts w:cstheme="minorHAnsi"/>
            <w:sz w:val="18"/>
            <w:szCs w:val="18"/>
          </w:rPr>
          <w:t>https://www.thejadebeagle.com/covid---july-2020.html</w:t>
        </w:r>
      </w:hyperlink>
    </w:p>
    <w:p w14:paraId="68D0E4AC" w14:textId="77777777" w:rsidR="00A74870" w:rsidRPr="00842195" w:rsidRDefault="00A74870" w:rsidP="00A607C3">
      <w:pPr>
        <w:pStyle w:val="EndnoteText"/>
        <w:rPr>
          <w:rFonts w:cstheme="minorHAnsi"/>
          <w:sz w:val="18"/>
          <w:szCs w:val="18"/>
        </w:rPr>
      </w:pPr>
    </w:p>
  </w:endnote>
  <w:endnote w:id="4">
    <w:p w14:paraId="310673FE" w14:textId="28703B15"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8" w:history="1">
        <w:r w:rsidRPr="00842195">
          <w:rPr>
            <w:rStyle w:val="Hyperlink"/>
            <w:rFonts w:cstheme="minorHAnsi"/>
            <w:sz w:val="18"/>
            <w:szCs w:val="18"/>
            <w:shd w:val="clear" w:color="auto" w:fill="FFFFFF"/>
          </w:rPr>
          <w:t>https://www.aph.gov.au/Parliamentary_Business/Committees/Senate/Scrutiny_of_Delegated_Legislation</w:t>
        </w:r>
      </w:hyperlink>
    </w:p>
    <w:p w14:paraId="56A26A05" w14:textId="77777777" w:rsidR="00A74870" w:rsidRPr="00842195" w:rsidRDefault="00A74870" w:rsidP="00A607C3">
      <w:pPr>
        <w:pStyle w:val="EndnoteText"/>
        <w:rPr>
          <w:rFonts w:cstheme="minorHAnsi"/>
          <w:sz w:val="18"/>
          <w:szCs w:val="18"/>
        </w:rPr>
      </w:pPr>
    </w:p>
  </w:endnote>
  <w:endnote w:id="5">
    <w:p w14:paraId="3AC41A98" w14:textId="36CC98C9"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See, for example: </w:t>
      </w:r>
      <w:hyperlink r:id="rId9" w:history="1">
        <w:r w:rsidRPr="00842195">
          <w:rPr>
            <w:rStyle w:val="Hyperlink"/>
            <w:rFonts w:cstheme="minorHAnsi"/>
            <w:sz w:val="18"/>
            <w:szCs w:val="18"/>
          </w:rPr>
          <w:t>https://www.washingtonpost.com/outlook/2019/02/19/emergency-powers-helped-hitlers-rise-germany-has-avoided-them-ever-since/</w:t>
        </w:r>
      </w:hyperlink>
    </w:p>
    <w:p w14:paraId="76F5B4D0" w14:textId="77777777" w:rsidR="00A74870" w:rsidRPr="00842195" w:rsidRDefault="00A74870" w:rsidP="00A607C3">
      <w:pPr>
        <w:pStyle w:val="EndnoteText"/>
        <w:rPr>
          <w:rFonts w:cstheme="minorHAnsi"/>
          <w:sz w:val="18"/>
          <w:szCs w:val="18"/>
        </w:rPr>
      </w:pPr>
    </w:p>
  </w:endnote>
  <w:endnote w:id="6">
    <w:p w14:paraId="1B669CEE" w14:textId="1CBA6D6A" w:rsidR="00A74870" w:rsidRPr="00842195" w:rsidRDefault="00A74870" w:rsidP="00B86741">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See, for example: submission 310</w:t>
      </w:r>
      <w:r w:rsidRPr="00842195">
        <w:rPr>
          <w:rStyle w:val="Strong"/>
          <w:rFonts w:cstheme="minorHAnsi"/>
          <w:color w:val="222222"/>
          <w:sz w:val="18"/>
          <w:szCs w:val="18"/>
          <w:shd w:val="clear" w:color="auto" w:fill="F2F2F2"/>
        </w:rPr>
        <w:t xml:space="preserve"> </w:t>
      </w:r>
      <w:r w:rsidRPr="00842195">
        <w:rPr>
          <w:rFonts w:cstheme="minorHAnsi"/>
          <w:sz w:val="18"/>
          <w:szCs w:val="18"/>
        </w:rPr>
        <w:t xml:space="preserve">Centre for Comparative Constitutional Studies at </w:t>
      </w:r>
      <w:hyperlink r:id="rId10" w:history="1">
        <w:r w:rsidRPr="00842195">
          <w:rPr>
            <w:rStyle w:val="Hyperlink"/>
            <w:rFonts w:cstheme="minorHAnsi"/>
            <w:sz w:val="18"/>
            <w:szCs w:val="18"/>
          </w:rPr>
          <w:t>https://www.aph.gov.au/Parliamentary_Business/Committees/Senate/COVID-19/COVID19/Submissions</w:t>
        </w:r>
      </w:hyperlink>
    </w:p>
    <w:p w14:paraId="110A452E" w14:textId="77777777" w:rsidR="00A74870" w:rsidRPr="00842195" w:rsidRDefault="00A74870" w:rsidP="00A607C3">
      <w:pPr>
        <w:pStyle w:val="EndnoteText"/>
        <w:rPr>
          <w:rFonts w:cstheme="minorHAnsi"/>
          <w:sz w:val="18"/>
          <w:szCs w:val="18"/>
        </w:rPr>
      </w:pPr>
    </w:p>
  </w:endnote>
  <w:endnote w:id="7">
    <w:p w14:paraId="0A4B40D6" w14:textId="5C94C7A4" w:rsidR="00A74870" w:rsidRPr="00842195" w:rsidRDefault="00A74870" w:rsidP="00153A3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See note vi (above) and </w:t>
      </w:r>
      <w:hyperlink r:id="rId11" w:history="1">
        <w:r w:rsidRPr="00842195">
          <w:rPr>
            <w:rStyle w:val="Hyperlink"/>
            <w:rFonts w:cstheme="minorHAnsi"/>
            <w:sz w:val="18"/>
            <w:szCs w:val="18"/>
          </w:rPr>
          <w:t>https://www.thejadebeagle.com/covid---july-2020.html</w:t>
        </w:r>
      </w:hyperlink>
    </w:p>
    <w:p w14:paraId="7C4A7EE6" w14:textId="77777777" w:rsidR="00A74870" w:rsidRPr="00842195" w:rsidRDefault="00A74870" w:rsidP="00A607C3">
      <w:pPr>
        <w:pStyle w:val="EndnoteText"/>
        <w:rPr>
          <w:rFonts w:cstheme="minorHAnsi"/>
          <w:sz w:val="18"/>
          <w:szCs w:val="18"/>
        </w:rPr>
      </w:pPr>
    </w:p>
  </w:endnote>
  <w:endnote w:id="8">
    <w:p w14:paraId="32129F3C" w14:textId="22961789"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12" w:history="1">
        <w:r w:rsidRPr="00842195">
          <w:rPr>
            <w:rStyle w:val="Hyperlink"/>
            <w:rFonts w:cstheme="minorHAnsi"/>
            <w:sz w:val="18"/>
            <w:szCs w:val="18"/>
          </w:rPr>
          <w:t>https://www.thejadebeagle.com/covid---may.html</w:t>
        </w:r>
      </w:hyperlink>
    </w:p>
  </w:endnote>
  <w:endnote w:id="9">
    <w:p w14:paraId="1FEDFDB5" w14:textId="7AC8BB29" w:rsidR="00A74870" w:rsidRPr="00842195" w:rsidRDefault="00A74870" w:rsidP="00A607C3">
      <w:pPr>
        <w:pStyle w:val="EndnoteText"/>
        <w:rPr>
          <w:rFonts w:cstheme="minorHAnsi"/>
          <w:sz w:val="18"/>
          <w:szCs w:val="18"/>
        </w:rPr>
      </w:pPr>
      <w:hyperlink r:id="rId13" w:history="1">
        <w:r w:rsidRPr="00842195">
          <w:rPr>
            <w:rStyle w:val="Hyperlink"/>
            <w:rFonts w:cstheme="minorHAnsi"/>
            <w:sz w:val="18"/>
            <w:szCs w:val="18"/>
          </w:rPr>
          <w:t>https://www.thejadebeagle.com/covid---july-2020.html</w:t>
        </w:r>
      </w:hyperlink>
    </w:p>
    <w:p w14:paraId="01C11BBE" w14:textId="77777777" w:rsidR="00A74870" w:rsidRPr="00842195" w:rsidRDefault="00A74870" w:rsidP="00A607C3">
      <w:pPr>
        <w:pStyle w:val="EndnoteText"/>
        <w:rPr>
          <w:rFonts w:cstheme="minorHAnsi"/>
          <w:sz w:val="18"/>
          <w:szCs w:val="18"/>
        </w:rPr>
      </w:pPr>
    </w:p>
    <w:p w14:paraId="713C53DE" w14:textId="637861C1"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See note iv (above).</w:t>
      </w:r>
    </w:p>
    <w:p w14:paraId="76DD532A" w14:textId="77777777" w:rsidR="00A74870" w:rsidRPr="00842195" w:rsidRDefault="00A74870" w:rsidP="00A607C3">
      <w:pPr>
        <w:pStyle w:val="EndnoteText"/>
        <w:rPr>
          <w:rFonts w:cstheme="minorHAnsi"/>
          <w:sz w:val="18"/>
          <w:szCs w:val="18"/>
        </w:rPr>
      </w:pPr>
    </w:p>
  </w:endnote>
  <w:endnote w:id="10">
    <w:p w14:paraId="7846D8CF" w14:textId="5A2CC357"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14" w:history="1">
        <w:r w:rsidRPr="00842195">
          <w:rPr>
            <w:rStyle w:val="Hyperlink"/>
            <w:rFonts w:cstheme="minorHAnsi"/>
            <w:sz w:val="18"/>
            <w:szCs w:val="18"/>
            <w:shd w:val="clear" w:color="auto" w:fill="FFFFFF"/>
          </w:rPr>
          <w:t>https://www.smh.com.au/politics/federal/porter-narrows-national-emergency-powers-in-peace-deal-with-backbench-20201202-p56k1c.html</w:t>
        </w:r>
      </w:hyperlink>
    </w:p>
    <w:p w14:paraId="74CE9BE5" w14:textId="77777777" w:rsidR="00A74870" w:rsidRPr="00842195" w:rsidRDefault="00A74870" w:rsidP="00A607C3">
      <w:pPr>
        <w:pStyle w:val="EndnoteText"/>
        <w:rPr>
          <w:rFonts w:cstheme="minorHAnsi"/>
          <w:sz w:val="18"/>
          <w:szCs w:val="18"/>
        </w:rPr>
      </w:pPr>
    </w:p>
  </w:endnote>
  <w:endnote w:id="11">
    <w:p w14:paraId="41CB4D27" w14:textId="77777777" w:rsidR="00A74870" w:rsidRPr="00842195" w:rsidRDefault="00A74870" w:rsidP="00153A3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See, for example </w:t>
      </w:r>
      <w:hyperlink r:id="rId15" w:history="1">
        <w:r w:rsidRPr="00842195">
          <w:rPr>
            <w:rStyle w:val="Hyperlink"/>
            <w:rFonts w:cstheme="minorHAnsi"/>
            <w:sz w:val="18"/>
            <w:szCs w:val="18"/>
          </w:rPr>
          <w:t>https://www.thejadebeagle.com/tinpot.html</w:t>
        </w:r>
      </w:hyperlink>
    </w:p>
    <w:p w14:paraId="6F32C7BF" w14:textId="77777777" w:rsidR="00A74870" w:rsidRPr="00842195" w:rsidRDefault="00A74870" w:rsidP="00A607C3">
      <w:pPr>
        <w:pStyle w:val="EndnoteText"/>
        <w:rPr>
          <w:rFonts w:cstheme="minorHAnsi"/>
          <w:sz w:val="18"/>
          <w:szCs w:val="18"/>
        </w:rPr>
      </w:pPr>
    </w:p>
  </w:endnote>
  <w:endnote w:id="12">
    <w:p w14:paraId="7ED3D8F8" w14:textId="77777777" w:rsidR="00A74870" w:rsidRPr="00842195" w:rsidRDefault="00A74870" w:rsidP="00A607C3">
      <w:pPr>
        <w:spacing w:after="0"/>
        <w:rPr>
          <w:rFonts w:cstheme="minorHAnsi"/>
          <w:sz w:val="18"/>
          <w:szCs w:val="18"/>
          <w:shd w:val="clear" w:color="auto" w:fill="FFFFFF"/>
        </w:rPr>
      </w:pPr>
      <w:r w:rsidRPr="00842195">
        <w:rPr>
          <w:rStyle w:val="EndnoteReference"/>
          <w:rFonts w:cstheme="minorHAnsi"/>
          <w:sz w:val="18"/>
          <w:szCs w:val="18"/>
        </w:rPr>
        <w:endnoteRef/>
      </w:r>
      <w:r w:rsidRPr="00842195">
        <w:rPr>
          <w:rFonts w:cstheme="minorHAnsi"/>
          <w:sz w:val="18"/>
          <w:szCs w:val="18"/>
        </w:rPr>
        <w:t xml:space="preserve">  </w:t>
      </w:r>
      <w:hyperlink r:id="rId16" w:history="1">
        <w:r w:rsidRPr="00842195">
          <w:rPr>
            <w:rStyle w:val="Hyperlink"/>
            <w:rFonts w:cstheme="minorHAnsi"/>
            <w:sz w:val="18"/>
            <w:szCs w:val="18"/>
            <w:shd w:val="clear" w:color="auto" w:fill="FFFFFF"/>
          </w:rPr>
          <w:t>https://www.thejadebeagle.com/tinpot-2020.html</w:t>
        </w:r>
      </w:hyperlink>
    </w:p>
    <w:p w14:paraId="2037903E" w14:textId="77777777" w:rsidR="00A74870" w:rsidRPr="00842195" w:rsidRDefault="00A74870" w:rsidP="00A607C3">
      <w:pPr>
        <w:pStyle w:val="EndnoteText"/>
        <w:rPr>
          <w:rFonts w:cstheme="minorHAnsi"/>
          <w:sz w:val="18"/>
          <w:szCs w:val="18"/>
        </w:rPr>
      </w:pPr>
    </w:p>
  </w:endnote>
  <w:endnote w:id="13">
    <w:p w14:paraId="31C037D4" w14:textId="77777777"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17" w:history="1">
        <w:r w:rsidRPr="00842195">
          <w:rPr>
            <w:rStyle w:val="Hyperlink"/>
            <w:rFonts w:cstheme="minorHAnsi"/>
            <w:sz w:val="18"/>
            <w:szCs w:val="18"/>
          </w:rPr>
          <w:t>https://www.thejadebeagle.com/tinpot-2020.html</w:t>
        </w:r>
      </w:hyperlink>
    </w:p>
    <w:p w14:paraId="48E04ED5" w14:textId="53670CDA" w:rsidR="00A74870" w:rsidRPr="00842195" w:rsidRDefault="00A74870" w:rsidP="00A607C3">
      <w:pPr>
        <w:pStyle w:val="EndnoteText"/>
        <w:rPr>
          <w:rFonts w:cstheme="minorHAnsi"/>
          <w:sz w:val="18"/>
          <w:szCs w:val="18"/>
        </w:rPr>
      </w:pPr>
    </w:p>
  </w:endnote>
  <w:endnote w:id="14">
    <w:p w14:paraId="28793F07" w14:textId="53BD8903"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18" w:anchor="disqus_thread" w:history="1">
        <w:r w:rsidRPr="00842195">
          <w:rPr>
            <w:rStyle w:val="Hyperlink"/>
            <w:rFonts w:cstheme="minorHAnsi"/>
            <w:sz w:val="18"/>
            <w:szCs w:val="18"/>
          </w:rPr>
          <w:t>https://johnmenadue.com/paul-barratt-defence-legislation-re-call-out-of-reserves-should-not-proceed/#disqus_thread</w:t>
        </w:r>
      </w:hyperlink>
    </w:p>
  </w:endnote>
  <w:endnote w:id="15">
    <w:p w14:paraId="4130BB66" w14:textId="77777777" w:rsidR="00A74870" w:rsidRPr="00842195" w:rsidRDefault="00A74870" w:rsidP="00A607C3">
      <w:pPr>
        <w:pStyle w:val="EndnoteText"/>
        <w:rPr>
          <w:rFonts w:cstheme="minorHAnsi"/>
          <w:sz w:val="18"/>
          <w:szCs w:val="18"/>
        </w:rPr>
      </w:pPr>
    </w:p>
    <w:p w14:paraId="2C791019" w14:textId="2C2B56BE"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Discussed in </w:t>
      </w:r>
      <w:hyperlink r:id="rId19" w:history="1">
        <w:r w:rsidRPr="00842195">
          <w:rPr>
            <w:rStyle w:val="Hyperlink"/>
            <w:rFonts w:cstheme="minorHAnsi"/>
            <w:sz w:val="18"/>
            <w:szCs w:val="18"/>
          </w:rPr>
          <w:t>https://www.thejadebeagle.com/tinpot-2020.html</w:t>
        </w:r>
      </w:hyperlink>
    </w:p>
  </w:endnote>
  <w:endnote w:id="16">
    <w:p w14:paraId="20007ED3" w14:textId="77777777" w:rsidR="00A74870" w:rsidRPr="00842195" w:rsidRDefault="00A74870" w:rsidP="00A607C3">
      <w:pPr>
        <w:pStyle w:val="EndnoteText"/>
        <w:rPr>
          <w:rFonts w:cstheme="minorHAnsi"/>
          <w:sz w:val="18"/>
          <w:szCs w:val="18"/>
        </w:rPr>
      </w:pPr>
    </w:p>
    <w:p w14:paraId="2AFBF7D7" w14:textId="27B9DA82"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hyperlink r:id="rId20" w:history="1">
        <w:r w:rsidRPr="00842195">
          <w:rPr>
            <w:rStyle w:val="Hyperlink"/>
            <w:rFonts w:cstheme="minorHAnsi"/>
            <w:sz w:val="18"/>
            <w:szCs w:val="18"/>
          </w:rPr>
          <w:t>https://parlinfo.aph.gov.au/parlInfo/search/display/display.w3p;query=Id%3A%22legislation%2Fems%2Fr6647_ems_0ee75277-7108-4aac-8071-144fba8be733%22</w:t>
        </w:r>
      </w:hyperlink>
    </w:p>
    <w:p w14:paraId="5E52BFDB" w14:textId="77777777" w:rsidR="00A74870" w:rsidRPr="00842195" w:rsidRDefault="00A74870" w:rsidP="00A607C3">
      <w:pPr>
        <w:pStyle w:val="EndnoteText"/>
        <w:rPr>
          <w:rFonts w:cstheme="minorHAnsi"/>
          <w:sz w:val="18"/>
          <w:szCs w:val="18"/>
        </w:rPr>
      </w:pPr>
    </w:p>
  </w:endnote>
  <w:endnote w:id="17">
    <w:p w14:paraId="7F407450" w14:textId="5BB30387"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21" w:history="1">
        <w:r w:rsidRPr="00842195">
          <w:rPr>
            <w:rStyle w:val="Hyperlink"/>
            <w:rFonts w:cstheme="minorHAnsi"/>
            <w:sz w:val="18"/>
            <w:szCs w:val="18"/>
          </w:rPr>
          <w:t>https://www.aph.gov.au/Parliamentary_Business/Bills_Legislation/Bills_Search_Results/Result?bId=r6647</w:t>
        </w:r>
      </w:hyperlink>
      <w:r w:rsidRPr="00842195">
        <w:rPr>
          <w:rFonts w:cstheme="minorHAnsi"/>
          <w:sz w:val="18"/>
          <w:szCs w:val="18"/>
        </w:rPr>
        <w:t xml:space="preserve"> paras 48 and 49</w:t>
      </w:r>
    </w:p>
  </w:endnote>
  <w:endnote w:id="18">
    <w:p w14:paraId="4D4A0C72" w14:textId="77777777" w:rsidR="00A74870" w:rsidRPr="00842195" w:rsidRDefault="00A74870" w:rsidP="00A607C3">
      <w:pPr>
        <w:pStyle w:val="EndnoteText"/>
        <w:rPr>
          <w:rFonts w:cstheme="minorHAnsi"/>
          <w:sz w:val="18"/>
          <w:szCs w:val="18"/>
        </w:rPr>
      </w:pPr>
    </w:p>
    <w:p w14:paraId="15FCFD2B" w14:textId="05920157" w:rsidR="00A74870" w:rsidRPr="00842195" w:rsidRDefault="00A74870" w:rsidP="00A607C3">
      <w:pPr>
        <w:pStyle w:val="EndnoteText"/>
        <w:rPr>
          <w:rFonts w:cstheme="minorHAnsi"/>
          <w:sz w:val="18"/>
          <w:szCs w:val="18"/>
        </w:rPr>
      </w:pPr>
      <w:r w:rsidRPr="00842195">
        <w:rPr>
          <w:rStyle w:val="EndnoteReference"/>
          <w:rFonts w:cstheme="minorHAnsi"/>
          <w:sz w:val="18"/>
          <w:szCs w:val="18"/>
        </w:rPr>
        <w:endnoteRef/>
      </w:r>
      <w:hyperlink r:id="rId22" w:history="1">
        <w:r w:rsidRPr="00842195">
          <w:rPr>
            <w:rStyle w:val="Hyperlink"/>
            <w:rFonts w:cstheme="minorHAnsi"/>
            <w:sz w:val="18"/>
            <w:szCs w:val="18"/>
          </w:rPr>
          <w:t>https://parlinfo.aph.gov.au/parlInfo/search/display/display.w3p;query=Id%3A%22legislation%2Fems%2Fr6647_ems_0ee75277-7108-4aac-8071-144fba8be733%22</w:t>
        </w:r>
      </w:hyperlink>
    </w:p>
    <w:p w14:paraId="35612634" w14:textId="77777777" w:rsidR="00A74870" w:rsidRPr="00842195" w:rsidRDefault="00A74870" w:rsidP="00A607C3">
      <w:pPr>
        <w:pStyle w:val="EndnoteText"/>
        <w:rPr>
          <w:rFonts w:cstheme="minorHAnsi"/>
          <w:sz w:val="18"/>
          <w:szCs w:val="18"/>
        </w:rPr>
      </w:pPr>
    </w:p>
  </w:endnote>
  <w:endnote w:id="19">
    <w:p w14:paraId="46651671" w14:textId="0A09BC86" w:rsidR="00A74870" w:rsidRPr="00842195" w:rsidRDefault="00A74870" w:rsidP="00A607C3">
      <w:pPr>
        <w:pStyle w:val="EndnoteText"/>
        <w:rPr>
          <w:rFonts w:cstheme="minorHAnsi"/>
          <w:color w:val="333333"/>
          <w:sz w:val="18"/>
          <w:szCs w:val="18"/>
          <w:shd w:val="clear" w:color="auto" w:fill="FFFFFF"/>
        </w:rPr>
      </w:pPr>
      <w:r w:rsidRPr="00842195">
        <w:rPr>
          <w:rStyle w:val="EndnoteReference"/>
          <w:rFonts w:cstheme="minorHAnsi"/>
          <w:sz w:val="18"/>
          <w:szCs w:val="18"/>
        </w:rPr>
        <w:endnoteRef/>
      </w:r>
      <w:r w:rsidRPr="00842195">
        <w:rPr>
          <w:rFonts w:cstheme="minorHAnsi"/>
          <w:sz w:val="18"/>
          <w:szCs w:val="18"/>
        </w:rPr>
        <w:t xml:space="preserve"> </w:t>
      </w:r>
      <w:hyperlink r:id="rId23" w:history="1">
        <w:r w:rsidRPr="00842195">
          <w:rPr>
            <w:rStyle w:val="Hyperlink"/>
            <w:rFonts w:cstheme="minorHAnsi"/>
            <w:sz w:val="18"/>
            <w:szCs w:val="18"/>
            <w:shd w:val="clear" w:color="auto" w:fill="FFFFFF"/>
          </w:rPr>
          <w:t>http://www8.austlii.edu.au/cgi-bin/viewdoc/au/cases/cth/HCA/1951/5.html</w:t>
        </w:r>
      </w:hyperlink>
    </w:p>
    <w:p w14:paraId="778784F2" w14:textId="77777777" w:rsidR="00A74870" w:rsidRPr="00842195" w:rsidRDefault="00A74870" w:rsidP="00A607C3">
      <w:pPr>
        <w:pStyle w:val="EndnoteText"/>
        <w:rPr>
          <w:rFonts w:cstheme="minorHAnsi"/>
          <w:sz w:val="18"/>
          <w:szCs w:val="18"/>
        </w:rPr>
      </w:pPr>
    </w:p>
  </w:endnote>
  <w:endnote w:id="20">
    <w:p w14:paraId="29E2F0F9" w14:textId="77777777" w:rsidR="00A74870" w:rsidRPr="00842195" w:rsidRDefault="00A74870" w:rsidP="003712C9">
      <w:pPr>
        <w:spacing w:after="0"/>
        <w:rPr>
          <w:rFonts w:cstheme="minorHAnsi"/>
          <w:sz w:val="18"/>
          <w:szCs w:val="18"/>
          <w:shd w:val="clear" w:color="auto" w:fill="FFFFFF"/>
        </w:rPr>
      </w:pPr>
      <w:r w:rsidRPr="00842195">
        <w:rPr>
          <w:rStyle w:val="EndnoteReference"/>
          <w:rFonts w:cstheme="minorHAnsi"/>
          <w:sz w:val="18"/>
          <w:szCs w:val="18"/>
        </w:rPr>
        <w:endnoteRef/>
      </w:r>
      <w:r w:rsidRPr="00842195">
        <w:rPr>
          <w:rFonts w:cstheme="minorHAnsi"/>
          <w:sz w:val="18"/>
          <w:szCs w:val="18"/>
        </w:rPr>
        <w:t xml:space="preserve"> </w:t>
      </w:r>
      <w:hyperlink r:id="rId24" w:history="1">
        <w:r w:rsidRPr="00842195">
          <w:rPr>
            <w:rStyle w:val="Hyperlink"/>
            <w:rFonts w:cstheme="minorHAnsi"/>
            <w:sz w:val="18"/>
            <w:szCs w:val="18"/>
            <w:shd w:val="clear" w:color="auto" w:fill="FFFFFF"/>
          </w:rPr>
          <w:t>https://www.aph.gov.au/Parliamentary_Business/Hansard/Hansard_Display?bid=chamber/hansardr/8d35ad3a-06a6-4b15-b4bc-d5f91eeb30c9/&amp;sid=0000</w:t>
        </w:r>
      </w:hyperlink>
    </w:p>
    <w:p w14:paraId="02434864" w14:textId="77777777" w:rsidR="00A74870" w:rsidRPr="00842195" w:rsidRDefault="00A74870" w:rsidP="003712C9">
      <w:pPr>
        <w:pStyle w:val="EndnoteText"/>
        <w:rPr>
          <w:rFonts w:cstheme="minorHAnsi"/>
          <w:sz w:val="18"/>
          <w:szCs w:val="18"/>
        </w:rPr>
      </w:pPr>
    </w:p>
  </w:endnote>
  <w:endnote w:id="21">
    <w:p w14:paraId="520138AF" w14:textId="585F2CED" w:rsidR="00A74870" w:rsidRPr="00842195" w:rsidRDefault="00A74870" w:rsidP="00A607C3">
      <w:pPr>
        <w:spacing w:after="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Mr Dreyfus</w:t>
      </w:r>
      <w:r w:rsidRPr="00842195">
        <w:rPr>
          <w:rFonts w:cstheme="minorHAnsi"/>
          <w:sz w:val="18"/>
          <w:szCs w:val="18"/>
          <w:shd w:val="clear" w:color="auto" w:fill="FFFFFF"/>
        </w:rPr>
        <w:t xml:space="preserve"> recapped the 2019-20 bushfires, the Prime Ministers holiday etc and referred to ‘</w:t>
      </w:r>
      <w:r w:rsidRPr="00842195">
        <w:rPr>
          <w:rFonts w:cstheme="minorHAnsi"/>
          <w:sz w:val="18"/>
          <w:szCs w:val="18"/>
        </w:rPr>
        <w:t xml:space="preserve">‘a long history’ of Commonwealth government responses to natural disasters, adding: </w:t>
      </w:r>
    </w:p>
    <w:p w14:paraId="59B20D8B" w14:textId="674C08B2" w:rsidR="00A74870" w:rsidRPr="00842195" w:rsidRDefault="00A74870" w:rsidP="00A607C3">
      <w:pPr>
        <w:spacing w:after="0"/>
        <w:ind w:left="720"/>
        <w:rPr>
          <w:rFonts w:cstheme="minorHAnsi"/>
          <w:i/>
          <w:iCs/>
          <w:sz w:val="18"/>
          <w:szCs w:val="18"/>
        </w:rPr>
      </w:pPr>
      <w:r w:rsidRPr="00842195">
        <w:rPr>
          <w:rFonts w:cstheme="minorHAnsi"/>
          <w:i/>
          <w:iCs/>
          <w:sz w:val="18"/>
          <w:szCs w:val="18"/>
        </w:rPr>
        <w:t>‘these bills add very little of substance to the existing large array of powers that are already available to the Commonwealth in response to a national emergency.’</w:t>
      </w:r>
    </w:p>
    <w:p w14:paraId="0DBF4FAE" w14:textId="77777777" w:rsidR="00A74870" w:rsidRPr="00842195" w:rsidRDefault="00A74870" w:rsidP="00A607C3">
      <w:pPr>
        <w:spacing w:after="0"/>
        <w:rPr>
          <w:rFonts w:cstheme="minorHAnsi"/>
          <w:sz w:val="18"/>
          <w:szCs w:val="18"/>
        </w:rPr>
      </w:pPr>
      <w:r w:rsidRPr="00842195">
        <w:rPr>
          <w:rFonts w:cstheme="minorHAnsi"/>
          <w:sz w:val="18"/>
          <w:szCs w:val="18"/>
        </w:rPr>
        <w:t xml:space="preserve">He noted the Opposition’s proposed amendment to have a declaration of a national emergency disallowable by Parliament was rejected by the Government even though it: </w:t>
      </w:r>
    </w:p>
    <w:p w14:paraId="32B34BEA" w14:textId="67BE7B19" w:rsidR="00A74870" w:rsidRPr="00842195" w:rsidRDefault="00A74870" w:rsidP="00A607C3">
      <w:pPr>
        <w:spacing w:after="0"/>
        <w:ind w:left="720"/>
        <w:rPr>
          <w:rFonts w:cstheme="minorHAnsi"/>
          <w:i/>
          <w:iCs/>
          <w:sz w:val="18"/>
          <w:szCs w:val="18"/>
        </w:rPr>
      </w:pPr>
      <w:r w:rsidRPr="00842195">
        <w:rPr>
          <w:rFonts w:cstheme="minorHAnsi"/>
          <w:i/>
          <w:iCs/>
          <w:sz w:val="18"/>
          <w:szCs w:val="18"/>
        </w:rPr>
        <w:t xml:space="preserve">‘would act as important safeguards to prevent the declaration of a national emergency in clearly inappropriate circumstances, such as for reasons of political self-interest.’ </w:t>
      </w:r>
    </w:p>
    <w:p w14:paraId="36FB2399" w14:textId="1185660C" w:rsidR="00A74870" w:rsidRPr="00842195" w:rsidRDefault="00A74870" w:rsidP="00A607C3">
      <w:pPr>
        <w:spacing w:after="0"/>
        <w:rPr>
          <w:rFonts w:cstheme="minorHAnsi"/>
          <w:sz w:val="18"/>
          <w:szCs w:val="18"/>
        </w:rPr>
      </w:pPr>
      <w:r w:rsidRPr="00842195">
        <w:rPr>
          <w:rFonts w:cstheme="minorHAnsi"/>
          <w:sz w:val="18"/>
          <w:szCs w:val="18"/>
        </w:rPr>
        <w:t>Despite the legislation being unnecessary, and the Government not accepting Parliamentary review of an emergency declaration, the Opposition supported ‘</w:t>
      </w:r>
      <w:r w:rsidRPr="00842195">
        <w:rPr>
          <w:rFonts w:cstheme="minorHAnsi"/>
          <w:i/>
          <w:iCs/>
          <w:sz w:val="18"/>
          <w:szCs w:val="18"/>
        </w:rPr>
        <w:t>the swift passage</w:t>
      </w:r>
      <w:r w:rsidRPr="00842195">
        <w:rPr>
          <w:rFonts w:cstheme="minorHAnsi"/>
          <w:sz w:val="18"/>
          <w:szCs w:val="18"/>
        </w:rPr>
        <w:t>’ of the legislation.  This was on the basis of the Government agreeing to an:</w:t>
      </w:r>
    </w:p>
    <w:p w14:paraId="739575FA" w14:textId="5351F4B9" w:rsidR="00A74870" w:rsidRPr="00842195" w:rsidRDefault="00A74870" w:rsidP="00A607C3">
      <w:pPr>
        <w:spacing w:after="0"/>
        <w:ind w:left="720"/>
        <w:rPr>
          <w:rFonts w:cstheme="minorHAnsi"/>
          <w:i/>
          <w:iCs/>
          <w:sz w:val="18"/>
          <w:szCs w:val="18"/>
        </w:rPr>
      </w:pPr>
      <w:r w:rsidRPr="00842195">
        <w:rPr>
          <w:rFonts w:cstheme="minorHAnsi"/>
          <w:i/>
          <w:iCs/>
          <w:sz w:val="18"/>
          <w:szCs w:val="18"/>
        </w:rPr>
        <w:t xml:space="preserve">‘unusual process </w:t>
      </w:r>
      <w:proofErr w:type="gramStart"/>
      <w:r w:rsidRPr="00842195">
        <w:rPr>
          <w:rFonts w:cstheme="minorHAnsi"/>
          <w:i/>
          <w:iCs/>
          <w:sz w:val="18"/>
          <w:szCs w:val="18"/>
        </w:rPr>
        <w:t>…..</w:t>
      </w:r>
      <w:proofErr w:type="gramEnd"/>
      <w:r w:rsidRPr="00842195">
        <w:rPr>
          <w:rFonts w:cstheme="minorHAnsi"/>
          <w:i/>
          <w:iCs/>
          <w:sz w:val="18"/>
          <w:szCs w:val="18"/>
        </w:rPr>
        <w:t xml:space="preserve"> the bills will be reviewed by a Senate committee immediately upon passage of these bills through the parliament.’</w:t>
      </w:r>
    </w:p>
    <w:p w14:paraId="5D4B09FA" w14:textId="77777777" w:rsidR="00A74870" w:rsidRPr="00842195" w:rsidRDefault="00A74870" w:rsidP="00A607C3">
      <w:pPr>
        <w:spacing w:after="0"/>
        <w:rPr>
          <w:rFonts w:cstheme="minorHAnsi"/>
          <w:sz w:val="18"/>
          <w:szCs w:val="18"/>
        </w:rPr>
      </w:pPr>
      <w:r w:rsidRPr="00842195">
        <w:rPr>
          <w:rFonts w:cstheme="minorHAnsi"/>
          <w:sz w:val="18"/>
          <w:szCs w:val="18"/>
        </w:rPr>
        <w:t>The implication for the validity of the legislation is not clear.  His conclusion trivialised the matter:</w:t>
      </w:r>
    </w:p>
    <w:p w14:paraId="4757685A" w14:textId="125C5F38" w:rsidR="00A74870" w:rsidRPr="00842195" w:rsidRDefault="00A74870" w:rsidP="00A607C3">
      <w:pPr>
        <w:spacing w:after="0"/>
        <w:ind w:left="720"/>
        <w:rPr>
          <w:rFonts w:cstheme="minorHAnsi"/>
          <w:i/>
          <w:iCs/>
          <w:sz w:val="18"/>
          <w:szCs w:val="18"/>
        </w:rPr>
      </w:pPr>
      <w:r w:rsidRPr="00842195">
        <w:rPr>
          <w:rFonts w:cstheme="minorHAnsi"/>
          <w:i/>
          <w:iCs/>
          <w:sz w:val="18"/>
          <w:szCs w:val="18"/>
        </w:rPr>
        <w:t xml:space="preserve">‘Last, I come to a more significant matter, which is the failure to prepare for the upcoming bushfire </w:t>
      </w:r>
      <w:proofErr w:type="gramStart"/>
      <w:r w:rsidRPr="00842195">
        <w:rPr>
          <w:rFonts w:cstheme="minorHAnsi"/>
          <w:i/>
          <w:iCs/>
          <w:sz w:val="18"/>
          <w:szCs w:val="18"/>
        </w:rPr>
        <w:t>season‘</w:t>
      </w:r>
      <w:proofErr w:type="gramEnd"/>
    </w:p>
    <w:p w14:paraId="45398E5C" w14:textId="77777777" w:rsidR="00A74870" w:rsidRPr="00842195" w:rsidRDefault="00A74870" w:rsidP="00A607C3">
      <w:pPr>
        <w:spacing w:after="0"/>
        <w:rPr>
          <w:rFonts w:cstheme="minorHAnsi"/>
          <w:sz w:val="18"/>
          <w:szCs w:val="18"/>
        </w:rPr>
      </w:pPr>
      <w:r w:rsidRPr="00842195">
        <w:rPr>
          <w:rFonts w:cstheme="minorHAnsi"/>
          <w:sz w:val="18"/>
          <w:szCs w:val="18"/>
        </w:rPr>
        <w:t>The reasons for that being trivial is the same as the reasons for the member for Higgins comment being stupid:</w:t>
      </w:r>
    </w:p>
    <w:p w14:paraId="09688D60" w14:textId="70E7FA22" w:rsidR="00A74870" w:rsidRPr="00842195" w:rsidRDefault="00A74870" w:rsidP="00D17A1E">
      <w:pPr>
        <w:spacing w:after="0"/>
        <w:ind w:left="720" w:hanging="720"/>
        <w:rPr>
          <w:rFonts w:cstheme="minorHAnsi"/>
          <w:sz w:val="18"/>
          <w:szCs w:val="18"/>
        </w:rPr>
      </w:pPr>
      <w:r w:rsidRPr="00842195">
        <w:rPr>
          <w:rFonts w:cstheme="minorHAnsi"/>
          <w:sz w:val="18"/>
          <w:szCs w:val="18"/>
        </w:rPr>
        <w:t>.</w:t>
      </w:r>
      <w:r w:rsidRPr="00842195">
        <w:rPr>
          <w:rFonts w:cstheme="minorHAnsi"/>
          <w:sz w:val="18"/>
          <w:szCs w:val="18"/>
        </w:rPr>
        <w:tab/>
        <w:t>the bushfire season had commenced some months earlier.  In NSW – the State which had the most severe fires in the 2019-20 season which ultimately led to the legislation, the statutory season starts 1 October.  Because of a dry winter, it commenced in some areas of NSW in August;</w:t>
      </w:r>
    </w:p>
    <w:p w14:paraId="25E88493" w14:textId="77777777" w:rsidR="00A74870" w:rsidRPr="00842195" w:rsidRDefault="00A74870" w:rsidP="00D17A1E">
      <w:pPr>
        <w:spacing w:after="0"/>
        <w:ind w:left="720" w:hanging="720"/>
        <w:rPr>
          <w:rFonts w:cstheme="minorHAnsi"/>
          <w:sz w:val="18"/>
          <w:szCs w:val="18"/>
        </w:rPr>
      </w:pPr>
      <w:r w:rsidRPr="00842195">
        <w:rPr>
          <w:rFonts w:cstheme="minorHAnsi"/>
          <w:sz w:val="18"/>
          <w:szCs w:val="18"/>
        </w:rPr>
        <w:t>.</w:t>
      </w:r>
      <w:r w:rsidRPr="00842195">
        <w:rPr>
          <w:rFonts w:cstheme="minorHAnsi"/>
          <w:sz w:val="18"/>
          <w:szCs w:val="18"/>
        </w:rPr>
        <w:tab/>
        <w:t>the Bureau of Meteorology had warned of a La Nina event for Spring and Summer – the ‘bushfire season’ in most of Australia.  For NSW, this is associated with higher than usual rainfall and greater threat of flooding and less risk of large bushfires</w:t>
      </w:r>
    </w:p>
    <w:p w14:paraId="144D54E8" w14:textId="119E2B0D" w:rsidR="00A74870" w:rsidRPr="00842195" w:rsidRDefault="00A74870" w:rsidP="00D17A1E">
      <w:pPr>
        <w:spacing w:after="0"/>
        <w:ind w:left="720" w:hanging="720"/>
        <w:rPr>
          <w:rFonts w:cstheme="minorHAnsi"/>
          <w:sz w:val="18"/>
          <w:szCs w:val="18"/>
        </w:rPr>
      </w:pPr>
      <w:r w:rsidRPr="00842195">
        <w:rPr>
          <w:rFonts w:cstheme="minorHAnsi"/>
          <w:sz w:val="18"/>
          <w:szCs w:val="18"/>
        </w:rPr>
        <w:t>.</w:t>
      </w:r>
      <w:r w:rsidRPr="00842195">
        <w:rPr>
          <w:rFonts w:cstheme="minorHAnsi"/>
          <w:sz w:val="18"/>
          <w:szCs w:val="18"/>
        </w:rPr>
        <w:tab/>
        <w:t>in the days prior to Mr Dreyfus’ comments, the Bureau had warned of a risk of flooding in northern NSW and southern Queensland.  This risk eventuated.</w:t>
      </w:r>
    </w:p>
    <w:p w14:paraId="656A456E" w14:textId="7DB0A6D9" w:rsidR="00A74870" w:rsidRPr="00842195" w:rsidRDefault="00A74870" w:rsidP="00A607C3">
      <w:pPr>
        <w:pStyle w:val="EndnoteText"/>
        <w:rPr>
          <w:rFonts w:cstheme="minorHAnsi"/>
          <w:sz w:val="18"/>
          <w:szCs w:val="18"/>
        </w:rPr>
      </w:pPr>
      <w:r w:rsidRPr="00842195">
        <w:rPr>
          <w:rFonts w:cstheme="minorHAnsi"/>
          <w:sz w:val="18"/>
          <w:szCs w:val="18"/>
        </w:rPr>
        <w:t xml:space="preserve">  </w:t>
      </w:r>
    </w:p>
  </w:endnote>
  <w:endnote w:id="22">
    <w:p w14:paraId="425612E9" w14:textId="7BE645B8" w:rsidR="00A74870" w:rsidRPr="00842195" w:rsidRDefault="00A74870" w:rsidP="00A607C3">
      <w:pPr>
        <w:spacing w:after="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In her view the Bill would address </w:t>
      </w:r>
    </w:p>
    <w:p w14:paraId="234CE741" w14:textId="77D16A98" w:rsidR="00A74870" w:rsidRPr="00842195" w:rsidRDefault="00A74870" w:rsidP="00A607C3">
      <w:pPr>
        <w:spacing w:after="0"/>
        <w:ind w:firstLine="720"/>
        <w:rPr>
          <w:rFonts w:cstheme="minorHAnsi"/>
          <w:i/>
          <w:iCs/>
          <w:sz w:val="18"/>
          <w:szCs w:val="18"/>
        </w:rPr>
      </w:pPr>
      <w:r w:rsidRPr="00842195">
        <w:rPr>
          <w:rFonts w:cstheme="minorHAnsi"/>
          <w:i/>
          <w:iCs/>
          <w:sz w:val="18"/>
          <w:szCs w:val="18"/>
        </w:rPr>
        <w:t>‘an inadequate response from the Commonwealth to the bushfire crisis.’</w:t>
      </w:r>
    </w:p>
    <w:p w14:paraId="1ECFA5AF" w14:textId="59B44395" w:rsidR="00A74870" w:rsidRPr="00842195" w:rsidRDefault="00A74870" w:rsidP="00A607C3">
      <w:pPr>
        <w:spacing w:after="0"/>
        <w:rPr>
          <w:rFonts w:cstheme="minorHAnsi"/>
          <w:sz w:val="18"/>
          <w:szCs w:val="18"/>
        </w:rPr>
      </w:pPr>
      <w:r w:rsidRPr="00842195">
        <w:rPr>
          <w:rFonts w:cstheme="minorHAnsi"/>
          <w:sz w:val="18"/>
          <w:szCs w:val="18"/>
        </w:rPr>
        <w:t xml:space="preserve">Of the previous year. Self- evidently it could not.  She claimed the </w:t>
      </w:r>
    </w:p>
    <w:p w14:paraId="1F13ED30" w14:textId="7EAD27BC" w:rsidR="00A74870" w:rsidRPr="00842195" w:rsidRDefault="00A74870" w:rsidP="00A607C3">
      <w:pPr>
        <w:spacing w:after="0"/>
        <w:ind w:left="720"/>
        <w:rPr>
          <w:rFonts w:cstheme="minorHAnsi"/>
          <w:i/>
          <w:iCs/>
          <w:sz w:val="18"/>
          <w:szCs w:val="18"/>
        </w:rPr>
      </w:pPr>
      <w:r w:rsidRPr="00842195">
        <w:rPr>
          <w:rFonts w:cstheme="minorHAnsi"/>
          <w:i/>
          <w:iCs/>
          <w:sz w:val="18"/>
          <w:szCs w:val="18"/>
        </w:rPr>
        <w:t xml:space="preserve">‘Commonwealth failed to understand what its role was in responding to the national bushfires and what support it would provide to frontline communities.’ </w:t>
      </w:r>
    </w:p>
    <w:p w14:paraId="57A00BFE" w14:textId="66C9127C" w:rsidR="00A74870" w:rsidRPr="00842195" w:rsidRDefault="00A74870" w:rsidP="00A607C3">
      <w:pPr>
        <w:spacing w:after="0"/>
        <w:rPr>
          <w:rFonts w:cstheme="minorHAnsi"/>
          <w:sz w:val="18"/>
          <w:szCs w:val="18"/>
        </w:rPr>
      </w:pPr>
      <w:r w:rsidRPr="00842195">
        <w:rPr>
          <w:rFonts w:cstheme="minorHAnsi"/>
          <w:sz w:val="18"/>
          <w:szCs w:val="18"/>
        </w:rPr>
        <w:t>That claim appeared to partly reflect her confusion about responsibilities, as distinct from activities.  She said:</w:t>
      </w:r>
    </w:p>
    <w:p w14:paraId="31F902D0" w14:textId="6EA99530" w:rsidR="00A74870" w:rsidRPr="00842195" w:rsidRDefault="00A74870" w:rsidP="00A607C3">
      <w:pPr>
        <w:spacing w:after="0"/>
        <w:ind w:left="720"/>
        <w:rPr>
          <w:rFonts w:cstheme="minorHAnsi"/>
          <w:i/>
          <w:iCs/>
          <w:sz w:val="18"/>
          <w:szCs w:val="18"/>
        </w:rPr>
      </w:pPr>
      <w:r w:rsidRPr="00842195">
        <w:rPr>
          <w:rFonts w:cstheme="minorHAnsi"/>
          <w:i/>
          <w:iCs/>
          <w:sz w:val="18"/>
          <w:szCs w:val="18"/>
        </w:rPr>
        <w:t>‘…primary responsibility for immediate disaster management response rests with the states, but the Commonwealth plays a significant role in disaster response and has access to many tools to which the states do not. Funding aerial firefighting, telecommunications infrastructure, running ABC broadcasts, electricity grids, military assistance— these are all in the hands of the Commonwealth. Many of the key challenges that our community faced were linked to these Commonwealth responsibilities. Towns like Walwa and Corryong lost power for days</w:t>
      </w:r>
      <w:proofErr w:type="gramStart"/>
      <w:r w:rsidRPr="00842195">
        <w:rPr>
          <w:rFonts w:cstheme="minorHAnsi"/>
          <w:i/>
          <w:iCs/>
          <w:sz w:val="18"/>
          <w:szCs w:val="18"/>
        </w:rPr>
        <w:t>…..</w:t>
      </w:r>
      <w:proofErr w:type="gramEnd"/>
      <w:r w:rsidRPr="00842195">
        <w:rPr>
          <w:rFonts w:cstheme="minorHAnsi"/>
          <w:i/>
          <w:iCs/>
          <w:sz w:val="18"/>
          <w:szCs w:val="18"/>
        </w:rPr>
        <w:t>’</w:t>
      </w:r>
    </w:p>
    <w:p w14:paraId="53C0CE76" w14:textId="77777777" w:rsidR="00A74870" w:rsidRPr="00842195" w:rsidRDefault="00A74870" w:rsidP="00A607C3">
      <w:pPr>
        <w:spacing w:after="0"/>
        <w:rPr>
          <w:rFonts w:cstheme="minorHAnsi"/>
          <w:sz w:val="18"/>
          <w:szCs w:val="18"/>
        </w:rPr>
      </w:pPr>
      <w:r w:rsidRPr="00842195">
        <w:rPr>
          <w:rFonts w:cstheme="minorHAnsi"/>
          <w:sz w:val="18"/>
          <w:szCs w:val="18"/>
        </w:rPr>
        <w:t xml:space="preserve">The States are not merely responsible for immediate disaster management response, but also for all disaster management response – with several unusual exceptions – and mitigation of the risks of disasters.  ‘Access to tools’ is of no relevance to responsibility.  There is no such thing as a funding responsibility.  The Commonwealth Government does not run the ABC, rather the ABC is an independent statutory authority.  The Commonwealth has no responsibility for, or power over, electricity grids.  The function of the military is to defend the system of Government from external threat, it is not to provide undefined ‘assistance.  The loss of power by several small towns for several days does not create a Commonwealth responsibility.  </w:t>
      </w:r>
    </w:p>
    <w:p w14:paraId="5E4E026B" w14:textId="77777777" w:rsidR="00A74870" w:rsidRPr="00842195" w:rsidRDefault="00A74870" w:rsidP="00A607C3">
      <w:pPr>
        <w:spacing w:after="0"/>
        <w:rPr>
          <w:rFonts w:cstheme="minorHAnsi"/>
          <w:sz w:val="18"/>
          <w:szCs w:val="18"/>
        </w:rPr>
      </w:pPr>
      <w:r w:rsidRPr="00842195">
        <w:rPr>
          <w:rFonts w:cstheme="minorHAnsi"/>
          <w:sz w:val="18"/>
          <w:szCs w:val="18"/>
        </w:rPr>
        <w:t>Further, it is highly probable the 2019-20 bushfires did not of themselves trigger any Commonwealth responsibility or power other than to protect its own assets and matters relevant to treaties.  Calling the events ‘national bushfires’ is inaccurate, but even if true does not create a Commonwealth responsibility.</w:t>
      </w:r>
    </w:p>
    <w:p w14:paraId="1458DE25" w14:textId="74A1A99D" w:rsidR="00A74870" w:rsidRPr="00842195" w:rsidRDefault="00A74870" w:rsidP="00A607C3">
      <w:pPr>
        <w:spacing w:after="0"/>
        <w:rPr>
          <w:rFonts w:cstheme="minorHAnsi"/>
          <w:sz w:val="18"/>
          <w:szCs w:val="18"/>
        </w:rPr>
      </w:pPr>
      <w:r w:rsidRPr="00842195">
        <w:rPr>
          <w:rFonts w:cstheme="minorHAnsi"/>
          <w:sz w:val="18"/>
          <w:szCs w:val="18"/>
        </w:rPr>
        <w:t xml:space="preserve">Among the many problems arising from the member’s thoughts are the Commonwealth, and the military, are seen as fall-backs for inadequate resourcing by State Governments.  This is compounded by the appeal to populism – one of the triggers for autocracy. The member referred to a letter written during the 2019-20 fires illustrating this: </w:t>
      </w:r>
    </w:p>
    <w:p w14:paraId="304EE6B7" w14:textId="77777777" w:rsidR="00A74870" w:rsidRPr="00842195" w:rsidRDefault="00A74870" w:rsidP="00A607C3">
      <w:pPr>
        <w:spacing w:after="0"/>
        <w:ind w:left="720"/>
        <w:rPr>
          <w:rFonts w:cstheme="minorHAnsi"/>
          <w:i/>
          <w:iCs/>
          <w:sz w:val="18"/>
          <w:szCs w:val="18"/>
        </w:rPr>
      </w:pPr>
      <w:r w:rsidRPr="00842195">
        <w:rPr>
          <w:rFonts w:cstheme="minorHAnsi"/>
          <w:i/>
          <w:iCs/>
          <w:sz w:val="18"/>
          <w:szCs w:val="18"/>
        </w:rPr>
        <w:t>'Prime Minister, I call on you to declare a national emergency. In doing that, the federal government can support a fully coordinated approach that</w:t>
      </w:r>
      <w:proofErr w:type="gramStart"/>
      <w:r w:rsidRPr="00842195">
        <w:rPr>
          <w:rFonts w:cstheme="minorHAnsi"/>
          <w:i/>
          <w:iCs/>
          <w:sz w:val="18"/>
          <w:szCs w:val="18"/>
        </w:rPr>
        <w:t>…..</w:t>
      </w:r>
      <w:proofErr w:type="gramEnd"/>
      <w:r w:rsidRPr="00842195">
        <w:rPr>
          <w:rFonts w:cstheme="minorHAnsi"/>
          <w:i/>
          <w:iCs/>
          <w:sz w:val="18"/>
          <w:szCs w:val="18"/>
        </w:rPr>
        <w:t xml:space="preserve"> provides military support to logistics, deceased animal burial, fuel supplies, traffic management and relief centres, and put in place a long-term recovery plan. It can consider backup support for our heavily burdened rural emergency, local government and health workforce. </w:t>
      </w:r>
    </w:p>
    <w:p w14:paraId="7987FB2A" w14:textId="5DF5D9F0" w:rsidR="00A74870" w:rsidRPr="00842195" w:rsidRDefault="00A74870" w:rsidP="00A607C3">
      <w:pPr>
        <w:pStyle w:val="EndnoteText"/>
        <w:rPr>
          <w:rFonts w:cstheme="minorHAnsi"/>
          <w:sz w:val="18"/>
          <w:szCs w:val="18"/>
        </w:rPr>
      </w:pPr>
    </w:p>
  </w:endnote>
  <w:endnote w:id="23">
    <w:p w14:paraId="2411D464" w14:textId="498F40AB"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It is likely the fact of an emergency, rather than a declaration, equips the Government with legal powers additional to those it has in regular peacetime.  Apart from the protection of Commonwealth property and laws, the origins of those powers likely lie in those of the Executive arising from the Constitution e.g., to defend the system of government.  If so, Parliament is legally unable to expand those powers by legislation.</w:t>
      </w:r>
    </w:p>
    <w:p w14:paraId="2E483D49" w14:textId="77777777" w:rsidR="00A74870" w:rsidRPr="00842195" w:rsidRDefault="00A74870">
      <w:pPr>
        <w:pStyle w:val="EndnoteText"/>
        <w:rPr>
          <w:rFonts w:cstheme="minorHAnsi"/>
          <w:sz w:val="18"/>
          <w:szCs w:val="18"/>
        </w:rPr>
      </w:pPr>
    </w:p>
  </w:endnote>
  <w:endnote w:id="24">
    <w:p w14:paraId="4D3433AA" w14:textId="77777777" w:rsidR="00A74870" w:rsidRPr="00842195" w:rsidRDefault="00A74870" w:rsidP="00A607C3">
      <w:pPr>
        <w:spacing w:after="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Mr Sharma said</w:t>
      </w:r>
    </w:p>
    <w:p w14:paraId="15A0E463" w14:textId="12912ACC" w:rsidR="00A74870" w:rsidRPr="00842195" w:rsidRDefault="00A74870" w:rsidP="00587642">
      <w:pPr>
        <w:spacing w:after="0"/>
        <w:ind w:left="720"/>
        <w:rPr>
          <w:rFonts w:cstheme="minorHAnsi"/>
          <w:i/>
          <w:iCs/>
          <w:sz w:val="18"/>
          <w:szCs w:val="18"/>
        </w:rPr>
      </w:pPr>
      <w:r w:rsidRPr="00842195">
        <w:rPr>
          <w:rFonts w:cstheme="minorHAnsi"/>
          <w:i/>
          <w:iCs/>
          <w:sz w:val="18"/>
          <w:szCs w:val="18"/>
        </w:rPr>
        <w:t>‘a national emergency cannot be declared on the whim of the government of the day but needs to meet an important public threshold test, of being nationally significant. It needs to be nationally significant harm to the life or health of an individual or a group of individuals or to animal or plant life, or alternatively to the environment or to property, including infrastructure, or cause disruptions to essential services. The sorts of things being envisaged here, of course, are bushfires of the scale and severity of those that we experienced over the last summer, but it could also be potentially a pandemic such as COVID-19 that we're experiencing now</w:t>
      </w:r>
      <w:proofErr w:type="gramStart"/>
      <w:r w:rsidRPr="00842195">
        <w:rPr>
          <w:rFonts w:cstheme="minorHAnsi"/>
          <w:i/>
          <w:iCs/>
          <w:sz w:val="18"/>
          <w:szCs w:val="18"/>
        </w:rPr>
        <w:t>…..</w:t>
      </w:r>
      <w:proofErr w:type="gramEnd"/>
      <w:r w:rsidRPr="00842195">
        <w:rPr>
          <w:rFonts w:cstheme="minorHAnsi"/>
          <w:i/>
          <w:iCs/>
          <w:sz w:val="18"/>
          <w:szCs w:val="18"/>
        </w:rPr>
        <w:t xml:space="preserve"> It could be any number of things which are not yet necessarily envisaged but which could be covered by this legislation.’… </w:t>
      </w:r>
    </w:p>
    <w:p w14:paraId="6B073F1E" w14:textId="7B4A557F" w:rsidR="00A74870" w:rsidRPr="00842195" w:rsidRDefault="00A74870" w:rsidP="00587642">
      <w:pPr>
        <w:spacing w:after="0"/>
        <w:ind w:left="720"/>
        <w:rPr>
          <w:rFonts w:cstheme="minorHAnsi"/>
          <w:i/>
          <w:iCs/>
          <w:sz w:val="18"/>
          <w:szCs w:val="18"/>
        </w:rPr>
      </w:pPr>
      <w:r w:rsidRPr="00842195">
        <w:rPr>
          <w:rFonts w:cstheme="minorHAnsi"/>
          <w:i/>
          <w:iCs/>
          <w:sz w:val="18"/>
          <w:szCs w:val="18"/>
        </w:rPr>
        <w:t xml:space="preserve">‘Ministers who have emergency powers available to them under this legislation once a declaration is made must report to parliament on the exercise of powers under national emergency laws, which I think provides an important safeguard and scrutiny for what is being done. Importantly as well, declaration of a national emergency is limited to a maximum period of three months, with extensions possible. But </w:t>
      </w:r>
      <w:proofErr w:type="gramStart"/>
      <w:r w:rsidRPr="00842195">
        <w:rPr>
          <w:rFonts w:cstheme="minorHAnsi"/>
          <w:i/>
          <w:iCs/>
          <w:sz w:val="18"/>
          <w:szCs w:val="18"/>
        </w:rPr>
        <w:t>of course</w:t>
      </w:r>
      <w:proofErr w:type="gramEnd"/>
      <w:r w:rsidRPr="00842195">
        <w:rPr>
          <w:rFonts w:cstheme="minorHAnsi"/>
          <w:i/>
          <w:iCs/>
          <w:sz w:val="18"/>
          <w:szCs w:val="18"/>
        </w:rPr>
        <w:t xml:space="preserve"> any extension would require scrutiny and justification. Equally importantly, the entire package of legislation will be reviewed after five years, by a relevant parliamentary committee, to see if it's working as intended.’</w:t>
      </w:r>
    </w:p>
    <w:p w14:paraId="267173E3" w14:textId="4C2824A5" w:rsidR="00A74870" w:rsidRPr="00842195" w:rsidRDefault="00A74870" w:rsidP="00A607C3">
      <w:pPr>
        <w:spacing w:after="0"/>
        <w:rPr>
          <w:rFonts w:cstheme="minorHAnsi"/>
          <w:sz w:val="18"/>
          <w:szCs w:val="18"/>
        </w:rPr>
      </w:pPr>
      <w:r w:rsidRPr="00842195">
        <w:rPr>
          <w:rFonts w:cstheme="minorHAnsi"/>
          <w:sz w:val="18"/>
          <w:szCs w:val="18"/>
        </w:rPr>
        <w:t xml:space="preserve">As a statement of ‘checks and balances’ it is complete rubbish.  It implies the only check on the decision maker is the decision maker’s opinion.  Instead, checks and balances require someone independent of the decision maker to verify the decision.  It is about diffusing power. </w:t>
      </w:r>
    </w:p>
    <w:p w14:paraId="33954AD6" w14:textId="77777777" w:rsidR="00A74870" w:rsidRPr="00842195" w:rsidRDefault="00A74870" w:rsidP="00A607C3">
      <w:pPr>
        <w:pStyle w:val="EndnoteText"/>
        <w:rPr>
          <w:rFonts w:cstheme="minorHAnsi"/>
          <w:sz w:val="18"/>
          <w:szCs w:val="18"/>
        </w:rPr>
      </w:pPr>
    </w:p>
  </w:endnote>
  <w:endnote w:id="25">
    <w:p w14:paraId="3CF4FD34" w14:textId="63B202A3" w:rsidR="00A74870" w:rsidRPr="00842195" w:rsidRDefault="00A74870" w:rsidP="00A607C3">
      <w:pPr>
        <w:spacing w:after="0"/>
        <w:rPr>
          <w:rFonts w:cstheme="minorHAnsi"/>
          <w:sz w:val="18"/>
          <w:szCs w:val="18"/>
          <w:shd w:val="clear" w:color="auto" w:fill="FFFFFF"/>
        </w:rPr>
      </w:pPr>
      <w:r w:rsidRPr="00842195">
        <w:rPr>
          <w:rStyle w:val="EndnoteReference"/>
          <w:rFonts w:cstheme="minorHAnsi"/>
          <w:sz w:val="18"/>
          <w:szCs w:val="18"/>
        </w:rPr>
        <w:endnoteRef/>
      </w:r>
      <w:r w:rsidRPr="00842195">
        <w:rPr>
          <w:rFonts w:cstheme="minorHAnsi"/>
          <w:sz w:val="18"/>
          <w:szCs w:val="18"/>
        </w:rPr>
        <w:t xml:space="preserve"> </w:t>
      </w:r>
      <w:hyperlink r:id="rId25" w:history="1">
        <w:r w:rsidRPr="00842195">
          <w:rPr>
            <w:rStyle w:val="Hyperlink"/>
            <w:rFonts w:cstheme="minorHAnsi"/>
            <w:sz w:val="18"/>
            <w:szCs w:val="18"/>
            <w:shd w:val="clear" w:color="auto" w:fill="FFFFFF"/>
          </w:rPr>
          <w:t>https://www.aph.gov.au/Parliamentary_Business/Hansard/Hansard_Display?bid=chamber/hansards/d334e937-2d40-4347-901e-4275822f0cfc/&amp;sid=0000</w:t>
        </w:r>
      </w:hyperlink>
    </w:p>
    <w:p w14:paraId="6FA2D1EC" w14:textId="1DA282A5" w:rsidR="00A74870" w:rsidRPr="00842195" w:rsidRDefault="00A74870" w:rsidP="00A607C3">
      <w:pPr>
        <w:pStyle w:val="EndnoteText"/>
        <w:rPr>
          <w:rFonts w:cstheme="minorHAnsi"/>
          <w:sz w:val="18"/>
          <w:szCs w:val="18"/>
        </w:rPr>
      </w:pPr>
    </w:p>
  </w:endnote>
  <w:endnote w:id="26">
    <w:p w14:paraId="10AB77C1" w14:textId="77777777" w:rsidR="00A74870" w:rsidRPr="00842195" w:rsidRDefault="00A74870" w:rsidP="00A607C3">
      <w:pPr>
        <w:spacing w:after="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In full:</w:t>
      </w:r>
    </w:p>
    <w:p w14:paraId="73A1300C" w14:textId="31F426EF" w:rsidR="00A74870" w:rsidRPr="00842195" w:rsidRDefault="00A74870" w:rsidP="00000941">
      <w:pPr>
        <w:spacing w:after="0"/>
        <w:ind w:left="720"/>
        <w:rPr>
          <w:rFonts w:cstheme="minorHAnsi"/>
          <w:i/>
          <w:iCs/>
          <w:sz w:val="18"/>
          <w:szCs w:val="18"/>
          <w:shd w:val="clear" w:color="auto" w:fill="FFFFFF"/>
        </w:rPr>
      </w:pPr>
      <w:r w:rsidRPr="00842195">
        <w:rPr>
          <w:rFonts w:cstheme="minorHAnsi"/>
          <w:i/>
          <w:iCs/>
          <w:sz w:val="18"/>
          <w:szCs w:val="18"/>
        </w:rPr>
        <w:t>‘Senator FIERRAVANTI-WELLS (New South Wales) (18:29): I present Delegated Legislation Monitor 14 of 2020 of the Standing Committee for the Scrutiny of Delegated Legislation, and I move: That the Senate take note of the report. I rise to speak to the tabling of the Scrutiny of Delegated Legislation Committee's Delegated Legislation Monitor 14 of 2020. I would like to take this opportunity to highlight some of the key issues arising in the monitor. In particular, I draw the chamber's attention to the committee's concluding comments regarding two legislative instruments which raise significant technical scrutiny issues.</w:t>
      </w:r>
    </w:p>
    <w:p w14:paraId="3C9DE87D" w14:textId="0C0B1927" w:rsidR="00A74870" w:rsidRPr="00842195" w:rsidRDefault="00A74870" w:rsidP="00000941">
      <w:pPr>
        <w:spacing w:after="0"/>
        <w:ind w:left="720"/>
        <w:rPr>
          <w:rFonts w:cstheme="minorHAnsi"/>
          <w:i/>
          <w:iCs/>
          <w:sz w:val="18"/>
          <w:szCs w:val="18"/>
          <w:shd w:val="clear" w:color="auto" w:fill="FFFFFF"/>
        </w:rPr>
      </w:pPr>
      <w:r w:rsidRPr="00842195">
        <w:rPr>
          <w:rFonts w:cstheme="minorHAnsi"/>
          <w:i/>
          <w:iCs/>
          <w:sz w:val="18"/>
          <w:szCs w:val="18"/>
        </w:rPr>
        <w:t>Finally, I wish to draw the Senate's attention to the relevance of the committee's recent interim report on parliamentary oversight of delegated legislation made in times of emergency to the National Emergency Declaration (Consequential Amendments) Bill 2020, which was introduced in the other place last week. Many of the features of the national emergency declaration bill are similar to the delegated legislation-making powers in the Biosecurity Act 2015. In its report, the committee details its serious concerns about the lack of parliamentary oversight of the delegated legislation-making powers in the Biosecurity Act and makes a number of recommendations to address these concerns. I would urge senators to heed the recommendations of the committee's report and the comments of the Scrutiny of Bills Committee about the bill in its forthcoming Scrutiny Digest as they consider the terms of the national emergency declaration bill 2020. With these comments, I commend the committee's Delegated Legislation Monitor 14 of 2020 to the Senate.’</w:t>
      </w:r>
    </w:p>
    <w:p w14:paraId="10ECE5B8" w14:textId="77777777" w:rsidR="00A74870" w:rsidRPr="00842195" w:rsidRDefault="00A74870" w:rsidP="00A607C3">
      <w:pPr>
        <w:pStyle w:val="EndnoteText"/>
        <w:rPr>
          <w:rFonts w:cstheme="minorHAnsi"/>
          <w:sz w:val="18"/>
          <w:szCs w:val="18"/>
        </w:rPr>
      </w:pPr>
    </w:p>
  </w:endnote>
  <w:endnote w:id="27">
    <w:p w14:paraId="3AD4C0E1" w14:textId="77271707" w:rsidR="00AD55C7" w:rsidRPr="00842195" w:rsidRDefault="00AD55C7">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26" w:history="1">
        <w:r w:rsidRPr="00842195">
          <w:rPr>
            <w:rStyle w:val="Hyperlink"/>
            <w:rFonts w:cstheme="minorHAnsi"/>
            <w:sz w:val="18"/>
            <w:szCs w:val="18"/>
          </w:rPr>
          <w:t>https://parlinfo.aph.gov.au/parlInfo/download/chamber/journals/29eaca38-38ec-48a6-925f-94ca1dba764c/toc_pdf/sen-jn.pdf;fileType=application/pdf</w:t>
        </w:r>
      </w:hyperlink>
    </w:p>
    <w:p w14:paraId="5D2B2E66" w14:textId="77777777" w:rsidR="00AD55C7" w:rsidRPr="00842195" w:rsidRDefault="00AD55C7">
      <w:pPr>
        <w:pStyle w:val="EndnoteText"/>
        <w:rPr>
          <w:rFonts w:cstheme="minorHAnsi"/>
          <w:sz w:val="18"/>
          <w:szCs w:val="18"/>
        </w:rPr>
      </w:pPr>
    </w:p>
  </w:endnote>
  <w:endnote w:id="28">
    <w:p w14:paraId="4D23C6E0" w14:textId="77777777" w:rsidR="00A74870" w:rsidRPr="00842195" w:rsidRDefault="00A74870" w:rsidP="00000941">
      <w:pPr>
        <w:spacing w:after="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In full:</w:t>
      </w:r>
    </w:p>
    <w:p w14:paraId="102751BE" w14:textId="66BC7C0F" w:rsidR="00A74870" w:rsidRPr="00842195" w:rsidRDefault="00A74870" w:rsidP="00000941">
      <w:pPr>
        <w:spacing w:after="0"/>
        <w:ind w:left="720"/>
        <w:rPr>
          <w:rFonts w:cstheme="minorHAnsi"/>
          <w:i/>
          <w:iCs/>
          <w:sz w:val="18"/>
          <w:szCs w:val="18"/>
        </w:rPr>
      </w:pPr>
      <w:r w:rsidRPr="00842195">
        <w:rPr>
          <w:rFonts w:cstheme="minorHAnsi"/>
          <w:i/>
          <w:iCs/>
          <w:sz w:val="18"/>
          <w:szCs w:val="18"/>
        </w:rPr>
        <w:t>‘The ACTING DEPUTY PRESIDENT (Senator Askew) (13:16): I have a note here saying that there's a second reading amendment. Opposition circulated amendment— At the end of the motion, add: ", but the Senate: (a) notes: (i) the Prime Minister's failure to prepare adequately for the last bushfire season, (ii) the Prime Minister's catastrophic failure of leadership during the last bushfire season, which Australians have come to know as the Black Summer, and (iii) the bill largely re-states existing emergency powers of the Commonwealth Government; and (b) calls on the Prime Minister and the Government to: (i) learn from their catastrophic failure to prepare for, or respond to, the Black Summer, (ii) urgently prepare for this disaster season, including by releasing funding for mitigation works from their $4 billion Emergency Response Fund, and (iii) accept, and implement, the Royal Comm’</w:t>
      </w:r>
    </w:p>
    <w:p w14:paraId="10EBB1AC" w14:textId="4F77A783" w:rsidR="00A74870" w:rsidRPr="00842195" w:rsidRDefault="00A74870" w:rsidP="00E44123">
      <w:pPr>
        <w:pStyle w:val="EndnoteText"/>
        <w:rPr>
          <w:rFonts w:cstheme="minorHAnsi"/>
          <w:sz w:val="18"/>
          <w:szCs w:val="18"/>
        </w:rPr>
      </w:pPr>
    </w:p>
  </w:endnote>
  <w:endnote w:id="29">
    <w:p w14:paraId="0C7E0B08" w14:textId="465A8323" w:rsidR="00A74870" w:rsidRPr="00842195" w:rsidRDefault="00A74870" w:rsidP="00E44123">
      <w:pPr>
        <w:pStyle w:val="Heading3"/>
        <w:shd w:val="clear" w:color="auto" w:fill="FFFFFF"/>
        <w:spacing w:before="0" w:beforeAutospacing="0" w:after="0" w:afterAutospacing="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In full:</w:t>
      </w:r>
    </w:p>
    <w:p w14:paraId="65672628" w14:textId="761ED02D" w:rsidR="00A74870" w:rsidRPr="00842195" w:rsidRDefault="00A74870" w:rsidP="00E44123">
      <w:pPr>
        <w:pStyle w:val="Heading3"/>
        <w:shd w:val="clear" w:color="auto" w:fill="FFFFFF"/>
        <w:spacing w:before="0" w:beforeAutospacing="0" w:after="0" w:afterAutospacing="0"/>
        <w:rPr>
          <w:rFonts w:cstheme="minorHAnsi"/>
          <w:sz w:val="18"/>
          <w:szCs w:val="18"/>
        </w:rPr>
      </w:pPr>
      <w:r w:rsidRPr="00842195">
        <w:rPr>
          <w:rFonts w:cstheme="minorHAnsi"/>
          <w:i/>
          <w:iCs/>
          <w:color w:val="050505"/>
          <w:sz w:val="18"/>
          <w:szCs w:val="18"/>
        </w:rPr>
        <w:t xml:space="preserve"> </w:t>
      </w:r>
      <w:hyperlink r:id="rId27" w:history="1">
        <w:r w:rsidRPr="00842195">
          <w:rPr>
            <w:rStyle w:val="Strong"/>
            <w:rFonts w:cstheme="minorHAnsi"/>
            <w:b/>
            <w:bCs/>
            <w:color w:val="0000FF"/>
            <w:sz w:val="18"/>
            <w:szCs w:val="18"/>
            <w:bdr w:val="none" w:sz="0" w:space="0" w:color="auto" w:frame="1"/>
          </w:rPr>
          <w:t>Patrick Gorman MP</w:t>
        </w:r>
      </w:hyperlink>
      <w:r w:rsidRPr="00842195">
        <w:rPr>
          <w:rFonts w:cstheme="minorHAnsi"/>
          <w:color w:val="1C1E21"/>
          <w:sz w:val="18"/>
          <w:szCs w:val="18"/>
        </w:rPr>
        <w:t xml:space="preserve"> 10 December at 19:23</w:t>
      </w:r>
    </w:p>
    <w:p w14:paraId="412FBF8C" w14:textId="77777777" w:rsidR="00A74870" w:rsidRPr="00842195" w:rsidRDefault="00A74870" w:rsidP="00E44123">
      <w:pPr>
        <w:shd w:val="clear" w:color="auto" w:fill="FFFFFF"/>
        <w:spacing w:after="0"/>
        <w:rPr>
          <w:rFonts w:cstheme="minorHAnsi"/>
          <w:color w:val="1C1E21"/>
          <w:sz w:val="18"/>
          <w:szCs w:val="18"/>
        </w:rPr>
      </w:pPr>
      <w:r w:rsidRPr="00842195">
        <w:rPr>
          <w:rFonts w:cstheme="minorHAnsi"/>
          <w:color w:val="1C1E21"/>
          <w:sz w:val="18"/>
          <w:szCs w:val="18"/>
        </w:rPr>
        <w:t>BREAKING: Liberals reveal dark plan for Australian democracy.</w:t>
      </w:r>
    </w:p>
    <w:p w14:paraId="5FD430BA" w14:textId="77777777" w:rsidR="00A74870" w:rsidRPr="00842195" w:rsidRDefault="00A74870" w:rsidP="00E44123">
      <w:pPr>
        <w:shd w:val="clear" w:color="auto" w:fill="FFFFFF"/>
        <w:spacing w:after="0"/>
        <w:rPr>
          <w:rFonts w:cstheme="minorHAnsi"/>
          <w:color w:val="1C1E21"/>
          <w:sz w:val="18"/>
          <w:szCs w:val="18"/>
        </w:rPr>
      </w:pPr>
      <w:r w:rsidRPr="00842195">
        <w:rPr>
          <w:rFonts w:cstheme="minorHAnsi"/>
          <w:color w:val="1C1E21"/>
          <w:sz w:val="18"/>
          <w:szCs w:val="18"/>
        </w:rPr>
        <w:t xml:space="preserve">A Liberal controlled Parliamentary committee has released an authoritarian vision for Australian democracy, including: </w:t>
      </w:r>
    </w:p>
    <w:p w14:paraId="6A5E4BB9" w14:textId="009C9F66" w:rsidR="00A74870" w:rsidRPr="00842195" w:rsidRDefault="00A74870" w:rsidP="00E44123">
      <w:pPr>
        <w:shd w:val="clear" w:color="auto" w:fill="FFFFFF"/>
        <w:spacing w:after="0"/>
        <w:rPr>
          <w:rFonts w:cstheme="minorHAnsi"/>
          <w:color w:val="1C1E21"/>
          <w:sz w:val="18"/>
          <w:szCs w:val="18"/>
        </w:rPr>
      </w:pPr>
      <w:r w:rsidRPr="00842195">
        <w:rPr>
          <w:rFonts w:cstheme="minorHAnsi"/>
          <w:noProof/>
          <w:color w:val="1C1E21"/>
          <w:sz w:val="18"/>
          <w:szCs w:val="18"/>
        </w:rPr>
        <w:drawing>
          <wp:inline distT="0" distB="0" distL="0" distR="0" wp14:anchorId="20289C75" wp14:editId="5881A4D0">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195">
        <w:rPr>
          <w:rFonts w:cstheme="minorHAnsi"/>
          <w:color w:val="1C1E21"/>
          <w:sz w:val="18"/>
          <w:szCs w:val="18"/>
        </w:rPr>
        <w:t>Abolishing compulsory preferential voting and replace it with optional preferential voting, undermining our compulsory voting system;</w:t>
      </w:r>
    </w:p>
    <w:p w14:paraId="3E8BF796" w14:textId="3048DCC2" w:rsidR="00A74870" w:rsidRPr="00842195" w:rsidRDefault="00A74870" w:rsidP="00E44123">
      <w:pPr>
        <w:shd w:val="clear" w:color="auto" w:fill="FFFFFF"/>
        <w:spacing w:after="0"/>
        <w:rPr>
          <w:rFonts w:cstheme="minorHAnsi"/>
          <w:color w:val="1C1E21"/>
          <w:sz w:val="18"/>
          <w:szCs w:val="18"/>
        </w:rPr>
      </w:pPr>
      <w:r w:rsidRPr="00842195">
        <w:rPr>
          <w:rFonts w:cstheme="minorHAnsi"/>
          <w:noProof/>
          <w:color w:val="1C1E21"/>
          <w:sz w:val="18"/>
          <w:szCs w:val="18"/>
        </w:rPr>
        <w:drawing>
          <wp:inline distT="0" distB="0" distL="0" distR="0" wp14:anchorId="5106F77D" wp14:editId="2BCE9C24">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195">
        <w:rPr>
          <w:rFonts w:cstheme="minorHAnsi"/>
          <w:color w:val="1C1E21"/>
          <w:sz w:val="18"/>
          <w:szCs w:val="18"/>
        </w:rPr>
        <w:t>Introducing voter ID laws, disenfranchising our most vulnerable citizens, including people experiencing homelessness and domestic violence, and many First Nations Australians;</w:t>
      </w:r>
    </w:p>
    <w:p w14:paraId="1AA6073E" w14:textId="0C3A8CFF" w:rsidR="00A74870" w:rsidRPr="00842195" w:rsidRDefault="00A74870" w:rsidP="00E44123">
      <w:pPr>
        <w:shd w:val="clear" w:color="auto" w:fill="FFFFFF"/>
        <w:spacing w:after="0"/>
        <w:rPr>
          <w:rFonts w:cstheme="minorHAnsi"/>
          <w:color w:val="1C1E21"/>
          <w:sz w:val="18"/>
          <w:szCs w:val="18"/>
        </w:rPr>
      </w:pPr>
      <w:r w:rsidRPr="00842195">
        <w:rPr>
          <w:rFonts w:cstheme="minorHAnsi"/>
          <w:noProof/>
          <w:color w:val="1C1E21"/>
          <w:sz w:val="18"/>
          <w:szCs w:val="18"/>
        </w:rPr>
        <w:drawing>
          <wp:inline distT="0" distB="0" distL="0" distR="0" wp14:anchorId="13515F17" wp14:editId="46718650">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195">
        <w:rPr>
          <w:rFonts w:cstheme="minorHAnsi"/>
          <w:color w:val="1C1E21"/>
          <w:sz w:val="18"/>
          <w:szCs w:val="18"/>
        </w:rPr>
        <w:t>Abolishing by-elections and allow the retiring member’s party to choose their replacement, eroding the democratic right of Australians to elect their lower house representatives; and</w:t>
      </w:r>
    </w:p>
    <w:p w14:paraId="6E708F84" w14:textId="74CD48FD" w:rsidR="00A74870" w:rsidRPr="00842195" w:rsidRDefault="00A74870" w:rsidP="00E44123">
      <w:pPr>
        <w:shd w:val="clear" w:color="auto" w:fill="FFFFFF"/>
        <w:spacing w:after="0"/>
        <w:rPr>
          <w:rFonts w:cstheme="minorHAnsi"/>
          <w:color w:val="1C1E21"/>
          <w:sz w:val="18"/>
          <w:szCs w:val="18"/>
        </w:rPr>
      </w:pPr>
      <w:r w:rsidRPr="00842195">
        <w:rPr>
          <w:rFonts w:cstheme="minorHAnsi"/>
          <w:noProof/>
          <w:color w:val="1C1E21"/>
          <w:sz w:val="18"/>
          <w:szCs w:val="18"/>
        </w:rPr>
        <w:drawing>
          <wp:inline distT="0" distB="0" distL="0" distR="0" wp14:anchorId="33B99F51" wp14:editId="6F1ADE41">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42195">
        <w:rPr>
          <w:rFonts w:cstheme="minorHAnsi"/>
          <w:color w:val="1C1E21"/>
          <w:sz w:val="18"/>
          <w:szCs w:val="18"/>
        </w:rPr>
        <w:t>Stopping workers and third parties from speaking to voters as they go to cast their ballot.</w:t>
      </w:r>
    </w:p>
    <w:p w14:paraId="6F3EAB6B" w14:textId="17253DEB" w:rsidR="00A74870" w:rsidRPr="00842195" w:rsidRDefault="00A74870" w:rsidP="00E44123">
      <w:pPr>
        <w:shd w:val="clear" w:color="auto" w:fill="FFFFFF"/>
        <w:spacing w:after="0"/>
        <w:rPr>
          <w:rFonts w:cstheme="minorHAnsi"/>
          <w:color w:val="1C1E21"/>
          <w:sz w:val="18"/>
          <w:szCs w:val="18"/>
        </w:rPr>
      </w:pPr>
      <w:r w:rsidRPr="00842195">
        <w:rPr>
          <w:rFonts w:cstheme="minorHAnsi"/>
          <w:color w:val="1C1E21"/>
          <w:sz w:val="18"/>
          <w:szCs w:val="18"/>
        </w:rPr>
        <w:t>I never thought I would have fight for democracy here in Australia.</w:t>
      </w:r>
    </w:p>
    <w:p w14:paraId="3D9932DA" w14:textId="5DEFCBC9" w:rsidR="00A74870" w:rsidRPr="00842195" w:rsidRDefault="00A74870" w:rsidP="00E44123">
      <w:pPr>
        <w:shd w:val="clear" w:color="auto" w:fill="F0F2F5"/>
        <w:spacing w:after="0"/>
        <w:rPr>
          <w:rFonts w:cstheme="minorHAnsi"/>
          <w:color w:val="050505"/>
          <w:sz w:val="18"/>
          <w:szCs w:val="18"/>
          <w:u w:val="single"/>
        </w:rPr>
      </w:pPr>
      <w:r w:rsidRPr="00842195">
        <w:rPr>
          <w:rFonts w:cstheme="minorHAnsi"/>
          <w:noProof/>
          <w:color w:val="050505"/>
          <w:sz w:val="18"/>
          <w:szCs w:val="18"/>
        </w:rPr>
        <w:drawing>
          <wp:inline distT="0" distB="0" distL="0" distR="0" wp14:anchorId="2A2DE439" wp14:editId="160BCE23">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42195">
        <w:rPr>
          <w:rStyle w:val="m9osqain"/>
          <w:rFonts w:cstheme="minorHAnsi"/>
          <w:b/>
          <w:bCs/>
          <w:color w:val="050505"/>
          <w:sz w:val="18"/>
          <w:szCs w:val="18"/>
          <w:u w:val="single"/>
        </w:rPr>
        <w:t>Author</w:t>
      </w:r>
    </w:p>
    <w:p w14:paraId="3940AE5C" w14:textId="77777777" w:rsidR="00A74870" w:rsidRPr="00842195" w:rsidRDefault="00A74870" w:rsidP="00E44123">
      <w:pPr>
        <w:shd w:val="clear" w:color="auto" w:fill="F0F2F5"/>
        <w:spacing w:after="0"/>
        <w:rPr>
          <w:rFonts w:cstheme="minorHAnsi"/>
          <w:color w:val="050505"/>
          <w:sz w:val="18"/>
          <w:szCs w:val="18"/>
        </w:rPr>
      </w:pPr>
      <w:hyperlink r:id="rId30" w:history="1">
        <w:r w:rsidRPr="00842195">
          <w:rPr>
            <w:rStyle w:val="d2edcug0"/>
            <w:rFonts w:cstheme="minorHAnsi"/>
            <w:b/>
            <w:bCs/>
            <w:color w:val="0000FF"/>
            <w:sz w:val="18"/>
            <w:szCs w:val="18"/>
            <w:bdr w:val="none" w:sz="0" w:space="0" w:color="auto" w:frame="1"/>
          </w:rPr>
          <w:t>Patrick Gorman MP</w:t>
        </w:r>
      </w:hyperlink>
    </w:p>
    <w:p w14:paraId="016DDF1C" w14:textId="77777777" w:rsidR="00A74870" w:rsidRPr="00842195" w:rsidRDefault="00A74870" w:rsidP="00E44123">
      <w:pPr>
        <w:shd w:val="clear" w:color="auto" w:fill="F0F2F5"/>
        <w:spacing w:after="0"/>
        <w:rPr>
          <w:rFonts w:cstheme="minorHAnsi"/>
          <w:color w:val="050505"/>
          <w:sz w:val="18"/>
          <w:szCs w:val="18"/>
        </w:rPr>
      </w:pPr>
      <w:r w:rsidRPr="00842195">
        <w:rPr>
          <w:rFonts w:cstheme="minorHAnsi"/>
          <w:color w:val="050505"/>
          <w:sz w:val="18"/>
          <w:szCs w:val="18"/>
        </w:rPr>
        <w:t>You can read the full report here </w:t>
      </w:r>
      <w:hyperlink r:id="rId31" w:tgtFrame="_blank" w:history="1">
        <w:r w:rsidRPr="00842195">
          <w:rPr>
            <w:rStyle w:val="Hyperlink"/>
            <w:rFonts w:cstheme="minorHAnsi"/>
            <w:sz w:val="18"/>
            <w:szCs w:val="18"/>
            <w:bdr w:val="none" w:sz="0" w:space="0" w:color="auto" w:frame="1"/>
          </w:rPr>
          <w:t>https://www.aph.gov.au/.../Ele.../2019Federalelection/Report</w:t>
        </w:r>
      </w:hyperlink>
    </w:p>
    <w:p w14:paraId="2FB3FAC1" w14:textId="77777777" w:rsidR="00A74870" w:rsidRPr="00842195" w:rsidRDefault="00A74870" w:rsidP="00E44123">
      <w:pPr>
        <w:shd w:val="clear" w:color="auto" w:fill="F0F2F5"/>
        <w:spacing w:after="0" w:line="240" w:lineRule="auto"/>
        <w:rPr>
          <w:rFonts w:eastAsia="Times New Roman" w:cstheme="minorHAnsi"/>
          <w:color w:val="050505"/>
          <w:sz w:val="18"/>
          <w:szCs w:val="18"/>
          <w:lang w:eastAsia="en-AU"/>
        </w:rPr>
      </w:pPr>
      <w:hyperlink r:id="rId32" w:history="1">
        <w:r w:rsidRPr="00842195">
          <w:rPr>
            <w:rFonts w:eastAsia="Times New Roman" w:cstheme="minorHAnsi"/>
            <w:b/>
            <w:bCs/>
            <w:color w:val="0000FF"/>
            <w:sz w:val="18"/>
            <w:szCs w:val="18"/>
            <w:u w:val="single"/>
            <w:bdr w:val="none" w:sz="0" w:space="0" w:color="auto" w:frame="1"/>
            <w:lang w:eastAsia="en-AU"/>
          </w:rPr>
          <w:t>Petal B Austen</w:t>
        </w:r>
      </w:hyperlink>
    </w:p>
    <w:p w14:paraId="26A77F01" w14:textId="77777777" w:rsidR="00A74870" w:rsidRPr="00842195" w:rsidRDefault="00A74870" w:rsidP="00E44123">
      <w:pPr>
        <w:shd w:val="clear" w:color="auto" w:fill="F0F2F5"/>
        <w:spacing w:after="0" w:line="240" w:lineRule="auto"/>
        <w:rPr>
          <w:rFonts w:eastAsia="Times New Roman" w:cstheme="minorHAnsi"/>
          <w:color w:val="050505"/>
          <w:sz w:val="18"/>
          <w:szCs w:val="18"/>
          <w:lang w:eastAsia="en-AU"/>
        </w:rPr>
      </w:pPr>
      <w:r w:rsidRPr="00842195">
        <w:rPr>
          <w:rFonts w:eastAsia="Times New Roman" w:cstheme="minorHAnsi"/>
          <w:color w:val="050505"/>
          <w:sz w:val="18"/>
          <w:szCs w:val="18"/>
          <w:lang w:eastAsia="en-AU"/>
        </w:rPr>
        <w:t>Perhaps. But much more relevant to the issue of democracy in operation is the Senate Committee report on delegated legislation which raised the far more concerning issue of Parliament not being able to oversee the Government - by virtue of 'non-disallowance' clauses in primary legislation. it was issued 1 day before a 'national emergency' Bill, containing such a clause, was presented to Parliament. The Bill passed yesterday. I cant yet determine how individuals voted. Perhaps you can help. Mr Gorman, how did you vote?</w:t>
      </w:r>
    </w:p>
    <w:p w14:paraId="2492FD68" w14:textId="52431A70" w:rsidR="00A74870" w:rsidRPr="00842195" w:rsidRDefault="00A74870" w:rsidP="00716428">
      <w:pPr>
        <w:shd w:val="clear" w:color="auto" w:fill="FFFFFF"/>
        <w:spacing w:after="0" w:line="240" w:lineRule="auto"/>
        <w:rPr>
          <w:rFonts w:cstheme="minorHAnsi"/>
          <w:sz w:val="18"/>
          <w:szCs w:val="18"/>
        </w:rPr>
      </w:pPr>
    </w:p>
  </w:endnote>
  <w:endnote w:id="30">
    <w:p w14:paraId="32CA3538" w14:textId="4016D918"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33" w:history="1">
        <w:r w:rsidRPr="00842195">
          <w:rPr>
            <w:rStyle w:val="Hyperlink"/>
            <w:rFonts w:cstheme="minorHAnsi"/>
            <w:sz w:val="18"/>
            <w:szCs w:val="18"/>
          </w:rPr>
          <w:t>https://www.quarantineinquiry.vic.gov.au/covid-19-hotel-quarantine-inquiry-final-report-0</w:t>
        </w:r>
      </w:hyperlink>
    </w:p>
    <w:p w14:paraId="1A983841" w14:textId="77777777" w:rsidR="00A74870" w:rsidRPr="00842195" w:rsidRDefault="00A74870">
      <w:pPr>
        <w:pStyle w:val="EndnoteText"/>
        <w:rPr>
          <w:rFonts w:cstheme="minorHAnsi"/>
          <w:sz w:val="18"/>
          <w:szCs w:val="18"/>
        </w:rPr>
      </w:pPr>
    </w:p>
  </w:endnote>
  <w:endnote w:id="31">
    <w:p w14:paraId="26A90855" w14:textId="19D7CCE0"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34" w:history="1">
        <w:r w:rsidRPr="00842195">
          <w:rPr>
            <w:rStyle w:val="Hyperlink"/>
            <w:rFonts w:cstheme="minorHAnsi"/>
            <w:sz w:val="18"/>
            <w:szCs w:val="18"/>
          </w:rPr>
          <w:t>https://www.thejadebeagle.com/covid---july-2020.html</w:t>
        </w:r>
      </w:hyperlink>
    </w:p>
    <w:p w14:paraId="4E48D089" w14:textId="77777777" w:rsidR="00A74870" w:rsidRPr="00842195" w:rsidRDefault="00A74870">
      <w:pPr>
        <w:pStyle w:val="EndnoteText"/>
        <w:rPr>
          <w:rFonts w:cstheme="minorHAnsi"/>
          <w:sz w:val="18"/>
          <w:szCs w:val="18"/>
        </w:rPr>
      </w:pPr>
    </w:p>
  </w:endnote>
  <w:endnote w:id="32">
    <w:p w14:paraId="61989F43" w14:textId="18A8FA16"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35" w:history="1">
        <w:r w:rsidRPr="00842195">
          <w:rPr>
            <w:rStyle w:val="Hyperlink"/>
            <w:rFonts w:cstheme="minorHAnsi"/>
            <w:sz w:val="18"/>
            <w:szCs w:val="18"/>
          </w:rPr>
          <w:t>https://www.thejadebeagle.com/acrpa.html</w:t>
        </w:r>
      </w:hyperlink>
    </w:p>
    <w:p w14:paraId="4A430D2B" w14:textId="77777777" w:rsidR="00A74870" w:rsidRPr="00842195" w:rsidRDefault="00A74870">
      <w:pPr>
        <w:pStyle w:val="EndnoteText"/>
        <w:rPr>
          <w:rFonts w:cstheme="minorHAnsi"/>
          <w:sz w:val="18"/>
          <w:szCs w:val="18"/>
        </w:rPr>
      </w:pPr>
    </w:p>
  </w:endnote>
  <w:endnote w:id="33">
    <w:p w14:paraId="766116ED" w14:textId="6A01C021"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Style w:val="EndnoteReference"/>
          <w:rFonts w:cstheme="minorHAnsi"/>
          <w:sz w:val="18"/>
          <w:szCs w:val="18"/>
        </w:rPr>
        <w:endnoteRef/>
      </w:r>
      <w:r w:rsidRPr="00842195">
        <w:rPr>
          <w:rFonts w:cstheme="minorHAnsi"/>
          <w:sz w:val="18"/>
          <w:szCs w:val="18"/>
        </w:rPr>
        <w:t xml:space="preserve"> </w:t>
      </w:r>
      <w:hyperlink r:id="rId36" w:history="1">
        <w:r w:rsidRPr="00842195">
          <w:rPr>
            <w:rStyle w:val="Hyperlink"/>
            <w:rFonts w:cstheme="minorHAnsi"/>
            <w:sz w:val="18"/>
            <w:szCs w:val="18"/>
          </w:rPr>
          <w:t>https://www.thejadebeagle.com/acrpa.html</w:t>
        </w:r>
      </w:hyperlink>
    </w:p>
    <w:p w14:paraId="02408A44" w14:textId="77777777" w:rsidR="00A74870" w:rsidRPr="00842195" w:rsidRDefault="00A74870">
      <w:pPr>
        <w:pStyle w:val="EndnoteText"/>
        <w:rPr>
          <w:rFonts w:cstheme="minorHAnsi"/>
          <w:sz w:val="18"/>
          <w:szCs w:val="18"/>
        </w:rPr>
      </w:pPr>
    </w:p>
  </w:endnote>
  <w:endnote w:id="34">
    <w:p w14:paraId="52B6CDEE" w14:textId="30164080"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For example: </w:t>
      </w:r>
      <w:hyperlink r:id="rId37" w:history="1">
        <w:r w:rsidRPr="00842195">
          <w:rPr>
            <w:rStyle w:val="Hyperlink"/>
            <w:rFonts w:cstheme="minorHAnsi"/>
            <w:sz w:val="18"/>
            <w:szCs w:val="18"/>
          </w:rPr>
          <w:t>https://au.news.yahoo.com/coronavirus-victoria-daniel-andrews-interrogated-peta-credlin-061148445.html</w:t>
        </w:r>
      </w:hyperlink>
    </w:p>
    <w:p w14:paraId="69E30777" w14:textId="77777777" w:rsidR="00A74870" w:rsidRPr="00842195" w:rsidRDefault="00A74870">
      <w:pPr>
        <w:pStyle w:val="EndnoteText"/>
        <w:rPr>
          <w:rFonts w:cstheme="minorHAnsi"/>
          <w:sz w:val="18"/>
          <w:szCs w:val="18"/>
        </w:rPr>
      </w:pPr>
    </w:p>
  </w:endnote>
  <w:endnote w:id="35">
    <w:p w14:paraId="509F45A1" w14:textId="105B2A21"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hyperlink r:id="rId38" w:history="1">
        <w:r w:rsidRPr="00842195">
          <w:rPr>
            <w:rStyle w:val="Hyperlink"/>
            <w:rFonts w:cstheme="minorHAnsi"/>
            <w:sz w:val="18"/>
            <w:szCs w:val="18"/>
          </w:rPr>
          <w:t>https://www.abc.net.au/news/2020-12-22/sydney-nsw-northern-beaches-coronavirus-cluster-grows-to-90/13006258</w:t>
        </w:r>
      </w:hyperlink>
    </w:p>
    <w:p w14:paraId="5AA47485" w14:textId="77777777" w:rsidR="00A74870" w:rsidRPr="00842195" w:rsidRDefault="00A74870">
      <w:pPr>
        <w:pStyle w:val="EndnoteText"/>
        <w:rPr>
          <w:rFonts w:cstheme="minorHAnsi"/>
          <w:sz w:val="18"/>
          <w:szCs w:val="18"/>
        </w:rPr>
      </w:pPr>
    </w:p>
  </w:endnote>
  <w:endnote w:id="36">
    <w:p w14:paraId="5B2EF34A" w14:textId="003F2BB8"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For example: </w:t>
      </w:r>
      <w:hyperlink r:id="rId39" w:history="1">
        <w:r w:rsidRPr="00842195">
          <w:rPr>
            <w:rStyle w:val="Hyperlink"/>
            <w:rFonts w:cstheme="minorHAnsi"/>
            <w:sz w:val="18"/>
            <w:szCs w:val="18"/>
          </w:rPr>
          <w:t>https://www.abc.net.au/news/2020-12-22/victoria-nsw-coronavirus-border-permit-rules-create-confusion/13005364</w:t>
        </w:r>
      </w:hyperlink>
    </w:p>
    <w:p w14:paraId="127CD789" w14:textId="01BD30CD" w:rsidR="00A74870" w:rsidRPr="00842195" w:rsidRDefault="00A74870">
      <w:pPr>
        <w:pStyle w:val="EndnoteText"/>
        <w:rPr>
          <w:rFonts w:cstheme="minorHAnsi"/>
          <w:sz w:val="18"/>
          <w:szCs w:val="18"/>
        </w:rPr>
      </w:pPr>
      <w:hyperlink r:id="rId40" w:history="1">
        <w:r w:rsidRPr="00842195">
          <w:rPr>
            <w:rStyle w:val="Hyperlink"/>
            <w:rFonts w:cstheme="minorHAnsi"/>
            <w:sz w:val="18"/>
            <w:szCs w:val="18"/>
          </w:rPr>
          <w:t>https://www.9news.com.au/national/queensland-coronavirus-premier-annastacia-palaszczuk-announces-hard-border-to-return-between-queensland-and-nsw-from-tomorrow-morning/27c56eb8-f2c1-4912-9ce2-f8fa37f38c4e</w:t>
        </w:r>
      </w:hyperlink>
    </w:p>
    <w:p w14:paraId="4D9DF05B" w14:textId="0C4740D2" w:rsidR="00A74870" w:rsidRPr="00842195" w:rsidRDefault="00A74870">
      <w:pPr>
        <w:pStyle w:val="EndnoteText"/>
        <w:rPr>
          <w:rFonts w:cstheme="minorHAnsi"/>
          <w:sz w:val="18"/>
          <w:szCs w:val="18"/>
        </w:rPr>
      </w:pPr>
      <w:hyperlink r:id="rId41" w:history="1">
        <w:r w:rsidRPr="00842195">
          <w:rPr>
            <w:rStyle w:val="Hyperlink"/>
            <w:rFonts w:cstheme="minorHAnsi"/>
            <w:sz w:val="18"/>
            <w:szCs w:val="18"/>
          </w:rPr>
          <w:t>https://www.9news.com.au/national/coronavirus-border-restrictions-state-by-state-nsw-northern-beaches-covid19-cluster-update/106f7c98-b77e-4796-bf9c-64350c33c214</w:t>
        </w:r>
      </w:hyperlink>
    </w:p>
    <w:p w14:paraId="55688F44" w14:textId="77777777" w:rsidR="00A74870" w:rsidRPr="00842195" w:rsidRDefault="00A74870">
      <w:pPr>
        <w:pStyle w:val="EndnoteText"/>
        <w:rPr>
          <w:rFonts w:cstheme="minorHAnsi"/>
          <w:sz w:val="18"/>
          <w:szCs w:val="18"/>
        </w:rPr>
      </w:pPr>
    </w:p>
  </w:endnote>
  <w:endnote w:id="37">
    <w:p w14:paraId="6093839D" w14:textId="77777777" w:rsidR="00A74870" w:rsidRPr="00842195" w:rsidRDefault="00A74870" w:rsidP="00D104D0">
      <w:pPr>
        <w:pStyle w:val="NoSpacing"/>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The reference to ‘more’ includes apparent belief that States form some type of team – which contrasts to their actual behaviour.  The report had the ‘expert’ adding:</w:t>
      </w:r>
    </w:p>
    <w:p w14:paraId="162CFEB2" w14:textId="77777777" w:rsidR="00A74870" w:rsidRPr="00842195" w:rsidRDefault="00A74870" w:rsidP="00D104D0">
      <w:pPr>
        <w:pStyle w:val="NoSpacing"/>
        <w:ind w:firstLine="720"/>
        <w:rPr>
          <w:rFonts w:cstheme="minorHAnsi"/>
          <w:i/>
          <w:iCs/>
          <w:sz w:val="18"/>
          <w:szCs w:val="18"/>
        </w:rPr>
      </w:pPr>
      <w:r w:rsidRPr="00842195">
        <w:rPr>
          <w:rFonts w:cstheme="minorHAnsi"/>
          <w:i/>
          <w:iCs/>
          <w:sz w:val="18"/>
          <w:szCs w:val="18"/>
        </w:rPr>
        <w:t>“We have one particular member of the team that does not want to be quite that stringent in eliminating it,”</w:t>
      </w:r>
    </w:p>
    <w:p w14:paraId="5733B247" w14:textId="77777777" w:rsidR="00A74870" w:rsidRPr="00842195" w:rsidRDefault="00A74870" w:rsidP="00D104D0">
      <w:pPr>
        <w:pStyle w:val="NoSpacing"/>
        <w:ind w:firstLine="720"/>
        <w:rPr>
          <w:rFonts w:cstheme="minorHAnsi"/>
          <w:i/>
          <w:iCs/>
          <w:sz w:val="18"/>
          <w:szCs w:val="18"/>
        </w:rPr>
      </w:pPr>
      <w:r w:rsidRPr="00842195">
        <w:rPr>
          <w:rFonts w:cstheme="minorHAnsi"/>
          <w:i/>
          <w:iCs/>
          <w:sz w:val="18"/>
          <w:szCs w:val="18"/>
        </w:rPr>
        <w:t>“But any state that is living with the virus is putting the rest of the country at risk.”</w:t>
      </w:r>
    </w:p>
    <w:p w14:paraId="754B2FCC" w14:textId="77777777" w:rsidR="00A74870" w:rsidRPr="00842195" w:rsidRDefault="00A74870" w:rsidP="00D104D0">
      <w:pPr>
        <w:pStyle w:val="NoSpacing"/>
        <w:ind w:firstLine="720"/>
        <w:rPr>
          <w:rFonts w:cstheme="minorHAnsi"/>
          <w:i/>
          <w:iCs/>
          <w:sz w:val="18"/>
          <w:szCs w:val="18"/>
        </w:rPr>
      </w:pPr>
      <w:r w:rsidRPr="00842195">
        <w:rPr>
          <w:rFonts w:cstheme="minorHAnsi"/>
          <w:i/>
          <w:iCs/>
          <w:sz w:val="18"/>
          <w:szCs w:val="18"/>
        </w:rPr>
        <w:t>He said NSW owed it to the rest of Australia to “do everything it can to keep everyone else safe”.</w:t>
      </w:r>
    </w:p>
    <w:p w14:paraId="6075956D" w14:textId="77777777" w:rsidR="00A74870" w:rsidRPr="00842195" w:rsidRDefault="00A74870" w:rsidP="00D104D0">
      <w:pPr>
        <w:pStyle w:val="NoSpacing"/>
        <w:ind w:left="720"/>
        <w:rPr>
          <w:rFonts w:cstheme="minorHAnsi"/>
          <w:i/>
          <w:iCs/>
          <w:sz w:val="18"/>
          <w:szCs w:val="18"/>
        </w:rPr>
      </w:pPr>
      <w:r w:rsidRPr="00842195">
        <w:rPr>
          <w:rFonts w:cstheme="minorHAnsi"/>
          <w:i/>
          <w:iCs/>
          <w:sz w:val="18"/>
          <w:szCs w:val="18"/>
        </w:rPr>
        <w:t>That includes making face masks compulsory, and sealing its state borders to stop the virus from escaping, he said.’</w:t>
      </w:r>
    </w:p>
    <w:p w14:paraId="19F25B3B" w14:textId="77777777" w:rsidR="00A74870" w:rsidRPr="00842195" w:rsidRDefault="00A74870" w:rsidP="00D104D0">
      <w:pPr>
        <w:spacing w:after="0"/>
        <w:rPr>
          <w:rFonts w:cstheme="minorHAnsi"/>
          <w:sz w:val="18"/>
          <w:szCs w:val="18"/>
          <w:shd w:val="clear" w:color="auto" w:fill="FFFFFF"/>
        </w:rPr>
      </w:pPr>
      <w:hyperlink r:id="rId42" w:history="1">
        <w:r w:rsidRPr="00842195">
          <w:rPr>
            <w:rStyle w:val="Hyperlink"/>
            <w:rFonts w:cstheme="minorHAnsi"/>
            <w:sz w:val="18"/>
            <w:szCs w:val="18"/>
            <w:shd w:val="clear" w:color="auto" w:fill="FFFFFF"/>
          </w:rPr>
          <w:t>https://thenewdaily.com.au/news/coronavirus/2020/12/22/sydney-coronavirus-christmas-nye/</w:t>
        </w:r>
      </w:hyperlink>
    </w:p>
    <w:p w14:paraId="01A297BE" w14:textId="7B05A701" w:rsidR="00A74870" w:rsidRPr="00842195" w:rsidRDefault="00A74870" w:rsidP="00D104D0">
      <w:pPr>
        <w:pStyle w:val="NoSpacing"/>
        <w:rPr>
          <w:rFonts w:cstheme="minorHAnsi"/>
          <w:sz w:val="18"/>
          <w:szCs w:val="18"/>
        </w:rPr>
      </w:pPr>
      <w:r w:rsidRPr="00842195">
        <w:rPr>
          <w:rFonts w:cstheme="minorHAnsi"/>
          <w:sz w:val="18"/>
          <w:szCs w:val="18"/>
        </w:rPr>
        <w:t xml:space="preserve">Which is wrong in fact, interpretation and inference.    </w:t>
      </w:r>
    </w:p>
    <w:p w14:paraId="55A3F511" w14:textId="77777777" w:rsidR="00A74870" w:rsidRPr="00842195" w:rsidRDefault="00A74870" w:rsidP="00D104D0">
      <w:pPr>
        <w:pStyle w:val="NoSpacing"/>
        <w:rPr>
          <w:rFonts w:cstheme="minorHAnsi"/>
          <w:sz w:val="18"/>
          <w:szCs w:val="18"/>
        </w:rPr>
      </w:pPr>
      <w:r w:rsidRPr="00842195">
        <w:rPr>
          <w:rFonts w:cstheme="minorHAnsi"/>
          <w:sz w:val="18"/>
          <w:szCs w:val="18"/>
        </w:rPr>
        <w:t xml:space="preserve">Regarding facts: by 2 December, NSW had not had a case of local transmission for 25 days: </w:t>
      </w:r>
      <w:hyperlink r:id="rId43" w:history="1">
        <w:r w:rsidRPr="00842195">
          <w:rPr>
            <w:rStyle w:val="Hyperlink"/>
            <w:rFonts w:cstheme="minorHAnsi"/>
            <w:sz w:val="18"/>
            <w:szCs w:val="18"/>
          </w:rPr>
          <w:t>https://7news.com.au/entertainment/sunrise/new-south-wales-records-first-covid-case-in-25-days--c-1696262</w:t>
        </w:r>
      </w:hyperlink>
      <w:r w:rsidRPr="00842195">
        <w:rPr>
          <w:rFonts w:cstheme="minorHAnsi"/>
          <w:sz w:val="18"/>
          <w:szCs w:val="18"/>
        </w:rPr>
        <w:t>.  There were several cases on 2-3 December and then a further 13 days of zero community transmission to 16 December.  Each other State was satisfied that the ‘condition’ of 28 days of zero community transmission had in effect been achieved, and for that (supposed) reason borders were opened.</w:t>
      </w:r>
    </w:p>
    <w:p w14:paraId="0DFD6AFE" w14:textId="2CED40C7" w:rsidR="00A74870" w:rsidRPr="00842195" w:rsidRDefault="00A74870" w:rsidP="00D104D0">
      <w:pPr>
        <w:pStyle w:val="NoSpacing"/>
        <w:rPr>
          <w:rFonts w:cstheme="minorHAnsi"/>
          <w:sz w:val="18"/>
          <w:szCs w:val="18"/>
        </w:rPr>
      </w:pPr>
      <w:r w:rsidRPr="00842195">
        <w:rPr>
          <w:rFonts w:cstheme="minorHAnsi"/>
          <w:sz w:val="18"/>
          <w:szCs w:val="18"/>
        </w:rPr>
        <w:t xml:space="preserve">Regarding interpretation: the sealing of State borders has not been done to prevent escape of virus.  This was most clearly shown in the case of Queensland closing its border to NSW residents while there was a higher probability it would be exporting virus to – rather than importing virus from – NSW.  Further, the times of differential Queensland entry restrictions for NSW and Queensland (returning) residents travelling from the same places indicated considerations unrelated to, and possibly opposed to, anti-Covid measures: see </w:t>
      </w:r>
      <w:hyperlink r:id="rId44" w:history="1">
        <w:r w:rsidRPr="00842195">
          <w:rPr>
            <w:rStyle w:val="Hyperlink"/>
            <w:rFonts w:cstheme="minorHAnsi"/>
            <w:sz w:val="18"/>
            <w:szCs w:val="18"/>
          </w:rPr>
          <w:t>https://www.thejadebeagle.com/covid---may.html</w:t>
        </w:r>
      </w:hyperlink>
      <w:r w:rsidRPr="00842195">
        <w:rPr>
          <w:rFonts w:cstheme="minorHAnsi"/>
          <w:sz w:val="18"/>
          <w:szCs w:val="18"/>
        </w:rPr>
        <w:t>.</w:t>
      </w:r>
    </w:p>
    <w:p w14:paraId="4DFE3ABC" w14:textId="5140608E" w:rsidR="00A74870" w:rsidRPr="00842195" w:rsidRDefault="00A74870" w:rsidP="00D104D0">
      <w:pPr>
        <w:pStyle w:val="NoSpacing"/>
        <w:rPr>
          <w:rFonts w:cstheme="minorHAnsi"/>
          <w:sz w:val="18"/>
          <w:szCs w:val="18"/>
        </w:rPr>
      </w:pPr>
      <w:r w:rsidRPr="00842195">
        <w:rPr>
          <w:rFonts w:cstheme="minorHAnsi"/>
          <w:sz w:val="18"/>
          <w:szCs w:val="18"/>
        </w:rPr>
        <w:t xml:space="preserve">Prevention of escape of virus, via ‘sealing’, has been via closure of certain activities and stay-home orders in limited areas within States, for example Melbourne and, more recently, Sydney’s northern beaches. </w:t>
      </w:r>
    </w:p>
    <w:p w14:paraId="3C689A88" w14:textId="480F2589" w:rsidR="00A74870" w:rsidRPr="00842195" w:rsidRDefault="00A74870" w:rsidP="00CD16E2">
      <w:pPr>
        <w:pStyle w:val="NoSpacing"/>
        <w:rPr>
          <w:rFonts w:cstheme="minorHAnsi"/>
          <w:color w:val="121212"/>
          <w:sz w:val="18"/>
          <w:szCs w:val="18"/>
          <w:shd w:val="clear" w:color="auto" w:fill="FFFFFF"/>
        </w:rPr>
      </w:pPr>
      <w:r w:rsidRPr="00842195">
        <w:rPr>
          <w:rFonts w:cstheme="minorHAnsi"/>
          <w:sz w:val="18"/>
          <w:szCs w:val="18"/>
        </w:rPr>
        <w:t xml:space="preserve">The comment regarding face masks is incomplete to the point of accuracy – masks have been recommended, at times mandated, but only in certain situations.  The biological effectiveness – utility - of masks in all situations, notably outdoors, is dubious.  One expert described some aspects of mask wearing as </w:t>
      </w:r>
      <w:r w:rsidRPr="00842195">
        <w:rPr>
          <w:rFonts w:cstheme="minorHAnsi"/>
          <w:color w:val="121212"/>
          <w:sz w:val="18"/>
          <w:szCs w:val="18"/>
          <w:shd w:val="clear" w:color="auto" w:fill="FFFFFF"/>
        </w:rPr>
        <w:t>“like wearing a hat to protect you from the sun at night”</w:t>
      </w:r>
      <w:r w:rsidRPr="00842195">
        <w:rPr>
          <w:rFonts w:cstheme="minorHAnsi"/>
          <w:sz w:val="18"/>
          <w:szCs w:val="18"/>
        </w:rPr>
        <w:t xml:space="preserve"> </w:t>
      </w:r>
      <w:hyperlink r:id="rId45" w:history="1">
        <w:r w:rsidRPr="00842195">
          <w:rPr>
            <w:rStyle w:val="Hyperlink"/>
            <w:rFonts w:cstheme="minorHAnsi"/>
            <w:sz w:val="18"/>
            <w:szCs w:val="18"/>
            <w:shd w:val="clear" w:color="auto" w:fill="FFFFFF"/>
          </w:rPr>
          <w:t>https://www.theguardian.com/australia-news/2020/nov/15/face-value-are-masks-still-needed-to-combat-coronavirus-in-nsw-and-victoria</w:t>
        </w:r>
      </w:hyperlink>
      <w:r w:rsidRPr="00842195">
        <w:rPr>
          <w:rFonts w:cstheme="minorHAnsi"/>
          <w:color w:val="121212"/>
          <w:sz w:val="18"/>
          <w:szCs w:val="18"/>
          <w:shd w:val="clear" w:color="auto" w:fill="FFFFFF"/>
        </w:rPr>
        <w:t>.  Most areas of NSW, having not recorded a recent community transmitted Covid case, are in the same situation as most places in other States.  The utility of mask wearing in, or sealing State borders to those places, would be the same.</w:t>
      </w:r>
    </w:p>
    <w:p w14:paraId="43C942B2" w14:textId="7AFFC3A9" w:rsidR="00A74870" w:rsidRPr="00842195" w:rsidRDefault="00A74870" w:rsidP="00CD16E2">
      <w:pPr>
        <w:pStyle w:val="NoSpacing"/>
        <w:rPr>
          <w:rFonts w:cstheme="minorHAnsi"/>
          <w:sz w:val="18"/>
          <w:szCs w:val="18"/>
        </w:rPr>
      </w:pPr>
      <w:r w:rsidRPr="00842195">
        <w:rPr>
          <w:rFonts w:cstheme="minorHAnsi"/>
          <w:color w:val="121212"/>
          <w:sz w:val="18"/>
          <w:szCs w:val="18"/>
          <w:shd w:val="clear" w:color="auto" w:fill="FFFFFF"/>
        </w:rPr>
        <w:t>The claimed implication of NSW authorities not doing sufficient, being unsupported by facts, appears to have strayed beyond expertise and into partisanship.</w:t>
      </w:r>
    </w:p>
    <w:p w14:paraId="0836ADF9" w14:textId="77777777" w:rsidR="00A74870" w:rsidRPr="00842195" w:rsidRDefault="00A74870" w:rsidP="00D104D0">
      <w:pPr>
        <w:pStyle w:val="EndnoteText"/>
        <w:rPr>
          <w:rFonts w:cstheme="minorHAnsi"/>
          <w:sz w:val="18"/>
          <w:szCs w:val="18"/>
        </w:rPr>
      </w:pPr>
    </w:p>
  </w:endnote>
  <w:endnote w:id="38">
    <w:p w14:paraId="6D068902" w14:textId="77777777" w:rsidR="00A74870" w:rsidRPr="00842195" w:rsidRDefault="00A74870" w:rsidP="007B466E">
      <w:pPr>
        <w:spacing w:after="0"/>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w:t>
      </w:r>
      <w:r w:rsidRPr="00842195">
        <w:rPr>
          <w:rFonts w:cstheme="minorHAnsi"/>
          <w:sz w:val="18"/>
          <w:szCs w:val="18"/>
          <w:shd w:val="clear" w:color="auto" w:fill="FFFFFF"/>
        </w:rPr>
        <w:t xml:space="preserve">On experts: </w:t>
      </w:r>
      <w:hyperlink r:id="rId46" w:history="1">
        <w:r w:rsidRPr="00842195">
          <w:rPr>
            <w:rStyle w:val="Hyperlink"/>
            <w:rFonts w:cstheme="minorHAnsi"/>
            <w:sz w:val="18"/>
            <w:szCs w:val="18"/>
          </w:rPr>
          <w:t>https://www.theguardian.com/news/2018/may/01/why-replacing-politicians-with-experts-is-a-reckless-idea</w:t>
        </w:r>
      </w:hyperlink>
    </w:p>
    <w:p w14:paraId="5D423EA8" w14:textId="2EC30CFC" w:rsidR="00A74870" w:rsidRPr="00842195" w:rsidRDefault="00A74870">
      <w:pPr>
        <w:pStyle w:val="EndnoteText"/>
        <w:rPr>
          <w:rFonts w:cstheme="minorHAnsi"/>
          <w:sz w:val="18"/>
          <w:szCs w:val="18"/>
        </w:rPr>
      </w:pPr>
    </w:p>
  </w:endnote>
  <w:endnote w:id="39">
    <w:p w14:paraId="32FC609F" w14:textId="2CB6C1B9" w:rsidR="00A74870" w:rsidRPr="00842195" w:rsidRDefault="00A74870">
      <w:pPr>
        <w:pStyle w:val="EndnoteText"/>
        <w:rPr>
          <w:rFonts w:cstheme="minorHAnsi"/>
          <w:sz w:val="18"/>
          <w:szCs w:val="18"/>
        </w:rPr>
      </w:pPr>
      <w:r w:rsidRPr="00842195">
        <w:rPr>
          <w:rStyle w:val="EndnoteReference"/>
          <w:rFonts w:cstheme="minorHAnsi"/>
          <w:sz w:val="18"/>
          <w:szCs w:val="18"/>
        </w:rPr>
        <w:endnoteRef/>
      </w:r>
      <w:r w:rsidRPr="00842195">
        <w:rPr>
          <w:rFonts w:cstheme="minorHAnsi"/>
          <w:sz w:val="18"/>
          <w:szCs w:val="18"/>
        </w:rPr>
        <w:t xml:space="preserve"> Last note: On 22 December 2020, The Age carried an article in which Victorian police were reportedly ‘in the dark’ about why the military is not assisting to enforce a border closure.  The border closure is domestic policy that was made unilaterally, without consultation, by the Victorian Government and is opposed by at least one other Government.  The report provides one of several possible polite answers to the question supposedly asked by the police:</w:t>
      </w:r>
      <w:r w:rsidRPr="00842195">
        <w:rPr>
          <w:rFonts w:cstheme="minorHAnsi"/>
          <w:i/>
          <w:iCs/>
          <w:sz w:val="18"/>
          <w:szCs w:val="18"/>
        </w:rPr>
        <w:t xml:space="preserve"> ‘</w:t>
      </w:r>
      <w:r w:rsidRPr="00842195">
        <w:rPr>
          <w:rFonts w:cstheme="minorHAnsi"/>
          <w:i/>
          <w:iCs/>
          <w:color w:val="0A1633"/>
          <w:sz w:val="18"/>
          <w:szCs w:val="18"/>
          <w:shd w:val="clear" w:color="auto" w:fill="FFFFFF"/>
        </w:rPr>
        <w:t xml:space="preserve">The ADF announced in September it would no longer be assisting with the manning of state borders, with Defence believing it is not its role to be participating in a law enforcement activity’.  </w:t>
      </w:r>
      <w:r w:rsidRPr="00842195">
        <w:rPr>
          <w:rFonts w:cstheme="minorHAnsi"/>
          <w:sz w:val="18"/>
          <w:szCs w:val="18"/>
        </w:rPr>
        <w:t xml:space="preserve">The fact – and content - of such an article supports the ‘tinpot’ thesis.  </w:t>
      </w:r>
      <w:r w:rsidRPr="00842195">
        <w:rPr>
          <w:rFonts w:cstheme="minorHAnsi"/>
          <w:i/>
          <w:iCs/>
          <w:sz w:val="18"/>
          <w:szCs w:val="18"/>
        </w:rPr>
        <w:t xml:space="preserve">  </w:t>
      </w:r>
      <w:hyperlink r:id="rId47" w:history="1">
        <w:r w:rsidRPr="00842195">
          <w:rPr>
            <w:rStyle w:val="Hyperlink"/>
            <w:rFonts w:cstheme="minorHAnsi"/>
            <w:sz w:val="18"/>
            <w:szCs w:val="18"/>
          </w:rPr>
          <w:t>https://www.theage.com.au/national/victoria/senior-police-in-the-dark-over-adf-s-refusal-to-support-border-closure-20201222-p56pj2.html</w:t>
        </w:r>
      </w:hyperlink>
    </w:p>
    <w:p w14:paraId="256F8793" w14:textId="77777777" w:rsidR="00A74870" w:rsidRPr="00842195" w:rsidRDefault="00A74870">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BB47" w14:textId="77777777" w:rsidR="00A74870" w:rsidRDefault="00A74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712724"/>
      <w:docPartObj>
        <w:docPartGallery w:val="Page Numbers (Bottom of Page)"/>
        <w:docPartUnique/>
      </w:docPartObj>
    </w:sdtPr>
    <w:sdtEndPr>
      <w:rPr>
        <w:noProof/>
      </w:rPr>
    </w:sdtEndPr>
    <w:sdtContent>
      <w:p w14:paraId="20E7AB0C" w14:textId="34784CBD" w:rsidR="00A74870" w:rsidRDefault="00A74870">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678A979" w14:textId="77777777" w:rsidR="00A74870" w:rsidRDefault="00A74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2823" w14:textId="77777777" w:rsidR="00A74870" w:rsidRDefault="00A7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434A" w14:textId="77777777" w:rsidR="00B957BE" w:rsidRDefault="00B957BE" w:rsidP="00EA6F52">
      <w:pPr>
        <w:spacing w:after="0" w:line="240" w:lineRule="auto"/>
      </w:pPr>
      <w:r>
        <w:separator/>
      </w:r>
    </w:p>
  </w:footnote>
  <w:footnote w:type="continuationSeparator" w:id="0">
    <w:p w14:paraId="5C662A5E" w14:textId="77777777" w:rsidR="00B957BE" w:rsidRDefault="00B957BE" w:rsidP="00EA6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3AF0" w14:textId="77777777" w:rsidR="00A74870" w:rsidRDefault="00A74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0473" w14:textId="77777777" w:rsidR="00A74870" w:rsidRDefault="00A74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29EB" w14:textId="77777777" w:rsidR="00A74870" w:rsidRDefault="00A74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alt="❌" style="width:18pt;height:18pt;visibility:visible;mso-wrap-style:square" o:bullet="t">
        <v:imagedata r:id="rId1" o:title="❌"/>
      </v:shape>
    </w:pict>
  </w:numPicBullet>
  <w:abstractNum w:abstractNumId="0" w15:restartNumberingAfterBreak="0">
    <w:nsid w:val="03AF7914"/>
    <w:multiLevelType w:val="hybridMultilevel"/>
    <w:tmpl w:val="AF5CF4A8"/>
    <w:lvl w:ilvl="0" w:tplc="647ECE7C">
      <w:start w:val="1"/>
      <w:numFmt w:val="bullet"/>
      <w:lvlText w:val=""/>
      <w:lvlPicBulletId w:val="0"/>
      <w:lvlJc w:val="left"/>
      <w:pPr>
        <w:tabs>
          <w:tab w:val="num" w:pos="1080"/>
        </w:tabs>
        <w:ind w:left="1080" w:hanging="360"/>
      </w:pPr>
      <w:rPr>
        <w:rFonts w:ascii="Symbol" w:hAnsi="Symbol" w:hint="default"/>
      </w:rPr>
    </w:lvl>
    <w:lvl w:ilvl="1" w:tplc="0AB87C36" w:tentative="1">
      <w:start w:val="1"/>
      <w:numFmt w:val="bullet"/>
      <w:lvlText w:val=""/>
      <w:lvlJc w:val="left"/>
      <w:pPr>
        <w:tabs>
          <w:tab w:val="num" w:pos="1800"/>
        </w:tabs>
        <w:ind w:left="1800" w:hanging="360"/>
      </w:pPr>
      <w:rPr>
        <w:rFonts w:ascii="Symbol" w:hAnsi="Symbol" w:hint="default"/>
      </w:rPr>
    </w:lvl>
    <w:lvl w:ilvl="2" w:tplc="A47EE3F4" w:tentative="1">
      <w:start w:val="1"/>
      <w:numFmt w:val="bullet"/>
      <w:lvlText w:val=""/>
      <w:lvlJc w:val="left"/>
      <w:pPr>
        <w:tabs>
          <w:tab w:val="num" w:pos="2520"/>
        </w:tabs>
        <w:ind w:left="2520" w:hanging="360"/>
      </w:pPr>
      <w:rPr>
        <w:rFonts w:ascii="Symbol" w:hAnsi="Symbol" w:hint="default"/>
      </w:rPr>
    </w:lvl>
    <w:lvl w:ilvl="3" w:tplc="C2141DF2" w:tentative="1">
      <w:start w:val="1"/>
      <w:numFmt w:val="bullet"/>
      <w:lvlText w:val=""/>
      <w:lvlJc w:val="left"/>
      <w:pPr>
        <w:tabs>
          <w:tab w:val="num" w:pos="3240"/>
        </w:tabs>
        <w:ind w:left="3240" w:hanging="360"/>
      </w:pPr>
      <w:rPr>
        <w:rFonts w:ascii="Symbol" w:hAnsi="Symbol" w:hint="default"/>
      </w:rPr>
    </w:lvl>
    <w:lvl w:ilvl="4" w:tplc="58A630D6" w:tentative="1">
      <w:start w:val="1"/>
      <w:numFmt w:val="bullet"/>
      <w:lvlText w:val=""/>
      <w:lvlJc w:val="left"/>
      <w:pPr>
        <w:tabs>
          <w:tab w:val="num" w:pos="3960"/>
        </w:tabs>
        <w:ind w:left="3960" w:hanging="360"/>
      </w:pPr>
      <w:rPr>
        <w:rFonts w:ascii="Symbol" w:hAnsi="Symbol" w:hint="default"/>
      </w:rPr>
    </w:lvl>
    <w:lvl w:ilvl="5" w:tplc="D10E7C30" w:tentative="1">
      <w:start w:val="1"/>
      <w:numFmt w:val="bullet"/>
      <w:lvlText w:val=""/>
      <w:lvlJc w:val="left"/>
      <w:pPr>
        <w:tabs>
          <w:tab w:val="num" w:pos="4680"/>
        </w:tabs>
        <w:ind w:left="4680" w:hanging="360"/>
      </w:pPr>
      <w:rPr>
        <w:rFonts w:ascii="Symbol" w:hAnsi="Symbol" w:hint="default"/>
      </w:rPr>
    </w:lvl>
    <w:lvl w:ilvl="6" w:tplc="D44AA40C" w:tentative="1">
      <w:start w:val="1"/>
      <w:numFmt w:val="bullet"/>
      <w:lvlText w:val=""/>
      <w:lvlJc w:val="left"/>
      <w:pPr>
        <w:tabs>
          <w:tab w:val="num" w:pos="5400"/>
        </w:tabs>
        <w:ind w:left="5400" w:hanging="360"/>
      </w:pPr>
      <w:rPr>
        <w:rFonts w:ascii="Symbol" w:hAnsi="Symbol" w:hint="default"/>
      </w:rPr>
    </w:lvl>
    <w:lvl w:ilvl="7" w:tplc="C7CED0C0" w:tentative="1">
      <w:start w:val="1"/>
      <w:numFmt w:val="bullet"/>
      <w:lvlText w:val=""/>
      <w:lvlJc w:val="left"/>
      <w:pPr>
        <w:tabs>
          <w:tab w:val="num" w:pos="6120"/>
        </w:tabs>
        <w:ind w:left="6120" w:hanging="360"/>
      </w:pPr>
      <w:rPr>
        <w:rFonts w:ascii="Symbol" w:hAnsi="Symbol" w:hint="default"/>
      </w:rPr>
    </w:lvl>
    <w:lvl w:ilvl="8" w:tplc="DD72D9F0"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0E52463"/>
    <w:multiLevelType w:val="hybridMultilevel"/>
    <w:tmpl w:val="C246A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600FAC"/>
    <w:multiLevelType w:val="hybridMultilevel"/>
    <w:tmpl w:val="C84EF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36F8F"/>
    <w:multiLevelType w:val="hybridMultilevel"/>
    <w:tmpl w:val="10C6C8FE"/>
    <w:lvl w:ilvl="0" w:tplc="56D810E8">
      <w:start w:val="1"/>
      <w:numFmt w:val="bullet"/>
      <w:lvlText w:val=""/>
      <w:lvlPicBulletId w:val="0"/>
      <w:lvlJc w:val="left"/>
      <w:pPr>
        <w:tabs>
          <w:tab w:val="num" w:pos="720"/>
        </w:tabs>
        <w:ind w:left="720" w:hanging="360"/>
      </w:pPr>
      <w:rPr>
        <w:rFonts w:ascii="Symbol" w:hAnsi="Symbol" w:hint="default"/>
      </w:rPr>
    </w:lvl>
    <w:lvl w:ilvl="1" w:tplc="D038B1D6" w:tentative="1">
      <w:start w:val="1"/>
      <w:numFmt w:val="bullet"/>
      <w:lvlText w:val=""/>
      <w:lvlJc w:val="left"/>
      <w:pPr>
        <w:tabs>
          <w:tab w:val="num" w:pos="1440"/>
        </w:tabs>
        <w:ind w:left="1440" w:hanging="360"/>
      </w:pPr>
      <w:rPr>
        <w:rFonts w:ascii="Symbol" w:hAnsi="Symbol" w:hint="default"/>
      </w:rPr>
    </w:lvl>
    <w:lvl w:ilvl="2" w:tplc="D7DCB114" w:tentative="1">
      <w:start w:val="1"/>
      <w:numFmt w:val="bullet"/>
      <w:lvlText w:val=""/>
      <w:lvlJc w:val="left"/>
      <w:pPr>
        <w:tabs>
          <w:tab w:val="num" w:pos="2160"/>
        </w:tabs>
        <w:ind w:left="2160" w:hanging="360"/>
      </w:pPr>
      <w:rPr>
        <w:rFonts w:ascii="Symbol" w:hAnsi="Symbol" w:hint="default"/>
      </w:rPr>
    </w:lvl>
    <w:lvl w:ilvl="3" w:tplc="D39E110A" w:tentative="1">
      <w:start w:val="1"/>
      <w:numFmt w:val="bullet"/>
      <w:lvlText w:val=""/>
      <w:lvlJc w:val="left"/>
      <w:pPr>
        <w:tabs>
          <w:tab w:val="num" w:pos="2880"/>
        </w:tabs>
        <w:ind w:left="2880" w:hanging="360"/>
      </w:pPr>
      <w:rPr>
        <w:rFonts w:ascii="Symbol" w:hAnsi="Symbol" w:hint="default"/>
      </w:rPr>
    </w:lvl>
    <w:lvl w:ilvl="4" w:tplc="F4C25D1E" w:tentative="1">
      <w:start w:val="1"/>
      <w:numFmt w:val="bullet"/>
      <w:lvlText w:val=""/>
      <w:lvlJc w:val="left"/>
      <w:pPr>
        <w:tabs>
          <w:tab w:val="num" w:pos="3600"/>
        </w:tabs>
        <w:ind w:left="3600" w:hanging="360"/>
      </w:pPr>
      <w:rPr>
        <w:rFonts w:ascii="Symbol" w:hAnsi="Symbol" w:hint="default"/>
      </w:rPr>
    </w:lvl>
    <w:lvl w:ilvl="5" w:tplc="C7A47DAE" w:tentative="1">
      <w:start w:val="1"/>
      <w:numFmt w:val="bullet"/>
      <w:lvlText w:val=""/>
      <w:lvlJc w:val="left"/>
      <w:pPr>
        <w:tabs>
          <w:tab w:val="num" w:pos="4320"/>
        </w:tabs>
        <w:ind w:left="4320" w:hanging="360"/>
      </w:pPr>
      <w:rPr>
        <w:rFonts w:ascii="Symbol" w:hAnsi="Symbol" w:hint="default"/>
      </w:rPr>
    </w:lvl>
    <w:lvl w:ilvl="6" w:tplc="DA1E576A" w:tentative="1">
      <w:start w:val="1"/>
      <w:numFmt w:val="bullet"/>
      <w:lvlText w:val=""/>
      <w:lvlJc w:val="left"/>
      <w:pPr>
        <w:tabs>
          <w:tab w:val="num" w:pos="5040"/>
        </w:tabs>
        <w:ind w:left="5040" w:hanging="360"/>
      </w:pPr>
      <w:rPr>
        <w:rFonts w:ascii="Symbol" w:hAnsi="Symbol" w:hint="default"/>
      </w:rPr>
    </w:lvl>
    <w:lvl w:ilvl="7" w:tplc="D15C5D72" w:tentative="1">
      <w:start w:val="1"/>
      <w:numFmt w:val="bullet"/>
      <w:lvlText w:val=""/>
      <w:lvlJc w:val="left"/>
      <w:pPr>
        <w:tabs>
          <w:tab w:val="num" w:pos="5760"/>
        </w:tabs>
        <w:ind w:left="5760" w:hanging="360"/>
      </w:pPr>
      <w:rPr>
        <w:rFonts w:ascii="Symbol" w:hAnsi="Symbol" w:hint="default"/>
      </w:rPr>
    </w:lvl>
    <w:lvl w:ilvl="8" w:tplc="398642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2A857B5"/>
    <w:multiLevelType w:val="hybridMultilevel"/>
    <w:tmpl w:val="17E0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53569E"/>
    <w:multiLevelType w:val="hybridMultilevel"/>
    <w:tmpl w:val="6D84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56"/>
    <w:rsid w:val="00000941"/>
    <w:rsid w:val="00010382"/>
    <w:rsid w:val="000140DE"/>
    <w:rsid w:val="00021976"/>
    <w:rsid w:val="00021EE2"/>
    <w:rsid w:val="00031DD1"/>
    <w:rsid w:val="00031FD0"/>
    <w:rsid w:val="0003318F"/>
    <w:rsid w:val="000340AB"/>
    <w:rsid w:val="000356F9"/>
    <w:rsid w:val="00043A91"/>
    <w:rsid w:val="00054CBA"/>
    <w:rsid w:val="00084433"/>
    <w:rsid w:val="000858B5"/>
    <w:rsid w:val="000A0E7E"/>
    <w:rsid w:val="000C56EC"/>
    <w:rsid w:val="000C5D74"/>
    <w:rsid w:val="000D483B"/>
    <w:rsid w:val="000D790D"/>
    <w:rsid w:val="000E2FD1"/>
    <w:rsid w:val="000E383B"/>
    <w:rsid w:val="001113D1"/>
    <w:rsid w:val="0012276F"/>
    <w:rsid w:val="0013153A"/>
    <w:rsid w:val="00153A33"/>
    <w:rsid w:val="00160EAA"/>
    <w:rsid w:val="00161A68"/>
    <w:rsid w:val="0016681A"/>
    <w:rsid w:val="00171753"/>
    <w:rsid w:val="00180E40"/>
    <w:rsid w:val="00186A87"/>
    <w:rsid w:val="00194AB4"/>
    <w:rsid w:val="00196193"/>
    <w:rsid w:val="0019621C"/>
    <w:rsid w:val="001A6860"/>
    <w:rsid w:val="001A7632"/>
    <w:rsid w:val="001C2C46"/>
    <w:rsid w:val="001C4C61"/>
    <w:rsid w:val="001D6CDE"/>
    <w:rsid w:val="001E0766"/>
    <w:rsid w:val="001E7517"/>
    <w:rsid w:val="001F3656"/>
    <w:rsid w:val="002030E1"/>
    <w:rsid w:val="00222B1C"/>
    <w:rsid w:val="00227D7A"/>
    <w:rsid w:val="00241730"/>
    <w:rsid w:val="00243279"/>
    <w:rsid w:val="00250288"/>
    <w:rsid w:val="00270A85"/>
    <w:rsid w:val="00272420"/>
    <w:rsid w:val="00277917"/>
    <w:rsid w:val="00290908"/>
    <w:rsid w:val="002959EE"/>
    <w:rsid w:val="002A1001"/>
    <w:rsid w:val="002A7B6D"/>
    <w:rsid w:val="002A7E18"/>
    <w:rsid w:val="002C1AD5"/>
    <w:rsid w:val="002D1C01"/>
    <w:rsid w:val="002E1B8A"/>
    <w:rsid w:val="002E61FC"/>
    <w:rsid w:val="002F11E8"/>
    <w:rsid w:val="002F1FB0"/>
    <w:rsid w:val="002F4E1B"/>
    <w:rsid w:val="00302756"/>
    <w:rsid w:val="003122B4"/>
    <w:rsid w:val="00322E5B"/>
    <w:rsid w:val="0033331A"/>
    <w:rsid w:val="00343521"/>
    <w:rsid w:val="003601FC"/>
    <w:rsid w:val="00370E12"/>
    <w:rsid w:val="003712C9"/>
    <w:rsid w:val="003769C7"/>
    <w:rsid w:val="003C1DF9"/>
    <w:rsid w:val="003C3A82"/>
    <w:rsid w:val="003D38F1"/>
    <w:rsid w:val="003F1C41"/>
    <w:rsid w:val="003F1F55"/>
    <w:rsid w:val="004035D3"/>
    <w:rsid w:val="00420584"/>
    <w:rsid w:val="00421BFD"/>
    <w:rsid w:val="00436EDF"/>
    <w:rsid w:val="00452410"/>
    <w:rsid w:val="00460537"/>
    <w:rsid w:val="00474B4E"/>
    <w:rsid w:val="00475E37"/>
    <w:rsid w:val="004804F3"/>
    <w:rsid w:val="004A71F1"/>
    <w:rsid w:val="004C15DE"/>
    <w:rsid w:val="004C212D"/>
    <w:rsid w:val="004C5213"/>
    <w:rsid w:val="004E65CB"/>
    <w:rsid w:val="004F4A8F"/>
    <w:rsid w:val="0050136E"/>
    <w:rsid w:val="005416D4"/>
    <w:rsid w:val="00543757"/>
    <w:rsid w:val="00543D39"/>
    <w:rsid w:val="005621E8"/>
    <w:rsid w:val="00567A69"/>
    <w:rsid w:val="00572667"/>
    <w:rsid w:val="00572F30"/>
    <w:rsid w:val="00577D8A"/>
    <w:rsid w:val="0058151E"/>
    <w:rsid w:val="00587642"/>
    <w:rsid w:val="005903F1"/>
    <w:rsid w:val="005A35F6"/>
    <w:rsid w:val="005A40E8"/>
    <w:rsid w:val="005A526E"/>
    <w:rsid w:val="005A7F83"/>
    <w:rsid w:val="005C3BF7"/>
    <w:rsid w:val="005C7B96"/>
    <w:rsid w:val="005E777E"/>
    <w:rsid w:val="005F4E03"/>
    <w:rsid w:val="00640A70"/>
    <w:rsid w:val="0064498A"/>
    <w:rsid w:val="006477F6"/>
    <w:rsid w:val="006504D2"/>
    <w:rsid w:val="00652FEF"/>
    <w:rsid w:val="006560A3"/>
    <w:rsid w:val="00657232"/>
    <w:rsid w:val="0066753D"/>
    <w:rsid w:val="00683121"/>
    <w:rsid w:val="00686447"/>
    <w:rsid w:val="0069078D"/>
    <w:rsid w:val="00694A59"/>
    <w:rsid w:val="006A0BF6"/>
    <w:rsid w:val="006A62DD"/>
    <w:rsid w:val="006B326E"/>
    <w:rsid w:val="006C3A84"/>
    <w:rsid w:val="006C6E16"/>
    <w:rsid w:val="006D1C51"/>
    <w:rsid w:val="00712301"/>
    <w:rsid w:val="00712FDC"/>
    <w:rsid w:val="00714533"/>
    <w:rsid w:val="00716428"/>
    <w:rsid w:val="007167AD"/>
    <w:rsid w:val="00721A52"/>
    <w:rsid w:val="00721F11"/>
    <w:rsid w:val="0073609B"/>
    <w:rsid w:val="00740FEC"/>
    <w:rsid w:val="00745A20"/>
    <w:rsid w:val="00750FEB"/>
    <w:rsid w:val="00760BCA"/>
    <w:rsid w:val="00760DA4"/>
    <w:rsid w:val="00773475"/>
    <w:rsid w:val="007853ED"/>
    <w:rsid w:val="00797FBF"/>
    <w:rsid w:val="007B0FE6"/>
    <w:rsid w:val="007B4059"/>
    <w:rsid w:val="007B466E"/>
    <w:rsid w:val="007C1B9F"/>
    <w:rsid w:val="007C7489"/>
    <w:rsid w:val="007E62CC"/>
    <w:rsid w:val="007F7C2C"/>
    <w:rsid w:val="00812192"/>
    <w:rsid w:val="00815FF0"/>
    <w:rsid w:val="008210D6"/>
    <w:rsid w:val="0082510A"/>
    <w:rsid w:val="00836601"/>
    <w:rsid w:val="00842195"/>
    <w:rsid w:val="008614FF"/>
    <w:rsid w:val="00863081"/>
    <w:rsid w:val="0086573F"/>
    <w:rsid w:val="0086670A"/>
    <w:rsid w:val="008672D5"/>
    <w:rsid w:val="00871321"/>
    <w:rsid w:val="0087262B"/>
    <w:rsid w:val="008865EE"/>
    <w:rsid w:val="008B0683"/>
    <w:rsid w:val="008B79CD"/>
    <w:rsid w:val="008E4166"/>
    <w:rsid w:val="008F0E8A"/>
    <w:rsid w:val="009145AE"/>
    <w:rsid w:val="00915CF9"/>
    <w:rsid w:val="0091676F"/>
    <w:rsid w:val="00930DE6"/>
    <w:rsid w:val="00931201"/>
    <w:rsid w:val="00954237"/>
    <w:rsid w:val="00957DEA"/>
    <w:rsid w:val="00971927"/>
    <w:rsid w:val="0097646D"/>
    <w:rsid w:val="00984490"/>
    <w:rsid w:val="00991A19"/>
    <w:rsid w:val="00992F1C"/>
    <w:rsid w:val="009B1C0D"/>
    <w:rsid w:val="009C378A"/>
    <w:rsid w:val="009C7FB8"/>
    <w:rsid w:val="009E3EFD"/>
    <w:rsid w:val="009F54D2"/>
    <w:rsid w:val="00A00C35"/>
    <w:rsid w:val="00A2571B"/>
    <w:rsid w:val="00A36682"/>
    <w:rsid w:val="00A542C0"/>
    <w:rsid w:val="00A554E2"/>
    <w:rsid w:val="00A607C3"/>
    <w:rsid w:val="00A74870"/>
    <w:rsid w:val="00A74CFE"/>
    <w:rsid w:val="00A86BC6"/>
    <w:rsid w:val="00A87C40"/>
    <w:rsid w:val="00A93E95"/>
    <w:rsid w:val="00A9557A"/>
    <w:rsid w:val="00AB25F5"/>
    <w:rsid w:val="00AD53F7"/>
    <w:rsid w:val="00AD55C7"/>
    <w:rsid w:val="00AE3AD7"/>
    <w:rsid w:val="00AE3B7A"/>
    <w:rsid w:val="00AF6820"/>
    <w:rsid w:val="00B062F4"/>
    <w:rsid w:val="00B150F8"/>
    <w:rsid w:val="00B24EF9"/>
    <w:rsid w:val="00B274B7"/>
    <w:rsid w:val="00B324ED"/>
    <w:rsid w:val="00B35C46"/>
    <w:rsid w:val="00B42F3D"/>
    <w:rsid w:val="00B76619"/>
    <w:rsid w:val="00B77A1A"/>
    <w:rsid w:val="00B845CB"/>
    <w:rsid w:val="00B86741"/>
    <w:rsid w:val="00B904ED"/>
    <w:rsid w:val="00B92FAB"/>
    <w:rsid w:val="00B957BE"/>
    <w:rsid w:val="00B96A01"/>
    <w:rsid w:val="00B96D98"/>
    <w:rsid w:val="00BD1F11"/>
    <w:rsid w:val="00BE69A7"/>
    <w:rsid w:val="00C01CA5"/>
    <w:rsid w:val="00C208C2"/>
    <w:rsid w:val="00C2113F"/>
    <w:rsid w:val="00C26B12"/>
    <w:rsid w:val="00C278A1"/>
    <w:rsid w:val="00C33EFC"/>
    <w:rsid w:val="00C3634A"/>
    <w:rsid w:val="00C3787D"/>
    <w:rsid w:val="00C42184"/>
    <w:rsid w:val="00C46E99"/>
    <w:rsid w:val="00C53224"/>
    <w:rsid w:val="00C54812"/>
    <w:rsid w:val="00C85E01"/>
    <w:rsid w:val="00CA09C0"/>
    <w:rsid w:val="00CB037B"/>
    <w:rsid w:val="00CB0B88"/>
    <w:rsid w:val="00CB4843"/>
    <w:rsid w:val="00CD12D0"/>
    <w:rsid w:val="00CD16E2"/>
    <w:rsid w:val="00CD726E"/>
    <w:rsid w:val="00D02BCB"/>
    <w:rsid w:val="00D104D0"/>
    <w:rsid w:val="00D17A1E"/>
    <w:rsid w:val="00D20CAB"/>
    <w:rsid w:val="00D30DB9"/>
    <w:rsid w:val="00D54B5B"/>
    <w:rsid w:val="00D55300"/>
    <w:rsid w:val="00D62928"/>
    <w:rsid w:val="00D83932"/>
    <w:rsid w:val="00D86104"/>
    <w:rsid w:val="00D86E80"/>
    <w:rsid w:val="00D9458D"/>
    <w:rsid w:val="00D96492"/>
    <w:rsid w:val="00DB1DA4"/>
    <w:rsid w:val="00DB47E5"/>
    <w:rsid w:val="00DC07D5"/>
    <w:rsid w:val="00DC6467"/>
    <w:rsid w:val="00DD0120"/>
    <w:rsid w:val="00DD4542"/>
    <w:rsid w:val="00E10438"/>
    <w:rsid w:val="00E15100"/>
    <w:rsid w:val="00E225CA"/>
    <w:rsid w:val="00E252C3"/>
    <w:rsid w:val="00E35312"/>
    <w:rsid w:val="00E40258"/>
    <w:rsid w:val="00E44123"/>
    <w:rsid w:val="00E54AF1"/>
    <w:rsid w:val="00E6248A"/>
    <w:rsid w:val="00E83C9C"/>
    <w:rsid w:val="00E90812"/>
    <w:rsid w:val="00E92EE9"/>
    <w:rsid w:val="00E92F02"/>
    <w:rsid w:val="00E93B73"/>
    <w:rsid w:val="00E9646A"/>
    <w:rsid w:val="00EA5E5B"/>
    <w:rsid w:val="00EA6F52"/>
    <w:rsid w:val="00EC6ED0"/>
    <w:rsid w:val="00ED08FE"/>
    <w:rsid w:val="00ED1360"/>
    <w:rsid w:val="00EE2ADA"/>
    <w:rsid w:val="00F10809"/>
    <w:rsid w:val="00F10EA2"/>
    <w:rsid w:val="00F15E01"/>
    <w:rsid w:val="00F35CC3"/>
    <w:rsid w:val="00F3755F"/>
    <w:rsid w:val="00F60527"/>
    <w:rsid w:val="00F634B2"/>
    <w:rsid w:val="00F80291"/>
    <w:rsid w:val="00F8155A"/>
    <w:rsid w:val="00F85446"/>
    <w:rsid w:val="00F92A2A"/>
    <w:rsid w:val="00FA3826"/>
    <w:rsid w:val="00FA5799"/>
    <w:rsid w:val="00FB2212"/>
    <w:rsid w:val="00FC0E8D"/>
    <w:rsid w:val="00FD0F87"/>
    <w:rsid w:val="00FD3F10"/>
    <w:rsid w:val="00FD6E76"/>
    <w:rsid w:val="00FD7EF7"/>
    <w:rsid w:val="00FF6BC6"/>
    <w:rsid w:val="00FF7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F7B6"/>
  <w15:chartTrackingRefBased/>
  <w15:docId w15:val="{517B27DF-2482-4882-AC07-53CC25F6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2D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A62DD"/>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link w:val="Heading3Char"/>
    <w:uiPriority w:val="9"/>
    <w:qFormat/>
    <w:rsid w:val="00E9646A"/>
    <w:pPr>
      <w:spacing w:before="100" w:beforeAutospacing="1" w:after="100" w:afterAutospacing="1" w:line="240" w:lineRule="auto"/>
      <w:outlineLvl w:val="2"/>
    </w:pPr>
    <w:rPr>
      <w:rFonts w:eastAsia="Times New Roman" w:cs="Times New Roman"/>
      <w:b/>
      <w:bCs/>
      <w:sz w:val="24"/>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BF"/>
    <w:pPr>
      <w:ind w:left="720"/>
      <w:contextualSpacing/>
    </w:pPr>
  </w:style>
  <w:style w:type="character" w:customStyle="1" w:styleId="Heading3Char">
    <w:name w:val="Heading 3 Char"/>
    <w:basedOn w:val="DefaultParagraphFont"/>
    <w:link w:val="Heading3"/>
    <w:uiPriority w:val="9"/>
    <w:rsid w:val="00E9646A"/>
    <w:rPr>
      <w:rFonts w:eastAsia="Times New Roman" w:cs="Times New Roman"/>
      <w:b/>
      <w:bCs/>
      <w:sz w:val="24"/>
      <w:szCs w:val="27"/>
      <w:lang w:eastAsia="en-AU"/>
    </w:rPr>
  </w:style>
  <w:style w:type="paragraph" w:styleId="NormalWeb">
    <w:name w:val="Normal (Web)"/>
    <w:basedOn w:val="Normal"/>
    <w:uiPriority w:val="99"/>
    <w:semiHidden/>
    <w:unhideWhenUsed/>
    <w:rsid w:val="00567A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7262B"/>
    <w:rPr>
      <w:color w:val="0563C1" w:themeColor="hyperlink"/>
      <w:u w:val="single"/>
    </w:rPr>
  </w:style>
  <w:style w:type="character" w:styleId="UnresolvedMention">
    <w:name w:val="Unresolved Mention"/>
    <w:basedOn w:val="DefaultParagraphFont"/>
    <w:uiPriority w:val="99"/>
    <w:semiHidden/>
    <w:unhideWhenUsed/>
    <w:rsid w:val="0087262B"/>
    <w:rPr>
      <w:color w:val="605E5C"/>
      <w:shd w:val="clear" w:color="auto" w:fill="E1DFDD"/>
    </w:rPr>
  </w:style>
  <w:style w:type="paragraph" w:styleId="EndnoteText">
    <w:name w:val="endnote text"/>
    <w:basedOn w:val="Normal"/>
    <w:link w:val="EndnoteTextChar"/>
    <w:uiPriority w:val="99"/>
    <w:unhideWhenUsed/>
    <w:rsid w:val="00971927"/>
    <w:pPr>
      <w:spacing w:after="0" w:line="240" w:lineRule="auto"/>
    </w:pPr>
    <w:rPr>
      <w:sz w:val="20"/>
      <w:szCs w:val="20"/>
    </w:rPr>
  </w:style>
  <w:style w:type="character" w:customStyle="1" w:styleId="EndnoteTextChar">
    <w:name w:val="Endnote Text Char"/>
    <w:basedOn w:val="DefaultParagraphFont"/>
    <w:link w:val="EndnoteText"/>
    <w:uiPriority w:val="99"/>
    <w:rsid w:val="00971927"/>
    <w:rPr>
      <w:sz w:val="20"/>
      <w:szCs w:val="20"/>
    </w:rPr>
  </w:style>
  <w:style w:type="character" w:styleId="EndnoteReference">
    <w:name w:val="endnote reference"/>
    <w:basedOn w:val="DefaultParagraphFont"/>
    <w:uiPriority w:val="99"/>
    <w:semiHidden/>
    <w:unhideWhenUsed/>
    <w:rsid w:val="00EA6F52"/>
    <w:rPr>
      <w:vertAlign w:val="superscript"/>
    </w:rPr>
  </w:style>
  <w:style w:type="character" w:customStyle="1" w:styleId="Heading1Char">
    <w:name w:val="Heading 1 Char"/>
    <w:basedOn w:val="DefaultParagraphFont"/>
    <w:link w:val="Heading1"/>
    <w:uiPriority w:val="9"/>
    <w:rsid w:val="006A62DD"/>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A62DD"/>
    <w:rPr>
      <w:rFonts w:eastAsiaTheme="majorEastAsia" w:cstheme="majorBidi"/>
      <w:b/>
      <w:color w:val="2F5496" w:themeColor="accent1" w:themeShade="BF"/>
      <w:sz w:val="26"/>
      <w:szCs w:val="26"/>
    </w:rPr>
  </w:style>
  <w:style w:type="paragraph" w:styleId="Header">
    <w:name w:val="header"/>
    <w:basedOn w:val="Normal"/>
    <w:link w:val="HeaderChar"/>
    <w:uiPriority w:val="99"/>
    <w:unhideWhenUsed/>
    <w:rsid w:val="0082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D6"/>
  </w:style>
  <w:style w:type="paragraph" w:styleId="Footer">
    <w:name w:val="footer"/>
    <w:basedOn w:val="Normal"/>
    <w:link w:val="FooterChar"/>
    <w:uiPriority w:val="99"/>
    <w:unhideWhenUsed/>
    <w:rsid w:val="0082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D6"/>
  </w:style>
  <w:style w:type="paragraph" w:styleId="TOCHeading">
    <w:name w:val="TOC Heading"/>
    <w:basedOn w:val="Heading1"/>
    <w:next w:val="Normal"/>
    <w:uiPriority w:val="39"/>
    <w:unhideWhenUsed/>
    <w:qFormat/>
    <w:rsid w:val="002A7E18"/>
    <w:pPr>
      <w:outlineLvl w:val="9"/>
    </w:pPr>
    <w:rPr>
      <w:b w:val="0"/>
      <w:lang w:val="en-US"/>
    </w:rPr>
  </w:style>
  <w:style w:type="paragraph" w:styleId="TOC1">
    <w:name w:val="toc 1"/>
    <w:basedOn w:val="Normal"/>
    <w:next w:val="Normal"/>
    <w:autoRedefine/>
    <w:uiPriority w:val="39"/>
    <w:unhideWhenUsed/>
    <w:rsid w:val="002A7E18"/>
    <w:pPr>
      <w:spacing w:after="100"/>
    </w:pPr>
  </w:style>
  <w:style w:type="paragraph" w:styleId="TOC2">
    <w:name w:val="toc 2"/>
    <w:basedOn w:val="Normal"/>
    <w:next w:val="Normal"/>
    <w:autoRedefine/>
    <w:uiPriority w:val="39"/>
    <w:unhideWhenUsed/>
    <w:rsid w:val="002A7E18"/>
    <w:pPr>
      <w:spacing w:after="100"/>
      <w:ind w:left="220"/>
    </w:pPr>
  </w:style>
  <w:style w:type="paragraph" w:styleId="TOC3">
    <w:name w:val="toc 3"/>
    <w:basedOn w:val="Normal"/>
    <w:next w:val="Normal"/>
    <w:autoRedefine/>
    <w:uiPriority w:val="39"/>
    <w:unhideWhenUsed/>
    <w:rsid w:val="002A7E18"/>
    <w:pPr>
      <w:spacing w:after="100"/>
      <w:ind w:left="440"/>
    </w:pPr>
  </w:style>
  <w:style w:type="character" w:styleId="Strong">
    <w:name w:val="Strong"/>
    <w:basedOn w:val="DefaultParagraphFont"/>
    <w:uiPriority w:val="22"/>
    <w:qFormat/>
    <w:rsid w:val="00B86741"/>
    <w:rPr>
      <w:b/>
      <w:bCs/>
    </w:rPr>
  </w:style>
  <w:style w:type="character" w:customStyle="1" w:styleId="l9j0dhe7">
    <w:name w:val="l9j0dhe7"/>
    <w:basedOn w:val="DefaultParagraphFont"/>
    <w:rsid w:val="00716428"/>
  </w:style>
  <w:style w:type="character" w:customStyle="1" w:styleId="tojvnm2t">
    <w:name w:val="tojvnm2t"/>
    <w:basedOn w:val="DefaultParagraphFont"/>
    <w:rsid w:val="00716428"/>
  </w:style>
  <w:style w:type="character" w:customStyle="1" w:styleId="b6zbclly">
    <w:name w:val="b6zbclly"/>
    <w:basedOn w:val="DefaultParagraphFont"/>
    <w:rsid w:val="00716428"/>
  </w:style>
  <w:style w:type="character" w:customStyle="1" w:styleId="jpp8pzdo">
    <w:name w:val="jpp8pzdo"/>
    <w:basedOn w:val="DefaultParagraphFont"/>
    <w:rsid w:val="00716428"/>
  </w:style>
  <w:style w:type="character" w:customStyle="1" w:styleId="rfua0xdk">
    <w:name w:val="rfua0xdk"/>
    <w:basedOn w:val="DefaultParagraphFont"/>
    <w:rsid w:val="00716428"/>
  </w:style>
  <w:style w:type="character" w:customStyle="1" w:styleId="m9osqain">
    <w:name w:val="m9osqain"/>
    <w:basedOn w:val="DefaultParagraphFont"/>
    <w:rsid w:val="00716428"/>
  </w:style>
  <w:style w:type="character" w:customStyle="1" w:styleId="d2edcug0">
    <w:name w:val="d2edcug0"/>
    <w:basedOn w:val="DefaultParagraphFont"/>
    <w:rsid w:val="00716428"/>
  </w:style>
  <w:style w:type="paragraph" w:styleId="NoSpacing">
    <w:name w:val="No Spacing"/>
    <w:uiPriority w:val="1"/>
    <w:qFormat/>
    <w:rsid w:val="002E6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67043">
      <w:bodyDiv w:val="1"/>
      <w:marLeft w:val="0"/>
      <w:marRight w:val="0"/>
      <w:marTop w:val="0"/>
      <w:marBottom w:val="0"/>
      <w:divBdr>
        <w:top w:val="none" w:sz="0" w:space="0" w:color="auto"/>
        <w:left w:val="none" w:sz="0" w:space="0" w:color="auto"/>
        <w:bottom w:val="none" w:sz="0" w:space="0" w:color="auto"/>
        <w:right w:val="none" w:sz="0" w:space="0" w:color="auto"/>
      </w:divBdr>
      <w:divsChild>
        <w:div w:id="680670856">
          <w:marLeft w:val="0"/>
          <w:marRight w:val="0"/>
          <w:marTop w:val="0"/>
          <w:marBottom w:val="0"/>
          <w:divBdr>
            <w:top w:val="none" w:sz="0" w:space="0" w:color="auto"/>
            <w:left w:val="none" w:sz="0" w:space="0" w:color="auto"/>
            <w:bottom w:val="none" w:sz="0" w:space="0" w:color="auto"/>
            <w:right w:val="none" w:sz="0" w:space="0" w:color="auto"/>
          </w:divBdr>
          <w:divsChild>
            <w:div w:id="7568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7014">
      <w:bodyDiv w:val="1"/>
      <w:marLeft w:val="0"/>
      <w:marRight w:val="0"/>
      <w:marTop w:val="0"/>
      <w:marBottom w:val="0"/>
      <w:divBdr>
        <w:top w:val="none" w:sz="0" w:space="0" w:color="auto"/>
        <w:left w:val="none" w:sz="0" w:space="0" w:color="auto"/>
        <w:bottom w:val="none" w:sz="0" w:space="0" w:color="auto"/>
        <w:right w:val="none" w:sz="0" w:space="0" w:color="auto"/>
      </w:divBdr>
      <w:divsChild>
        <w:div w:id="325284280">
          <w:marLeft w:val="0"/>
          <w:marRight w:val="0"/>
          <w:marTop w:val="0"/>
          <w:marBottom w:val="0"/>
          <w:divBdr>
            <w:top w:val="none" w:sz="0" w:space="0" w:color="auto"/>
            <w:left w:val="none" w:sz="0" w:space="0" w:color="auto"/>
            <w:bottom w:val="none" w:sz="0" w:space="0" w:color="auto"/>
            <w:right w:val="none" w:sz="0" w:space="0" w:color="auto"/>
          </w:divBdr>
        </w:div>
        <w:div w:id="1144083145">
          <w:marLeft w:val="0"/>
          <w:marRight w:val="0"/>
          <w:marTop w:val="0"/>
          <w:marBottom w:val="0"/>
          <w:divBdr>
            <w:top w:val="none" w:sz="0" w:space="0" w:color="auto"/>
            <w:left w:val="none" w:sz="0" w:space="0" w:color="auto"/>
            <w:bottom w:val="none" w:sz="0" w:space="0" w:color="auto"/>
            <w:right w:val="none" w:sz="0" w:space="0" w:color="auto"/>
          </w:divBdr>
        </w:div>
      </w:divsChild>
    </w:div>
    <w:div w:id="398331683">
      <w:bodyDiv w:val="1"/>
      <w:marLeft w:val="0"/>
      <w:marRight w:val="0"/>
      <w:marTop w:val="0"/>
      <w:marBottom w:val="0"/>
      <w:divBdr>
        <w:top w:val="none" w:sz="0" w:space="0" w:color="auto"/>
        <w:left w:val="none" w:sz="0" w:space="0" w:color="auto"/>
        <w:bottom w:val="none" w:sz="0" w:space="0" w:color="auto"/>
        <w:right w:val="none" w:sz="0" w:space="0" w:color="auto"/>
      </w:divBdr>
      <w:divsChild>
        <w:div w:id="1677073167">
          <w:marLeft w:val="0"/>
          <w:marRight w:val="0"/>
          <w:marTop w:val="0"/>
          <w:marBottom w:val="0"/>
          <w:divBdr>
            <w:top w:val="none" w:sz="0" w:space="0" w:color="auto"/>
            <w:left w:val="none" w:sz="0" w:space="0" w:color="auto"/>
            <w:bottom w:val="none" w:sz="0" w:space="0" w:color="auto"/>
            <w:right w:val="none" w:sz="0" w:space="0" w:color="auto"/>
          </w:divBdr>
          <w:divsChild>
            <w:div w:id="243297997">
              <w:marLeft w:val="0"/>
              <w:marRight w:val="0"/>
              <w:marTop w:val="0"/>
              <w:marBottom w:val="0"/>
              <w:divBdr>
                <w:top w:val="none" w:sz="0" w:space="0" w:color="auto"/>
                <w:left w:val="none" w:sz="0" w:space="0" w:color="auto"/>
                <w:bottom w:val="none" w:sz="0" w:space="0" w:color="auto"/>
                <w:right w:val="none" w:sz="0" w:space="0" w:color="auto"/>
              </w:divBdr>
              <w:divsChild>
                <w:div w:id="1557349296">
                  <w:marLeft w:val="0"/>
                  <w:marRight w:val="0"/>
                  <w:marTop w:val="0"/>
                  <w:marBottom w:val="0"/>
                  <w:divBdr>
                    <w:top w:val="none" w:sz="0" w:space="0" w:color="auto"/>
                    <w:left w:val="none" w:sz="0" w:space="0" w:color="auto"/>
                    <w:bottom w:val="none" w:sz="0" w:space="0" w:color="auto"/>
                    <w:right w:val="none" w:sz="0" w:space="0" w:color="auto"/>
                  </w:divBdr>
                </w:div>
                <w:div w:id="1091119539">
                  <w:marLeft w:val="0"/>
                  <w:marRight w:val="0"/>
                  <w:marTop w:val="0"/>
                  <w:marBottom w:val="0"/>
                  <w:divBdr>
                    <w:top w:val="none" w:sz="0" w:space="0" w:color="auto"/>
                    <w:left w:val="none" w:sz="0" w:space="0" w:color="auto"/>
                    <w:bottom w:val="none" w:sz="0" w:space="0" w:color="auto"/>
                    <w:right w:val="none" w:sz="0" w:space="0" w:color="auto"/>
                  </w:divBdr>
                </w:div>
                <w:div w:id="13684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0809">
          <w:marLeft w:val="0"/>
          <w:marRight w:val="0"/>
          <w:marTop w:val="0"/>
          <w:marBottom w:val="0"/>
          <w:divBdr>
            <w:top w:val="none" w:sz="0" w:space="0" w:color="auto"/>
            <w:left w:val="none" w:sz="0" w:space="0" w:color="auto"/>
            <w:bottom w:val="none" w:sz="0" w:space="0" w:color="auto"/>
            <w:right w:val="none" w:sz="0" w:space="0" w:color="auto"/>
          </w:divBdr>
          <w:divsChild>
            <w:div w:id="868615068">
              <w:marLeft w:val="0"/>
              <w:marRight w:val="0"/>
              <w:marTop w:val="0"/>
              <w:marBottom w:val="0"/>
              <w:divBdr>
                <w:top w:val="none" w:sz="0" w:space="0" w:color="auto"/>
                <w:left w:val="none" w:sz="0" w:space="0" w:color="auto"/>
                <w:bottom w:val="none" w:sz="0" w:space="0" w:color="auto"/>
                <w:right w:val="none" w:sz="0" w:space="0" w:color="auto"/>
              </w:divBdr>
              <w:divsChild>
                <w:div w:id="528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180">
          <w:marLeft w:val="0"/>
          <w:marRight w:val="0"/>
          <w:marTop w:val="0"/>
          <w:marBottom w:val="0"/>
          <w:divBdr>
            <w:top w:val="none" w:sz="0" w:space="0" w:color="auto"/>
            <w:left w:val="none" w:sz="0" w:space="0" w:color="auto"/>
            <w:bottom w:val="none" w:sz="0" w:space="0" w:color="auto"/>
            <w:right w:val="none" w:sz="0" w:space="0" w:color="auto"/>
          </w:divBdr>
          <w:divsChild>
            <w:div w:id="1364283054">
              <w:marLeft w:val="0"/>
              <w:marRight w:val="0"/>
              <w:marTop w:val="0"/>
              <w:marBottom w:val="0"/>
              <w:divBdr>
                <w:top w:val="none" w:sz="0" w:space="0" w:color="auto"/>
                <w:left w:val="none" w:sz="0" w:space="0" w:color="auto"/>
                <w:bottom w:val="none" w:sz="0" w:space="0" w:color="auto"/>
                <w:right w:val="none" w:sz="0" w:space="0" w:color="auto"/>
              </w:divBdr>
              <w:divsChild>
                <w:div w:id="20891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4866">
          <w:marLeft w:val="0"/>
          <w:marRight w:val="0"/>
          <w:marTop w:val="0"/>
          <w:marBottom w:val="0"/>
          <w:divBdr>
            <w:top w:val="none" w:sz="0" w:space="0" w:color="auto"/>
            <w:left w:val="none" w:sz="0" w:space="0" w:color="auto"/>
            <w:bottom w:val="none" w:sz="0" w:space="0" w:color="auto"/>
            <w:right w:val="none" w:sz="0" w:space="0" w:color="auto"/>
          </w:divBdr>
          <w:divsChild>
            <w:div w:id="2098096331">
              <w:marLeft w:val="0"/>
              <w:marRight w:val="0"/>
              <w:marTop w:val="0"/>
              <w:marBottom w:val="0"/>
              <w:divBdr>
                <w:top w:val="none" w:sz="0" w:space="0" w:color="auto"/>
                <w:left w:val="none" w:sz="0" w:space="0" w:color="auto"/>
                <w:bottom w:val="none" w:sz="0" w:space="0" w:color="auto"/>
                <w:right w:val="none" w:sz="0" w:space="0" w:color="auto"/>
              </w:divBdr>
              <w:divsChild>
                <w:div w:id="18701001">
                  <w:marLeft w:val="0"/>
                  <w:marRight w:val="0"/>
                  <w:marTop w:val="0"/>
                  <w:marBottom w:val="0"/>
                  <w:divBdr>
                    <w:top w:val="none" w:sz="0" w:space="0" w:color="auto"/>
                    <w:left w:val="none" w:sz="0" w:space="0" w:color="auto"/>
                    <w:bottom w:val="none" w:sz="0" w:space="0" w:color="auto"/>
                    <w:right w:val="none" w:sz="0" w:space="0" w:color="auto"/>
                  </w:divBdr>
                </w:div>
                <w:div w:id="2140488580">
                  <w:marLeft w:val="0"/>
                  <w:marRight w:val="0"/>
                  <w:marTop w:val="0"/>
                  <w:marBottom w:val="0"/>
                  <w:divBdr>
                    <w:top w:val="none" w:sz="0" w:space="0" w:color="auto"/>
                    <w:left w:val="none" w:sz="0" w:space="0" w:color="auto"/>
                    <w:bottom w:val="none" w:sz="0" w:space="0" w:color="auto"/>
                    <w:right w:val="none" w:sz="0" w:space="0" w:color="auto"/>
                  </w:divBdr>
                </w:div>
                <w:div w:id="1192769157">
                  <w:marLeft w:val="0"/>
                  <w:marRight w:val="0"/>
                  <w:marTop w:val="0"/>
                  <w:marBottom w:val="0"/>
                  <w:divBdr>
                    <w:top w:val="none" w:sz="0" w:space="0" w:color="auto"/>
                    <w:left w:val="none" w:sz="0" w:space="0" w:color="auto"/>
                    <w:bottom w:val="none" w:sz="0" w:space="0" w:color="auto"/>
                    <w:right w:val="none" w:sz="0" w:space="0" w:color="auto"/>
                  </w:divBdr>
                </w:div>
                <w:div w:id="367223259">
                  <w:marLeft w:val="0"/>
                  <w:marRight w:val="0"/>
                  <w:marTop w:val="0"/>
                  <w:marBottom w:val="0"/>
                  <w:divBdr>
                    <w:top w:val="none" w:sz="0" w:space="0" w:color="auto"/>
                    <w:left w:val="none" w:sz="0" w:space="0" w:color="auto"/>
                    <w:bottom w:val="none" w:sz="0" w:space="0" w:color="auto"/>
                    <w:right w:val="none" w:sz="0" w:space="0" w:color="auto"/>
                  </w:divBdr>
                </w:div>
                <w:div w:id="660698221">
                  <w:marLeft w:val="0"/>
                  <w:marRight w:val="0"/>
                  <w:marTop w:val="0"/>
                  <w:marBottom w:val="0"/>
                  <w:divBdr>
                    <w:top w:val="none" w:sz="0" w:space="0" w:color="auto"/>
                    <w:left w:val="none" w:sz="0" w:space="0" w:color="auto"/>
                    <w:bottom w:val="none" w:sz="0" w:space="0" w:color="auto"/>
                    <w:right w:val="none" w:sz="0" w:space="0" w:color="auto"/>
                  </w:divBdr>
                </w:div>
                <w:div w:id="497886663">
                  <w:marLeft w:val="0"/>
                  <w:marRight w:val="0"/>
                  <w:marTop w:val="0"/>
                  <w:marBottom w:val="0"/>
                  <w:divBdr>
                    <w:top w:val="none" w:sz="0" w:space="0" w:color="auto"/>
                    <w:left w:val="none" w:sz="0" w:space="0" w:color="auto"/>
                    <w:bottom w:val="none" w:sz="0" w:space="0" w:color="auto"/>
                    <w:right w:val="none" w:sz="0" w:space="0" w:color="auto"/>
                  </w:divBdr>
                </w:div>
                <w:div w:id="1195774396">
                  <w:marLeft w:val="0"/>
                  <w:marRight w:val="0"/>
                  <w:marTop w:val="0"/>
                  <w:marBottom w:val="0"/>
                  <w:divBdr>
                    <w:top w:val="none" w:sz="0" w:space="0" w:color="auto"/>
                    <w:left w:val="none" w:sz="0" w:space="0" w:color="auto"/>
                    <w:bottom w:val="none" w:sz="0" w:space="0" w:color="auto"/>
                    <w:right w:val="none" w:sz="0" w:space="0" w:color="auto"/>
                  </w:divBdr>
                </w:div>
                <w:div w:id="1878078438">
                  <w:marLeft w:val="0"/>
                  <w:marRight w:val="0"/>
                  <w:marTop w:val="0"/>
                  <w:marBottom w:val="0"/>
                  <w:divBdr>
                    <w:top w:val="none" w:sz="0" w:space="0" w:color="auto"/>
                    <w:left w:val="none" w:sz="0" w:space="0" w:color="auto"/>
                    <w:bottom w:val="none" w:sz="0" w:space="0" w:color="auto"/>
                    <w:right w:val="none" w:sz="0" w:space="0" w:color="auto"/>
                  </w:divBdr>
                </w:div>
                <w:div w:id="492376197">
                  <w:marLeft w:val="0"/>
                  <w:marRight w:val="0"/>
                  <w:marTop w:val="0"/>
                  <w:marBottom w:val="0"/>
                  <w:divBdr>
                    <w:top w:val="none" w:sz="0" w:space="0" w:color="auto"/>
                    <w:left w:val="none" w:sz="0" w:space="0" w:color="auto"/>
                    <w:bottom w:val="none" w:sz="0" w:space="0" w:color="auto"/>
                    <w:right w:val="none" w:sz="0" w:space="0" w:color="auto"/>
                  </w:divBdr>
                </w:div>
                <w:div w:id="1572302911">
                  <w:marLeft w:val="0"/>
                  <w:marRight w:val="0"/>
                  <w:marTop w:val="0"/>
                  <w:marBottom w:val="0"/>
                  <w:divBdr>
                    <w:top w:val="none" w:sz="0" w:space="0" w:color="auto"/>
                    <w:left w:val="none" w:sz="0" w:space="0" w:color="auto"/>
                    <w:bottom w:val="none" w:sz="0" w:space="0" w:color="auto"/>
                    <w:right w:val="none" w:sz="0" w:space="0" w:color="auto"/>
                  </w:divBdr>
                </w:div>
                <w:div w:id="943266920">
                  <w:marLeft w:val="0"/>
                  <w:marRight w:val="0"/>
                  <w:marTop w:val="0"/>
                  <w:marBottom w:val="0"/>
                  <w:divBdr>
                    <w:top w:val="none" w:sz="0" w:space="0" w:color="auto"/>
                    <w:left w:val="none" w:sz="0" w:space="0" w:color="auto"/>
                    <w:bottom w:val="none" w:sz="0" w:space="0" w:color="auto"/>
                    <w:right w:val="none" w:sz="0" w:space="0" w:color="auto"/>
                  </w:divBdr>
                </w:div>
                <w:div w:id="1657684310">
                  <w:marLeft w:val="0"/>
                  <w:marRight w:val="0"/>
                  <w:marTop w:val="0"/>
                  <w:marBottom w:val="0"/>
                  <w:divBdr>
                    <w:top w:val="none" w:sz="0" w:space="0" w:color="auto"/>
                    <w:left w:val="none" w:sz="0" w:space="0" w:color="auto"/>
                    <w:bottom w:val="none" w:sz="0" w:space="0" w:color="auto"/>
                    <w:right w:val="none" w:sz="0" w:space="0" w:color="auto"/>
                  </w:divBdr>
                </w:div>
                <w:div w:id="551968490">
                  <w:marLeft w:val="0"/>
                  <w:marRight w:val="0"/>
                  <w:marTop w:val="0"/>
                  <w:marBottom w:val="0"/>
                  <w:divBdr>
                    <w:top w:val="none" w:sz="0" w:space="0" w:color="auto"/>
                    <w:left w:val="none" w:sz="0" w:space="0" w:color="auto"/>
                    <w:bottom w:val="none" w:sz="0" w:space="0" w:color="auto"/>
                    <w:right w:val="none" w:sz="0" w:space="0" w:color="auto"/>
                  </w:divBdr>
                </w:div>
                <w:div w:id="1499686247">
                  <w:marLeft w:val="0"/>
                  <w:marRight w:val="0"/>
                  <w:marTop w:val="0"/>
                  <w:marBottom w:val="0"/>
                  <w:divBdr>
                    <w:top w:val="none" w:sz="0" w:space="0" w:color="auto"/>
                    <w:left w:val="none" w:sz="0" w:space="0" w:color="auto"/>
                    <w:bottom w:val="none" w:sz="0" w:space="0" w:color="auto"/>
                    <w:right w:val="none" w:sz="0" w:space="0" w:color="auto"/>
                  </w:divBdr>
                </w:div>
                <w:div w:id="1228416471">
                  <w:marLeft w:val="0"/>
                  <w:marRight w:val="0"/>
                  <w:marTop w:val="0"/>
                  <w:marBottom w:val="0"/>
                  <w:divBdr>
                    <w:top w:val="none" w:sz="0" w:space="0" w:color="auto"/>
                    <w:left w:val="none" w:sz="0" w:space="0" w:color="auto"/>
                    <w:bottom w:val="none" w:sz="0" w:space="0" w:color="auto"/>
                    <w:right w:val="none" w:sz="0" w:space="0" w:color="auto"/>
                  </w:divBdr>
                </w:div>
                <w:div w:id="808590820">
                  <w:marLeft w:val="0"/>
                  <w:marRight w:val="0"/>
                  <w:marTop w:val="0"/>
                  <w:marBottom w:val="0"/>
                  <w:divBdr>
                    <w:top w:val="none" w:sz="0" w:space="0" w:color="auto"/>
                    <w:left w:val="none" w:sz="0" w:space="0" w:color="auto"/>
                    <w:bottom w:val="none" w:sz="0" w:space="0" w:color="auto"/>
                    <w:right w:val="none" w:sz="0" w:space="0" w:color="auto"/>
                  </w:divBdr>
                </w:div>
                <w:div w:id="14157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972">
          <w:marLeft w:val="0"/>
          <w:marRight w:val="0"/>
          <w:marTop w:val="0"/>
          <w:marBottom w:val="0"/>
          <w:divBdr>
            <w:top w:val="none" w:sz="0" w:space="0" w:color="auto"/>
            <w:left w:val="none" w:sz="0" w:space="0" w:color="auto"/>
            <w:bottom w:val="none" w:sz="0" w:space="0" w:color="auto"/>
            <w:right w:val="none" w:sz="0" w:space="0" w:color="auto"/>
          </w:divBdr>
          <w:divsChild>
            <w:div w:id="678043409">
              <w:marLeft w:val="0"/>
              <w:marRight w:val="0"/>
              <w:marTop w:val="0"/>
              <w:marBottom w:val="0"/>
              <w:divBdr>
                <w:top w:val="none" w:sz="0" w:space="0" w:color="auto"/>
                <w:left w:val="none" w:sz="0" w:space="0" w:color="auto"/>
                <w:bottom w:val="none" w:sz="0" w:space="0" w:color="auto"/>
                <w:right w:val="none" w:sz="0" w:space="0" w:color="auto"/>
              </w:divBdr>
              <w:divsChild>
                <w:div w:id="1048143901">
                  <w:marLeft w:val="0"/>
                  <w:marRight w:val="0"/>
                  <w:marTop w:val="0"/>
                  <w:marBottom w:val="0"/>
                  <w:divBdr>
                    <w:top w:val="none" w:sz="0" w:space="0" w:color="auto"/>
                    <w:left w:val="none" w:sz="0" w:space="0" w:color="auto"/>
                    <w:bottom w:val="none" w:sz="0" w:space="0" w:color="auto"/>
                    <w:right w:val="none" w:sz="0" w:space="0" w:color="auto"/>
                  </w:divBdr>
                </w:div>
                <w:div w:id="13997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919">
          <w:marLeft w:val="0"/>
          <w:marRight w:val="0"/>
          <w:marTop w:val="0"/>
          <w:marBottom w:val="0"/>
          <w:divBdr>
            <w:top w:val="none" w:sz="0" w:space="0" w:color="auto"/>
            <w:left w:val="none" w:sz="0" w:space="0" w:color="auto"/>
            <w:bottom w:val="none" w:sz="0" w:space="0" w:color="auto"/>
            <w:right w:val="none" w:sz="0" w:space="0" w:color="auto"/>
          </w:divBdr>
          <w:divsChild>
            <w:div w:id="16643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9">
      <w:bodyDiv w:val="1"/>
      <w:marLeft w:val="0"/>
      <w:marRight w:val="0"/>
      <w:marTop w:val="0"/>
      <w:marBottom w:val="0"/>
      <w:divBdr>
        <w:top w:val="none" w:sz="0" w:space="0" w:color="auto"/>
        <w:left w:val="none" w:sz="0" w:space="0" w:color="auto"/>
        <w:bottom w:val="none" w:sz="0" w:space="0" w:color="auto"/>
        <w:right w:val="none" w:sz="0" w:space="0" w:color="auto"/>
      </w:divBdr>
      <w:divsChild>
        <w:div w:id="1964455908">
          <w:marLeft w:val="0"/>
          <w:marRight w:val="0"/>
          <w:marTop w:val="0"/>
          <w:marBottom w:val="0"/>
          <w:divBdr>
            <w:top w:val="none" w:sz="0" w:space="0" w:color="auto"/>
            <w:left w:val="none" w:sz="0" w:space="0" w:color="auto"/>
            <w:bottom w:val="none" w:sz="0" w:space="0" w:color="auto"/>
            <w:right w:val="none" w:sz="0" w:space="0" w:color="auto"/>
          </w:divBdr>
        </w:div>
        <w:div w:id="1183544720">
          <w:marLeft w:val="0"/>
          <w:marRight w:val="0"/>
          <w:marTop w:val="120"/>
          <w:marBottom w:val="0"/>
          <w:divBdr>
            <w:top w:val="none" w:sz="0" w:space="0" w:color="auto"/>
            <w:left w:val="none" w:sz="0" w:space="0" w:color="auto"/>
            <w:bottom w:val="none" w:sz="0" w:space="0" w:color="auto"/>
            <w:right w:val="none" w:sz="0" w:space="0" w:color="auto"/>
          </w:divBdr>
          <w:divsChild>
            <w:div w:id="885530985">
              <w:marLeft w:val="0"/>
              <w:marRight w:val="0"/>
              <w:marTop w:val="0"/>
              <w:marBottom w:val="0"/>
              <w:divBdr>
                <w:top w:val="none" w:sz="0" w:space="0" w:color="auto"/>
                <w:left w:val="none" w:sz="0" w:space="0" w:color="auto"/>
                <w:bottom w:val="none" w:sz="0" w:space="0" w:color="auto"/>
                <w:right w:val="none" w:sz="0" w:space="0" w:color="auto"/>
              </w:divBdr>
            </w:div>
          </w:divsChild>
        </w:div>
        <w:div w:id="1000234851">
          <w:marLeft w:val="0"/>
          <w:marRight w:val="0"/>
          <w:marTop w:val="120"/>
          <w:marBottom w:val="0"/>
          <w:divBdr>
            <w:top w:val="none" w:sz="0" w:space="0" w:color="auto"/>
            <w:left w:val="none" w:sz="0" w:space="0" w:color="auto"/>
            <w:bottom w:val="none" w:sz="0" w:space="0" w:color="auto"/>
            <w:right w:val="none" w:sz="0" w:space="0" w:color="auto"/>
          </w:divBdr>
          <w:divsChild>
            <w:div w:id="898902479">
              <w:marLeft w:val="0"/>
              <w:marRight w:val="0"/>
              <w:marTop w:val="0"/>
              <w:marBottom w:val="0"/>
              <w:divBdr>
                <w:top w:val="none" w:sz="0" w:space="0" w:color="auto"/>
                <w:left w:val="none" w:sz="0" w:space="0" w:color="auto"/>
                <w:bottom w:val="none" w:sz="0" w:space="0" w:color="auto"/>
                <w:right w:val="none" w:sz="0" w:space="0" w:color="auto"/>
              </w:divBdr>
            </w:div>
            <w:div w:id="68845204">
              <w:marLeft w:val="0"/>
              <w:marRight w:val="0"/>
              <w:marTop w:val="0"/>
              <w:marBottom w:val="0"/>
              <w:divBdr>
                <w:top w:val="none" w:sz="0" w:space="0" w:color="auto"/>
                <w:left w:val="none" w:sz="0" w:space="0" w:color="auto"/>
                <w:bottom w:val="none" w:sz="0" w:space="0" w:color="auto"/>
                <w:right w:val="none" w:sz="0" w:space="0" w:color="auto"/>
              </w:divBdr>
            </w:div>
            <w:div w:id="716318967">
              <w:marLeft w:val="0"/>
              <w:marRight w:val="0"/>
              <w:marTop w:val="0"/>
              <w:marBottom w:val="0"/>
              <w:divBdr>
                <w:top w:val="none" w:sz="0" w:space="0" w:color="auto"/>
                <w:left w:val="none" w:sz="0" w:space="0" w:color="auto"/>
                <w:bottom w:val="none" w:sz="0" w:space="0" w:color="auto"/>
                <w:right w:val="none" w:sz="0" w:space="0" w:color="auto"/>
              </w:divBdr>
            </w:div>
            <w:div w:id="427576994">
              <w:marLeft w:val="0"/>
              <w:marRight w:val="0"/>
              <w:marTop w:val="0"/>
              <w:marBottom w:val="0"/>
              <w:divBdr>
                <w:top w:val="none" w:sz="0" w:space="0" w:color="auto"/>
                <w:left w:val="none" w:sz="0" w:space="0" w:color="auto"/>
                <w:bottom w:val="none" w:sz="0" w:space="0" w:color="auto"/>
                <w:right w:val="none" w:sz="0" w:space="0" w:color="auto"/>
              </w:divBdr>
            </w:div>
          </w:divsChild>
        </w:div>
        <w:div w:id="1476528249">
          <w:marLeft w:val="0"/>
          <w:marRight w:val="0"/>
          <w:marTop w:val="120"/>
          <w:marBottom w:val="0"/>
          <w:divBdr>
            <w:top w:val="none" w:sz="0" w:space="0" w:color="auto"/>
            <w:left w:val="none" w:sz="0" w:space="0" w:color="auto"/>
            <w:bottom w:val="none" w:sz="0" w:space="0" w:color="auto"/>
            <w:right w:val="none" w:sz="0" w:space="0" w:color="auto"/>
          </w:divBdr>
          <w:divsChild>
            <w:div w:id="17980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569">
      <w:bodyDiv w:val="1"/>
      <w:marLeft w:val="0"/>
      <w:marRight w:val="0"/>
      <w:marTop w:val="0"/>
      <w:marBottom w:val="0"/>
      <w:divBdr>
        <w:top w:val="none" w:sz="0" w:space="0" w:color="auto"/>
        <w:left w:val="none" w:sz="0" w:space="0" w:color="auto"/>
        <w:bottom w:val="none" w:sz="0" w:space="0" w:color="auto"/>
        <w:right w:val="none" w:sz="0" w:space="0" w:color="auto"/>
      </w:divBdr>
    </w:div>
    <w:div w:id="1188182435">
      <w:bodyDiv w:val="1"/>
      <w:marLeft w:val="0"/>
      <w:marRight w:val="0"/>
      <w:marTop w:val="0"/>
      <w:marBottom w:val="0"/>
      <w:divBdr>
        <w:top w:val="none" w:sz="0" w:space="0" w:color="auto"/>
        <w:left w:val="none" w:sz="0" w:space="0" w:color="auto"/>
        <w:bottom w:val="none" w:sz="0" w:space="0" w:color="auto"/>
        <w:right w:val="none" w:sz="0" w:space="0" w:color="auto"/>
      </w:divBdr>
      <w:divsChild>
        <w:div w:id="475340638">
          <w:marLeft w:val="0"/>
          <w:marRight w:val="0"/>
          <w:marTop w:val="0"/>
          <w:marBottom w:val="60"/>
          <w:divBdr>
            <w:top w:val="none" w:sz="0" w:space="0" w:color="auto"/>
            <w:left w:val="none" w:sz="0" w:space="0" w:color="auto"/>
            <w:bottom w:val="none" w:sz="0" w:space="0" w:color="auto"/>
            <w:right w:val="none" w:sz="0" w:space="0" w:color="auto"/>
          </w:divBdr>
        </w:div>
        <w:div w:id="55398541">
          <w:marLeft w:val="0"/>
          <w:marRight w:val="0"/>
          <w:marTop w:val="0"/>
          <w:marBottom w:val="0"/>
          <w:divBdr>
            <w:top w:val="none" w:sz="0" w:space="0" w:color="auto"/>
            <w:left w:val="none" w:sz="0" w:space="0" w:color="auto"/>
            <w:bottom w:val="none" w:sz="0" w:space="0" w:color="auto"/>
            <w:right w:val="none" w:sz="0" w:space="0" w:color="auto"/>
          </w:divBdr>
          <w:divsChild>
            <w:div w:id="1978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6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728">
          <w:marLeft w:val="0"/>
          <w:marRight w:val="0"/>
          <w:marTop w:val="0"/>
          <w:marBottom w:val="0"/>
          <w:divBdr>
            <w:top w:val="none" w:sz="0" w:space="0" w:color="auto"/>
            <w:left w:val="none" w:sz="0" w:space="0" w:color="auto"/>
            <w:bottom w:val="none" w:sz="0" w:space="0" w:color="auto"/>
            <w:right w:val="none" w:sz="0" w:space="0" w:color="auto"/>
          </w:divBdr>
          <w:divsChild>
            <w:div w:id="1151992519">
              <w:marLeft w:val="0"/>
              <w:marRight w:val="0"/>
              <w:marTop w:val="0"/>
              <w:marBottom w:val="180"/>
              <w:divBdr>
                <w:top w:val="none" w:sz="0" w:space="0" w:color="auto"/>
                <w:left w:val="none" w:sz="0" w:space="0" w:color="auto"/>
                <w:bottom w:val="none" w:sz="0" w:space="0" w:color="auto"/>
                <w:right w:val="none" w:sz="0" w:space="0" w:color="auto"/>
              </w:divBdr>
              <w:divsChild>
                <w:div w:id="1568221886">
                  <w:marLeft w:val="0"/>
                  <w:marRight w:val="0"/>
                  <w:marTop w:val="0"/>
                  <w:marBottom w:val="0"/>
                  <w:divBdr>
                    <w:top w:val="none" w:sz="0" w:space="0" w:color="auto"/>
                    <w:left w:val="none" w:sz="0" w:space="0" w:color="auto"/>
                    <w:bottom w:val="none" w:sz="0" w:space="0" w:color="auto"/>
                    <w:right w:val="none" w:sz="0" w:space="0" w:color="auto"/>
                  </w:divBdr>
                  <w:divsChild>
                    <w:div w:id="1644240597">
                      <w:marLeft w:val="0"/>
                      <w:marRight w:val="0"/>
                      <w:marTop w:val="0"/>
                      <w:marBottom w:val="0"/>
                      <w:divBdr>
                        <w:top w:val="none" w:sz="0" w:space="0" w:color="auto"/>
                        <w:left w:val="none" w:sz="0" w:space="0" w:color="auto"/>
                        <w:bottom w:val="none" w:sz="0" w:space="0" w:color="auto"/>
                        <w:right w:val="none" w:sz="0" w:space="0" w:color="auto"/>
                      </w:divBdr>
                      <w:divsChild>
                        <w:div w:id="1581254349">
                          <w:marLeft w:val="0"/>
                          <w:marRight w:val="0"/>
                          <w:marTop w:val="75"/>
                          <w:marBottom w:val="75"/>
                          <w:divBdr>
                            <w:top w:val="none" w:sz="0" w:space="0" w:color="auto"/>
                            <w:left w:val="none" w:sz="0" w:space="0" w:color="auto"/>
                            <w:bottom w:val="none" w:sz="0" w:space="0" w:color="auto"/>
                            <w:right w:val="none" w:sz="0" w:space="0" w:color="auto"/>
                          </w:divBdr>
                          <w:divsChild>
                            <w:div w:id="1899049119">
                              <w:marLeft w:val="0"/>
                              <w:marRight w:val="0"/>
                              <w:marTop w:val="0"/>
                              <w:marBottom w:val="0"/>
                              <w:divBdr>
                                <w:top w:val="none" w:sz="0" w:space="0" w:color="auto"/>
                                <w:left w:val="none" w:sz="0" w:space="0" w:color="auto"/>
                                <w:bottom w:val="none" w:sz="0" w:space="0" w:color="auto"/>
                                <w:right w:val="none" w:sz="0" w:space="0" w:color="auto"/>
                              </w:divBdr>
                            </w:div>
                          </w:divsChild>
                        </w:div>
                        <w:div w:id="18924961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0221783">
          <w:marLeft w:val="0"/>
          <w:marRight w:val="0"/>
          <w:marTop w:val="0"/>
          <w:marBottom w:val="0"/>
          <w:divBdr>
            <w:top w:val="none" w:sz="0" w:space="0" w:color="auto"/>
            <w:left w:val="none" w:sz="0" w:space="0" w:color="auto"/>
            <w:bottom w:val="none" w:sz="0" w:space="0" w:color="auto"/>
            <w:right w:val="none" w:sz="0" w:space="0" w:color="auto"/>
          </w:divBdr>
          <w:divsChild>
            <w:div w:id="1445150699">
              <w:marLeft w:val="0"/>
              <w:marRight w:val="0"/>
              <w:marTop w:val="0"/>
              <w:marBottom w:val="0"/>
              <w:divBdr>
                <w:top w:val="none" w:sz="0" w:space="0" w:color="auto"/>
                <w:left w:val="none" w:sz="0" w:space="0" w:color="auto"/>
                <w:bottom w:val="none" w:sz="0" w:space="0" w:color="auto"/>
                <w:right w:val="none" w:sz="0" w:space="0" w:color="auto"/>
              </w:divBdr>
              <w:divsChild>
                <w:div w:id="981926624">
                  <w:marLeft w:val="0"/>
                  <w:marRight w:val="0"/>
                  <w:marTop w:val="0"/>
                  <w:marBottom w:val="0"/>
                  <w:divBdr>
                    <w:top w:val="none" w:sz="0" w:space="0" w:color="auto"/>
                    <w:left w:val="none" w:sz="0" w:space="0" w:color="auto"/>
                    <w:bottom w:val="none" w:sz="0" w:space="0" w:color="auto"/>
                    <w:right w:val="none" w:sz="0" w:space="0" w:color="auto"/>
                  </w:divBdr>
                  <w:divsChild>
                    <w:div w:id="45105642">
                      <w:marLeft w:val="0"/>
                      <w:marRight w:val="0"/>
                      <w:marTop w:val="0"/>
                      <w:marBottom w:val="0"/>
                      <w:divBdr>
                        <w:top w:val="none" w:sz="0" w:space="0" w:color="auto"/>
                        <w:left w:val="none" w:sz="0" w:space="0" w:color="auto"/>
                        <w:bottom w:val="none" w:sz="0" w:space="0" w:color="auto"/>
                        <w:right w:val="none" w:sz="0" w:space="0" w:color="auto"/>
                      </w:divBdr>
                      <w:divsChild>
                        <w:div w:id="1179928818">
                          <w:marLeft w:val="0"/>
                          <w:marRight w:val="0"/>
                          <w:marTop w:val="75"/>
                          <w:marBottom w:val="75"/>
                          <w:divBdr>
                            <w:top w:val="none" w:sz="0" w:space="0" w:color="auto"/>
                            <w:left w:val="none" w:sz="0" w:space="0" w:color="auto"/>
                            <w:bottom w:val="none" w:sz="0" w:space="0" w:color="auto"/>
                            <w:right w:val="none" w:sz="0" w:space="0" w:color="auto"/>
                          </w:divBdr>
                          <w:divsChild>
                            <w:div w:id="1179078161">
                              <w:marLeft w:val="0"/>
                              <w:marRight w:val="0"/>
                              <w:marTop w:val="0"/>
                              <w:marBottom w:val="0"/>
                              <w:divBdr>
                                <w:top w:val="none" w:sz="0" w:space="0" w:color="auto"/>
                                <w:left w:val="none" w:sz="0" w:space="0" w:color="auto"/>
                                <w:bottom w:val="none" w:sz="0" w:space="0" w:color="auto"/>
                                <w:right w:val="none" w:sz="0" w:space="0" w:color="auto"/>
                              </w:divBdr>
                              <w:divsChild>
                                <w:div w:id="725685528">
                                  <w:marLeft w:val="0"/>
                                  <w:marRight w:val="0"/>
                                  <w:marTop w:val="0"/>
                                  <w:marBottom w:val="0"/>
                                  <w:divBdr>
                                    <w:top w:val="none" w:sz="0" w:space="0" w:color="auto"/>
                                    <w:left w:val="none" w:sz="0" w:space="0" w:color="auto"/>
                                    <w:bottom w:val="none" w:sz="0" w:space="0" w:color="auto"/>
                                    <w:right w:val="none" w:sz="0" w:space="0" w:color="auto"/>
                                  </w:divBdr>
                                </w:div>
                              </w:divsChild>
                            </w:div>
                            <w:div w:id="380515888">
                              <w:marLeft w:val="0"/>
                              <w:marRight w:val="0"/>
                              <w:marTop w:val="120"/>
                              <w:marBottom w:val="0"/>
                              <w:divBdr>
                                <w:top w:val="none" w:sz="0" w:space="0" w:color="auto"/>
                                <w:left w:val="none" w:sz="0" w:space="0" w:color="auto"/>
                                <w:bottom w:val="none" w:sz="0" w:space="0" w:color="auto"/>
                                <w:right w:val="none" w:sz="0" w:space="0" w:color="auto"/>
                              </w:divBdr>
                              <w:divsChild>
                                <w:div w:id="233929724">
                                  <w:marLeft w:val="0"/>
                                  <w:marRight w:val="0"/>
                                  <w:marTop w:val="0"/>
                                  <w:marBottom w:val="0"/>
                                  <w:divBdr>
                                    <w:top w:val="none" w:sz="0" w:space="0" w:color="auto"/>
                                    <w:left w:val="none" w:sz="0" w:space="0" w:color="auto"/>
                                    <w:bottom w:val="none" w:sz="0" w:space="0" w:color="auto"/>
                                    <w:right w:val="none" w:sz="0" w:space="0" w:color="auto"/>
                                  </w:divBdr>
                                </w:div>
                              </w:divsChild>
                            </w:div>
                            <w:div w:id="1521973818">
                              <w:marLeft w:val="0"/>
                              <w:marRight w:val="0"/>
                              <w:marTop w:val="120"/>
                              <w:marBottom w:val="0"/>
                              <w:divBdr>
                                <w:top w:val="none" w:sz="0" w:space="0" w:color="auto"/>
                                <w:left w:val="none" w:sz="0" w:space="0" w:color="auto"/>
                                <w:bottom w:val="none" w:sz="0" w:space="0" w:color="auto"/>
                                <w:right w:val="none" w:sz="0" w:space="0" w:color="auto"/>
                              </w:divBdr>
                              <w:divsChild>
                                <w:div w:id="1530528569">
                                  <w:marLeft w:val="0"/>
                                  <w:marRight w:val="0"/>
                                  <w:marTop w:val="0"/>
                                  <w:marBottom w:val="0"/>
                                  <w:divBdr>
                                    <w:top w:val="none" w:sz="0" w:space="0" w:color="auto"/>
                                    <w:left w:val="none" w:sz="0" w:space="0" w:color="auto"/>
                                    <w:bottom w:val="none" w:sz="0" w:space="0" w:color="auto"/>
                                    <w:right w:val="none" w:sz="0" w:space="0" w:color="auto"/>
                                  </w:divBdr>
                                </w:div>
                                <w:div w:id="631521192">
                                  <w:marLeft w:val="0"/>
                                  <w:marRight w:val="0"/>
                                  <w:marTop w:val="0"/>
                                  <w:marBottom w:val="0"/>
                                  <w:divBdr>
                                    <w:top w:val="none" w:sz="0" w:space="0" w:color="auto"/>
                                    <w:left w:val="none" w:sz="0" w:space="0" w:color="auto"/>
                                    <w:bottom w:val="none" w:sz="0" w:space="0" w:color="auto"/>
                                    <w:right w:val="none" w:sz="0" w:space="0" w:color="auto"/>
                                  </w:divBdr>
                                </w:div>
                                <w:div w:id="1036278265">
                                  <w:marLeft w:val="0"/>
                                  <w:marRight w:val="0"/>
                                  <w:marTop w:val="0"/>
                                  <w:marBottom w:val="0"/>
                                  <w:divBdr>
                                    <w:top w:val="none" w:sz="0" w:space="0" w:color="auto"/>
                                    <w:left w:val="none" w:sz="0" w:space="0" w:color="auto"/>
                                    <w:bottom w:val="none" w:sz="0" w:space="0" w:color="auto"/>
                                    <w:right w:val="none" w:sz="0" w:space="0" w:color="auto"/>
                                  </w:divBdr>
                                </w:div>
                                <w:div w:id="1059979687">
                                  <w:marLeft w:val="0"/>
                                  <w:marRight w:val="0"/>
                                  <w:marTop w:val="0"/>
                                  <w:marBottom w:val="0"/>
                                  <w:divBdr>
                                    <w:top w:val="none" w:sz="0" w:space="0" w:color="auto"/>
                                    <w:left w:val="none" w:sz="0" w:space="0" w:color="auto"/>
                                    <w:bottom w:val="none" w:sz="0" w:space="0" w:color="auto"/>
                                    <w:right w:val="none" w:sz="0" w:space="0" w:color="auto"/>
                                  </w:divBdr>
                                </w:div>
                              </w:divsChild>
                            </w:div>
                            <w:div w:id="1259874138">
                              <w:marLeft w:val="0"/>
                              <w:marRight w:val="0"/>
                              <w:marTop w:val="120"/>
                              <w:marBottom w:val="0"/>
                              <w:divBdr>
                                <w:top w:val="none" w:sz="0" w:space="0" w:color="auto"/>
                                <w:left w:val="none" w:sz="0" w:space="0" w:color="auto"/>
                                <w:bottom w:val="none" w:sz="0" w:space="0" w:color="auto"/>
                                <w:right w:val="none" w:sz="0" w:space="0" w:color="auto"/>
                              </w:divBdr>
                              <w:divsChild>
                                <w:div w:id="11172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Delegated_Legislation" TargetMode="External"/><Relationship Id="rId13" Type="http://schemas.openxmlformats.org/officeDocument/2006/relationships/hyperlink" Target="https://www.thejadebeagle.com/covid---july-2020.html" TargetMode="External"/><Relationship Id="rId18" Type="http://schemas.openxmlformats.org/officeDocument/2006/relationships/hyperlink" Target="https://johnmenadue.com/paul-barratt-defence-legislation-re-call-out-of-reserves-should-not-proceed/" TargetMode="External"/><Relationship Id="rId26" Type="http://schemas.openxmlformats.org/officeDocument/2006/relationships/hyperlink" Target="https://parlinfo.aph.gov.au/parlInfo/download/chamber/journals/29eaca38-38ec-48a6-925f-94ca1dba764c/toc_pdf/sen-jn.pdf;fileType=application/pdf" TargetMode="External"/><Relationship Id="rId39" Type="http://schemas.openxmlformats.org/officeDocument/2006/relationships/hyperlink" Target="https://www.abc.net.au/news/2020-12-22/victoria-nsw-coronavirus-border-permit-rules-create-confusion/13005364" TargetMode="External"/><Relationship Id="rId3" Type="http://schemas.openxmlformats.org/officeDocument/2006/relationships/hyperlink" Target="https://www.thejadebeagle.com/its-all-about-climate-change.html" TargetMode="External"/><Relationship Id="rId21" Type="http://schemas.openxmlformats.org/officeDocument/2006/relationships/hyperlink" Target="https://www.aph.gov.au/Parliamentary_Business/Bills_Legislation/Bills_Search_Results/Result?bId=r6647" TargetMode="External"/><Relationship Id="rId34" Type="http://schemas.openxmlformats.org/officeDocument/2006/relationships/hyperlink" Target="https://www.thejadebeagle.com/covid---july-2020.html" TargetMode="External"/><Relationship Id="rId42" Type="http://schemas.openxmlformats.org/officeDocument/2006/relationships/hyperlink" Target="https://thenewdaily.com.au/news/coronavirus/2020/12/22/sydney-coronavirus-christmas-nye/" TargetMode="External"/><Relationship Id="rId47" Type="http://schemas.openxmlformats.org/officeDocument/2006/relationships/hyperlink" Target="https://www.theage.com.au/national/victoria/senior-police-in-the-dark-over-adf-s-refusal-to-support-border-closure-20201222-p56pj2.html" TargetMode="External"/><Relationship Id="rId7" Type="http://schemas.openxmlformats.org/officeDocument/2006/relationships/hyperlink" Target="https://www.thejadebeagle.com/covid---july-2020.html" TargetMode="External"/><Relationship Id="rId12" Type="http://schemas.openxmlformats.org/officeDocument/2006/relationships/hyperlink" Target="https://www.thejadebeagle.com/covid---may.html" TargetMode="External"/><Relationship Id="rId17" Type="http://schemas.openxmlformats.org/officeDocument/2006/relationships/hyperlink" Target="https://www.thejadebeagle.com/tinpot-2020.html" TargetMode="External"/><Relationship Id="rId25" Type="http://schemas.openxmlformats.org/officeDocument/2006/relationships/hyperlink" Target="https://www.aph.gov.au/Parliamentary_Business/Hansard/Hansard_Display?bid=chamber/hansards/d334e937-2d40-4347-901e-4275822f0cfc/&amp;sid=0000" TargetMode="External"/><Relationship Id="rId33" Type="http://schemas.openxmlformats.org/officeDocument/2006/relationships/hyperlink" Target="https://www.quarantineinquiry.vic.gov.au/covid-19-hotel-quarantine-inquiry-final-report-0" TargetMode="External"/><Relationship Id="rId38" Type="http://schemas.openxmlformats.org/officeDocument/2006/relationships/hyperlink" Target="https://www.abc.net.au/news/2020-12-22/sydney-nsw-northern-beaches-coronavirus-cluster-grows-to-90/13006258" TargetMode="External"/><Relationship Id="rId46" Type="http://schemas.openxmlformats.org/officeDocument/2006/relationships/hyperlink" Target="https://www.theguardian.com/news/2018/may/01/why-replacing-politicians-with-experts-is-a-reckless-idea" TargetMode="External"/><Relationship Id="rId2" Type="http://schemas.openxmlformats.org/officeDocument/2006/relationships/hyperlink" Target="https://www.thejadebeagle.com/tinpot.html" TargetMode="External"/><Relationship Id="rId16" Type="http://schemas.openxmlformats.org/officeDocument/2006/relationships/hyperlink" Target="https://www.thejadebeagle.com/tinpot-2020.html" TargetMode="External"/><Relationship Id="rId20" Type="http://schemas.openxmlformats.org/officeDocument/2006/relationships/hyperlink" Target="https://parlinfo.aph.gov.au/parlInfo/search/display/display.w3p;query=Id%3A%22legislation%2Fems%2Fr6647_ems_0ee75277-7108-4aac-8071-144fba8be733%22" TargetMode="External"/><Relationship Id="rId29" Type="http://schemas.openxmlformats.org/officeDocument/2006/relationships/image" Target="media/image3.png"/><Relationship Id="rId41" Type="http://schemas.openxmlformats.org/officeDocument/2006/relationships/hyperlink" Target="https://www.9news.com.au/national/coronavirus-border-restrictions-state-by-state-nsw-northern-beaches-covid19-cluster-update/106f7c98-b77e-4796-bf9c-64350c33c214" TargetMode="External"/><Relationship Id="rId1" Type="http://schemas.openxmlformats.org/officeDocument/2006/relationships/hyperlink" Target="https://www.urbandictionary.com/define.php?term=jump-the-shark" TargetMode="External"/><Relationship Id="rId6" Type="http://schemas.openxmlformats.org/officeDocument/2006/relationships/hyperlink" Target="https://www.thejadebeagle.com/tinpot.html" TargetMode="External"/><Relationship Id="rId11" Type="http://schemas.openxmlformats.org/officeDocument/2006/relationships/hyperlink" Target="https://www.thejadebeagle.com/covid---july-2020.html" TargetMode="External"/><Relationship Id="rId24" Type="http://schemas.openxmlformats.org/officeDocument/2006/relationships/hyperlink" Target="https://www.aph.gov.au/Parliamentary_Business/Hansard/Hansard_Display?bid=chamber/hansardr/8d35ad3a-06a6-4b15-b4bc-d5f91eeb30c9/&amp;sid=0000" TargetMode="External"/><Relationship Id="rId32" Type="http://schemas.openxmlformats.org/officeDocument/2006/relationships/hyperlink" Target="https://www.facebook.com/petal.austen?comment_id=Y29tbWVudDoxNTE1NzAyNDQ1Mjg4Mjg2XzE1MTYyMTc4MDg1NzAwODM%3D&amp;__cft__%5b0%5d=AZXRwuQ1MVwSsPOG_3vRvHF5ZYB03pBCHNM8yZBaThcsw_8VcL6bsBCOjc2mVOZd1ogPzpIARtX4XVamGLY0se_HcMywdBoJgLvUhIUY4xwBPHAV44MCZmmTrHR2kvoHwxPepL2aJAZdqplaMtKe2gWreiIQLyZvKy6lJiRwMfx0BzZuPu-mCNA-hojIhSmZ4OI&amp;__tn__=R%5d-R" TargetMode="External"/><Relationship Id="rId37" Type="http://schemas.openxmlformats.org/officeDocument/2006/relationships/hyperlink" Target="https://au.news.yahoo.com/coronavirus-victoria-daniel-andrews-interrogated-peta-credlin-061148445.html" TargetMode="External"/><Relationship Id="rId40" Type="http://schemas.openxmlformats.org/officeDocument/2006/relationships/hyperlink" Target="https://www.9news.com.au/national/queensland-coronavirus-premier-annastacia-palaszczuk-announces-hard-border-to-return-between-queensland-and-nsw-from-tomorrow-morning/27c56eb8-f2c1-4912-9ce2-f8fa37f38c4e" TargetMode="External"/><Relationship Id="rId45" Type="http://schemas.openxmlformats.org/officeDocument/2006/relationships/hyperlink" Target="https://www.theguardian.com/australia-news/2020/nov/15/face-value-are-masks-still-needed-to-combat-coronavirus-in-nsw-and-victoria" TargetMode="External"/><Relationship Id="rId5" Type="http://schemas.openxmlformats.org/officeDocument/2006/relationships/hyperlink" Target="https://www.thejadebeagle.com/tinpot-2020.html" TargetMode="External"/><Relationship Id="rId15" Type="http://schemas.openxmlformats.org/officeDocument/2006/relationships/hyperlink" Target="https://www.thejadebeagle.com/tinpot.html" TargetMode="External"/><Relationship Id="rId23" Type="http://schemas.openxmlformats.org/officeDocument/2006/relationships/hyperlink" Target="http://www8.austlii.edu.au/cgi-bin/viewdoc/au/cases/cth/HCA/1951/5.html" TargetMode="External"/><Relationship Id="rId28" Type="http://schemas.openxmlformats.org/officeDocument/2006/relationships/image" Target="media/image2.png"/><Relationship Id="rId36" Type="http://schemas.openxmlformats.org/officeDocument/2006/relationships/hyperlink" Target="https://www.thejadebeagle.com/acrpa.html" TargetMode="External"/><Relationship Id="rId10" Type="http://schemas.openxmlformats.org/officeDocument/2006/relationships/hyperlink" Target="https://www.aph.gov.au/Parliamentary_Business/Committees/Senate/COVID-19/COVID19/Submissions" TargetMode="External"/><Relationship Id="rId19" Type="http://schemas.openxmlformats.org/officeDocument/2006/relationships/hyperlink" Target="https://www.thejadebeagle.com/tinpot-2020.html" TargetMode="External"/><Relationship Id="rId31" Type="http://schemas.openxmlformats.org/officeDocument/2006/relationships/hyperlink" Target="https://www.aph.gov.au/Parliamentary_Business/Committees/Joint/Electoral_Matters/2019Federalelection/Report?fbclid=IwAR2-aSwYu36qHwkWqyGYhZ7SGt8Rekxihg-EXh70o_3gPHrv6Ajg5xl8luQ" TargetMode="External"/><Relationship Id="rId44" Type="http://schemas.openxmlformats.org/officeDocument/2006/relationships/hyperlink" Target="https://www.thejadebeagle.com/covid---may.html" TargetMode="External"/><Relationship Id="rId4" Type="http://schemas.openxmlformats.org/officeDocument/2006/relationships/hyperlink" Target="https://www.thejadebeagle.com/tinpot-update.html" TargetMode="External"/><Relationship Id="rId9" Type="http://schemas.openxmlformats.org/officeDocument/2006/relationships/hyperlink" Target="https://www.washingtonpost.com/outlook/2019/02/19/emergency-powers-helped-hitlers-rise-germany-has-avoided-them-ever-since/" TargetMode="External"/><Relationship Id="rId14" Type="http://schemas.openxmlformats.org/officeDocument/2006/relationships/hyperlink" Target="https://www.smh.com.au/politics/federal/porter-narrows-national-emergency-powers-in-peace-deal-with-backbench-20201202-p56k1c.html" TargetMode="External"/><Relationship Id="rId22" Type="http://schemas.openxmlformats.org/officeDocument/2006/relationships/hyperlink" Target="https://parlinfo.aph.gov.au/parlInfo/search/display/display.w3p;query=Id%3A%22legislation%2Fems%2Fr6647_ems_0ee75277-7108-4aac-8071-144fba8be733%22" TargetMode="External"/><Relationship Id="rId27" Type="http://schemas.openxmlformats.org/officeDocument/2006/relationships/hyperlink" Target="https://www.facebook.com/PatrickGormanMP/?__cft__%5b0%5d=AZXRwuQ1MVwSsPOG_3vRvHF5ZYB03pBCHNM8yZBaThcsw_8VcL6bsBCOjc2mVOZd1ogPzpIARtX4XVamGLY0se_HcMywdBoJgLvUhIUY4xwBPHAV44MCZmmTrHR2kvoHwxPepL2aJAZdqplaMtKe2gWreiIQLyZvKy6lJiRwMfx0BzZuPu-mCNA-hojIhSmZ4OI&amp;__tn__=-UC%2CP-R" TargetMode="External"/><Relationship Id="rId30" Type="http://schemas.openxmlformats.org/officeDocument/2006/relationships/hyperlink" Target="https://www.facebook.com/PatrickGormanMP/?comment_id=Y29tbWVudDoxNTE1NzAyNDQ1Mjg4Mjg2XzE1MTU3MDQxNDUyODgxMTY%3D&amp;__cft__%5b0%5d=AZXRwuQ1MVwSsPOG_3vRvHF5ZYB03pBCHNM8yZBaThcsw_8VcL6bsBCOjc2mVOZd1ogPzpIARtX4XVamGLY0se_HcMywdBoJgLvUhIUY4xwBPHAV44MCZmmTrHR2kvoHwxPepL2aJAZdqplaMtKe2gWreiIQLyZvKy6lJiRwMfx0BzZuPu-mCNA-hojIhSmZ4OI&amp;__tn__=R%5d-R" TargetMode="External"/><Relationship Id="rId35" Type="http://schemas.openxmlformats.org/officeDocument/2006/relationships/hyperlink" Target="https://www.thejadebeagle.com/acrpa.html" TargetMode="External"/><Relationship Id="rId43" Type="http://schemas.openxmlformats.org/officeDocument/2006/relationships/hyperlink" Target="https://7news.com.au/entertainment/sunrise/new-south-wales-records-first-covid-case-in-25-days--c-16962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33C8-0659-47A4-B94D-AEBEB85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18460</TotalTime>
  <Pages>20</Pages>
  <Words>6568</Words>
  <Characters>37441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114</cp:revision>
  <dcterms:created xsi:type="dcterms:W3CDTF">2020-12-08T00:58:00Z</dcterms:created>
  <dcterms:modified xsi:type="dcterms:W3CDTF">2020-12-24T05:43:00Z</dcterms:modified>
</cp:coreProperties>
</file>