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FC2AA" w14:textId="77777777" w:rsidR="006C03EF" w:rsidRDefault="006C03EF" w:rsidP="006C03EF">
      <w:pPr>
        <w:rPr>
          <w:b/>
          <w:bCs/>
        </w:rPr>
      </w:pPr>
    </w:p>
    <w:sdt>
      <w:sdtPr>
        <w:rPr>
          <w:rFonts w:asciiTheme="minorHAnsi" w:eastAsiaTheme="minorHAnsi" w:hAnsiTheme="minorHAnsi" w:cstheme="minorBidi"/>
          <w:color w:val="auto"/>
          <w:sz w:val="22"/>
          <w:szCs w:val="22"/>
          <w:lang w:val="en-AU"/>
        </w:rPr>
        <w:id w:val="35016906"/>
        <w:docPartObj>
          <w:docPartGallery w:val="Table of Contents"/>
          <w:docPartUnique/>
        </w:docPartObj>
      </w:sdtPr>
      <w:sdtEndPr>
        <w:rPr>
          <w:b/>
          <w:bCs/>
          <w:noProof/>
        </w:rPr>
      </w:sdtEndPr>
      <w:sdtContent>
        <w:p w14:paraId="7DDBDBAE" w14:textId="77777777" w:rsidR="006C03EF" w:rsidRDefault="006C03EF" w:rsidP="006C03EF">
          <w:pPr>
            <w:pStyle w:val="TOCHeading"/>
          </w:pPr>
          <w:r>
            <w:t>Contents</w:t>
          </w:r>
        </w:p>
        <w:p w14:paraId="0CCB1033" w14:textId="1FF16AC5" w:rsidR="001A2322" w:rsidRDefault="006C03EF">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hyperlink w:anchor="_Toc48564436" w:history="1">
            <w:r w:rsidR="001A2322" w:rsidRPr="00BA68D8">
              <w:rPr>
                <w:rStyle w:val="Hyperlink"/>
                <w:b/>
                <w:bCs/>
                <w:noProof/>
              </w:rPr>
              <w:t>Covid update</w:t>
            </w:r>
            <w:r w:rsidR="001A2322">
              <w:rPr>
                <w:noProof/>
                <w:webHidden/>
              </w:rPr>
              <w:tab/>
            </w:r>
            <w:r w:rsidR="001A2322">
              <w:rPr>
                <w:noProof/>
                <w:webHidden/>
              </w:rPr>
              <w:fldChar w:fldCharType="begin"/>
            </w:r>
            <w:r w:rsidR="001A2322">
              <w:rPr>
                <w:noProof/>
                <w:webHidden/>
              </w:rPr>
              <w:instrText xml:space="preserve"> PAGEREF _Toc48564436 \h </w:instrText>
            </w:r>
            <w:r w:rsidR="001A2322">
              <w:rPr>
                <w:noProof/>
                <w:webHidden/>
              </w:rPr>
            </w:r>
            <w:r w:rsidR="001A2322">
              <w:rPr>
                <w:noProof/>
                <w:webHidden/>
              </w:rPr>
              <w:fldChar w:fldCharType="separate"/>
            </w:r>
            <w:r w:rsidR="001A2322">
              <w:rPr>
                <w:noProof/>
                <w:webHidden/>
              </w:rPr>
              <w:t>2</w:t>
            </w:r>
            <w:r w:rsidR="001A2322">
              <w:rPr>
                <w:noProof/>
                <w:webHidden/>
              </w:rPr>
              <w:fldChar w:fldCharType="end"/>
            </w:r>
          </w:hyperlink>
        </w:p>
        <w:p w14:paraId="65393B7C" w14:textId="153BF059" w:rsidR="001A2322" w:rsidRDefault="001A2322">
          <w:pPr>
            <w:pStyle w:val="TOC2"/>
            <w:tabs>
              <w:tab w:val="left" w:pos="660"/>
              <w:tab w:val="right" w:leader="dot" w:pos="9016"/>
            </w:tabs>
            <w:rPr>
              <w:rFonts w:eastAsiaTheme="minorEastAsia"/>
              <w:noProof/>
              <w:lang w:eastAsia="en-AU"/>
            </w:rPr>
          </w:pPr>
          <w:hyperlink w:anchor="_Toc48564437" w:history="1">
            <w:r w:rsidRPr="00BA68D8">
              <w:rPr>
                <w:rStyle w:val="Hyperlink"/>
                <w:noProof/>
              </w:rPr>
              <w:t>1.</w:t>
            </w:r>
            <w:r>
              <w:rPr>
                <w:rFonts w:eastAsiaTheme="minorEastAsia"/>
                <w:noProof/>
                <w:lang w:eastAsia="en-AU"/>
              </w:rPr>
              <w:tab/>
            </w:r>
            <w:r w:rsidRPr="00BA68D8">
              <w:rPr>
                <w:rStyle w:val="Hyperlink"/>
                <w:noProof/>
              </w:rPr>
              <w:t>Introduction</w:t>
            </w:r>
            <w:r>
              <w:rPr>
                <w:noProof/>
                <w:webHidden/>
              </w:rPr>
              <w:tab/>
            </w:r>
            <w:r>
              <w:rPr>
                <w:noProof/>
                <w:webHidden/>
              </w:rPr>
              <w:fldChar w:fldCharType="begin"/>
            </w:r>
            <w:r>
              <w:rPr>
                <w:noProof/>
                <w:webHidden/>
              </w:rPr>
              <w:instrText xml:space="preserve"> PAGEREF _Toc48564437 \h </w:instrText>
            </w:r>
            <w:r>
              <w:rPr>
                <w:noProof/>
                <w:webHidden/>
              </w:rPr>
            </w:r>
            <w:r>
              <w:rPr>
                <w:noProof/>
                <w:webHidden/>
              </w:rPr>
              <w:fldChar w:fldCharType="separate"/>
            </w:r>
            <w:r>
              <w:rPr>
                <w:noProof/>
                <w:webHidden/>
              </w:rPr>
              <w:t>2</w:t>
            </w:r>
            <w:r>
              <w:rPr>
                <w:noProof/>
                <w:webHidden/>
              </w:rPr>
              <w:fldChar w:fldCharType="end"/>
            </w:r>
          </w:hyperlink>
        </w:p>
        <w:p w14:paraId="5FABDE69" w14:textId="35793B1E" w:rsidR="001A2322" w:rsidRDefault="001A2322">
          <w:pPr>
            <w:pStyle w:val="TOC2"/>
            <w:tabs>
              <w:tab w:val="left" w:pos="660"/>
              <w:tab w:val="right" w:leader="dot" w:pos="9016"/>
            </w:tabs>
            <w:rPr>
              <w:rFonts w:eastAsiaTheme="minorEastAsia"/>
              <w:noProof/>
              <w:lang w:eastAsia="en-AU"/>
            </w:rPr>
          </w:pPr>
          <w:hyperlink w:anchor="_Toc48564438" w:history="1">
            <w:r w:rsidRPr="00BA68D8">
              <w:rPr>
                <w:rStyle w:val="Hyperlink"/>
                <w:noProof/>
                <w:shd w:val="clear" w:color="auto" w:fill="FFFFFF"/>
              </w:rPr>
              <w:t>2.</w:t>
            </w:r>
            <w:r>
              <w:rPr>
                <w:rFonts w:eastAsiaTheme="minorEastAsia"/>
                <w:noProof/>
                <w:lang w:eastAsia="en-AU"/>
              </w:rPr>
              <w:tab/>
            </w:r>
            <w:r w:rsidRPr="00BA68D8">
              <w:rPr>
                <w:rStyle w:val="Hyperlink"/>
                <w:noProof/>
                <w:shd w:val="clear" w:color="auto" w:fill="FFFFFF"/>
              </w:rPr>
              <w:t>Background</w:t>
            </w:r>
            <w:r>
              <w:rPr>
                <w:noProof/>
                <w:webHidden/>
              </w:rPr>
              <w:tab/>
            </w:r>
            <w:r>
              <w:rPr>
                <w:noProof/>
                <w:webHidden/>
              </w:rPr>
              <w:fldChar w:fldCharType="begin"/>
            </w:r>
            <w:r>
              <w:rPr>
                <w:noProof/>
                <w:webHidden/>
              </w:rPr>
              <w:instrText xml:space="preserve"> PAGEREF _Toc48564438 \h </w:instrText>
            </w:r>
            <w:r>
              <w:rPr>
                <w:noProof/>
                <w:webHidden/>
              </w:rPr>
            </w:r>
            <w:r>
              <w:rPr>
                <w:noProof/>
                <w:webHidden/>
              </w:rPr>
              <w:fldChar w:fldCharType="separate"/>
            </w:r>
            <w:r>
              <w:rPr>
                <w:noProof/>
                <w:webHidden/>
              </w:rPr>
              <w:t>3</w:t>
            </w:r>
            <w:r>
              <w:rPr>
                <w:noProof/>
                <w:webHidden/>
              </w:rPr>
              <w:fldChar w:fldCharType="end"/>
            </w:r>
          </w:hyperlink>
        </w:p>
        <w:p w14:paraId="5F803E3B" w14:textId="1910DE7E" w:rsidR="001A2322" w:rsidRDefault="001A2322">
          <w:pPr>
            <w:pStyle w:val="TOC3"/>
            <w:tabs>
              <w:tab w:val="left" w:pos="1100"/>
              <w:tab w:val="right" w:leader="dot" w:pos="9016"/>
            </w:tabs>
            <w:rPr>
              <w:rFonts w:eastAsiaTheme="minorEastAsia"/>
              <w:noProof/>
              <w:lang w:eastAsia="en-AU"/>
            </w:rPr>
          </w:pPr>
          <w:hyperlink w:anchor="_Toc48564439" w:history="1">
            <w:r w:rsidRPr="00BA68D8">
              <w:rPr>
                <w:rStyle w:val="Hyperlink"/>
                <w:noProof/>
                <w:shd w:val="clear" w:color="auto" w:fill="FFFFFF"/>
              </w:rPr>
              <w:t>2.1</w:t>
            </w:r>
            <w:r>
              <w:rPr>
                <w:rFonts w:eastAsiaTheme="minorEastAsia"/>
                <w:noProof/>
                <w:lang w:eastAsia="en-AU"/>
              </w:rPr>
              <w:tab/>
            </w:r>
            <w:r w:rsidRPr="00BA68D8">
              <w:rPr>
                <w:rStyle w:val="Hyperlink"/>
                <w:noProof/>
                <w:shd w:val="clear" w:color="auto" w:fill="FFFFFF"/>
              </w:rPr>
              <w:t>Covid</w:t>
            </w:r>
            <w:r>
              <w:rPr>
                <w:noProof/>
                <w:webHidden/>
              </w:rPr>
              <w:tab/>
            </w:r>
            <w:r>
              <w:rPr>
                <w:noProof/>
                <w:webHidden/>
              </w:rPr>
              <w:fldChar w:fldCharType="begin"/>
            </w:r>
            <w:r>
              <w:rPr>
                <w:noProof/>
                <w:webHidden/>
              </w:rPr>
              <w:instrText xml:space="preserve"> PAGEREF _Toc48564439 \h </w:instrText>
            </w:r>
            <w:r>
              <w:rPr>
                <w:noProof/>
                <w:webHidden/>
              </w:rPr>
            </w:r>
            <w:r>
              <w:rPr>
                <w:noProof/>
                <w:webHidden/>
              </w:rPr>
              <w:fldChar w:fldCharType="separate"/>
            </w:r>
            <w:r>
              <w:rPr>
                <w:noProof/>
                <w:webHidden/>
              </w:rPr>
              <w:t>3</w:t>
            </w:r>
            <w:r>
              <w:rPr>
                <w:noProof/>
                <w:webHidden/>
              </w:rPr>
              <w:fldChar w:fldCharType="end"/>
            </w:r>
          </w:hyperlink>
        </w:p>
        <w:p w14:paraId="55E04057" w14:textId="44971A35" w:rsidR="001A2322" w:rsidRDefault="001A2322">
          <w:pPr>
            <w:pStyle w:val="TOC3"/>
            <w:tabs>
              <w:tab w:val="left" w:pos="1100"/>
              <w:tab w:val="right" w:leader="dot" w:pos="9016"/>
            </w:tabs>
            <w:rPr>
              <w:rFonts w:eastAsiaTheme="minorEastAsia"/>
              <w:noProof/>
              <w:lang w:eastAsia="en-AU"/>
            </w:rPr>
          </w:pPr>
          <w:hyperlink w:anchor="_Toc48564440" w:history="1">
            <w:r w:rsidRPr="00BA68D8">
              <w:rPr>
                <w:rStyle w:val="Hyperlink"/>
                <w:noProof/>
                <w:shd w:val="clear" w:color="auto" w:fill="FFFFFF"/>
              </w:rPr>
              <w:t>2.2</w:t>
            </w:r>
            <w:r>
              <w:rPr>
                <w:rFonts w:eastAsiaTheme="minorEastAsia"/>
                <w:noProof/>
                <w:lang w:eastAsia="en-AU"/>
              </w:rPr>
              <w:tab/>
            </w:r>
            <w:r w:rsidRPr="00BA68D8">
              <w:rPr>
                <w:rStyle w:val="Hyperlink"/>
                <w:noProof/>
                <w:shd w:val="clear" w:color="auto" w:fill="FFFFFF"/>
              </w:rPr>
              <w:t>Public health responses</w:t>
            </w:r>
            <w:r>
              <w:rPr>
                <w:noProof/>
                <w:webHidden/>
              </w:rPr>
              <w:tab/>
            </w:r>
            <w:r>
              <w:rPr>
                <w:noProof/>
                <w:webHidden/>
              </w:rPr>
              <w:fldChar w:fldCharType="begin"/>
            </w:r>
            <w:r>
              <w:rPr>
                <w:noProof/>
                <w:webHidden/>
              </w:rPr>
              <w:instrText xml:space="preserve"> PAGEREF _Toc48564440 \h </w:instrText>
            </w:r>
            <w:r>
              <w:rPr>
                <w:noProof/>
                <w:webHidden/>
              </w:rPr>
            </w:r>
            <w:r>
              <w:rPr>
                <w:noProof/>
                <w:webHidden/>
              </w:rPr>
              <w:fldChar w:fldCharType="separate"/>
            </w:r>
            <w:r>
              <w:rPr>
                <w:noProof/>
                <w:webHidden/>
              </w:rPr>
              <w:t>3</w:t>
            </w:r>
            <w:r>
              <w:rPr>
                <w:noProof/>
                <w:webHidden/>
              </w:rPr>
              <w:fldChar w:fldCharType="end"/>
            </w:r>
          </w:hyperlink>
        </w:p>
        <w:p w14:paraId="17111A75" w14:textId="48CB9E75" w:rsidR="001A2322" w:rsidRDefault="001A2322">
          <w:pPr>
            <w:pStyle w:val="TOC3"/>
            <w:tabs>
              <w:tab w:val="left" w:pos="1100"/>
              <w:tab w:val="right" w:leader="dot" w:pos="9016"/>
            </w:tabs>
            <w:rPr>
              <w:rFonts w:eastAsiaTheme="minorEastAsia"/>
              <w:noProof/>
              <w:lang w:eastAsia="en-AU"/>
            </w:rPr>
          </w:pPr>
          <w:hyperlink w:anchor="_Toc48564441" w:history="1">
            <w:r w:rsidRPr="00BA68D8">
              <w:rPr>
                <w:rStyle w:val="Hyperlink"/>
                <w:noProof/>
                <w:shd w:val="clear" w:color="auto" w:fill="FFFFFF"/>
              </w:rPr>
              <w:t>2.3</w:t>
            </w:r>
            <w:r>
              <w:rPr>
                <w:rFonts w:eastAsiaTheme="minorEastAsia"/>
                <w:noProof/>
                <w:lang w:eastAsia="en-AU"/>
              </w:rPr>
              <w:tab/>
            </w:r>
            <w:r w:rsidRPr="00BA68D8">
              <w:rPr>
                <w:rStyle w:val="Hyperlink"/>
                <w:noProof/>
                <w:shd w:val="clear" w:color="auto" w:fill="FFFFFF"/>
              </w:rPr>
              <w:t>Infection cases</w:t>
            </w:r>
            <w:r>
              <w:rPr>
                <w:noProof/>
                <w:webHidden/>
              </w:rPr>
              <w:tab/>
            </w:r>
            <w:r>
              <w:rPr>
                <w:noProof/>
                <w:webHidden/>
              </w:rPr>
              <w:fldChar w:fldCharType="begin"/>
            </w:r>
            <w:r>
              <w:rPr>
                <w:noProof/>
                <w:webHidden/>
              </w:rPr>
              <w:instrText xml:space="preserve"> PAGEREF _Toc48564441 \h </w:instrText>
            </w:r>
            <w:r>
              <w:rPr>
                <w:noProof/>
                <w:webHidden/>
              </w:rPr>
            </w:r>
            <w:r>
              <w:rPr>
                <w:noProof/>
                <w:webHidden/>
              </w:rPr>
              <w:fldChar w:fldCharType="separate"/>
            </w:r>
            <w:r>
              <w:rPr>
                <w:noProof/>
                <w:webHidden/>
              </w:rPr>
              <w:t>3</w:t>
            </w:r>
            <w:r>
              <w:rPr>
                <w:noProof/>
                <w:webHidden/>
              </w:rPr>
              <w:fldChar w:fldCharType="end"/>
            </w:r>
          </w:hyperlink>
        </w:p>
        <w:p w14:paraId="0630AD9C" w14:textId="1990980E" w:rsidR="001A2322" w:rsidRDefault="001A2322">
          <w:pPr>
            <w:pStyle w:val="TOC3"/>
            <w:tabs>
              <w:tab w:val="left" w:pos="1100"/>
              <w:tab w:val="right" w:leader="dot" w:pos="9016"/>
            </w:tabs>
            <w:rPr>
              <w:rFonts w:eastAsiaTheme="minorEastAsia"/>
              <w:noProof/>
              <w:lang w:eastAsia="en-AU"/>
            </w:rPr>
          </w:pPr>
          <w:hyperlink w:anchor="_Toc48564442" w:history="1">
            <w:r w:rsidRPr="00BA68D8">
              <w:rPr>
                <w:rStyle w:val="Hyperlink"/>
                <w:noProof/>
                <w:shd w:val="clear" w:color="auto" w:fill="FFFFFF"/>
              </w:rPr>
              <w:t>2.4</w:t>
            </w:r>
            <w:r>
              <w:rPr>
                <w:rFonts w:eastAsiaTheme="minorEastAsia"/>
                <w:noProof/>
                <w:lang w:eastAsia="en-AU"/>
              </w:rPr>
              <w:tab/>
            </w:r>
            <w:r w:rsidRPr="00BA68D8">
              <w:rPr>
                <w:rStyle w:val="Hyperlink"/>
                <w:noProof/>
                <w:shd w:val="clear" w:color="auto" w:fill="FFFFFF"/>
              </w:rPr>
              <w:t>Australian performance</w:t>
            </w:r>
            <w:r>
              <w:rPr>
                <w:noProof/>
                <w:webHidden/>
              </w:rPr>
              <w:tab/>
            </w:r>
            <w:r>
              <w:rPr>
                <w:noProof/>
                <w:webHidden/>
              </w:rPr>
              <w:fldChar w:fldCharType="begin"/>
            </w:r>
            <w:r>
              <w:rPr>
                <w:noProof/>
                <w:webHidden/>
              </w:rPr>
              <w:instrText xml:space="preserve"> PAGEREF _Toc48564442 \h </w:instrText>
            </w:r>
            <w:r>
              <w:rPr>
                <w:noProof/>
                <w:webHidden/>
              </w:rPr>
            </w:r>
            <w:r>
              <w:rPr>
                <w:noProof/>
                <w:webHidden/>
              </w:rPr>
              <w:fldChar w:fldCharType="separate"/>
            </w:r>
            <w:r>
              <w:rPr>
                <w:noProof/>
                <w:webHidden/>
              </w:rPr>
              <w:t>3</w:t>
            </w:r>
            <w:r>
              <w:rPr>
                <w:noProof/>
                <w:webHidden/>
              </w:rPr>
              <w:fldChar w:fldCharType="end"/>
            </w:r>
          </w:hyperlink>
        </w:p>
        <w:p w14:paraId="1480E881" w14:textId="07FE20A6" w:rsidR="001A2322" w:rsidRDefault="001A2322">
          <w:pPr>
            <w:pStyle w:val="TOC3"/>
            <w:tabs>
              <w:tab w:val="left" w:pos="1100"/>
              <w:tab w:val="right" w:leader="dot" w:pos="9016"/>
            </w:tabs>
            <w:rPr>
              <w:rFonts w:eastAsiaTheme="minorEastAsia"/>
              <w:noProof/>
              <w:lang w:eastAsia="en-AU"/>
            </w:rPr>
          </w:pPr>
          <w:hyperlink w:anchor="_Toc48564443" w:history="1">
            <w:r w:rsidRPr="00BA68D8">
              <w:rPr>
                <w:rStyle w:val="Hyperlink"/>
                <w:noProof/>
                <w:shd w:val="clear" w:color="auto" w:fill="FFFFFF"/>
              </w:rPr>
              <w:t>2.5</w:t>
            </w:r>
            <w:r>
              <w:rPr>
                <w:rFonts w:eastAsiaTheme="minorEastAsia"/>
                <w:noProof/>
                <w:lang w:eastAsia="en-AU"/>
              </w:rPr>
              <w:tab/>
            </w:r>
            <w:r w:rsidRPr="00BA68D8">
              <w:rPr>
                <w:rStyle w:val="Hyperlink"/>
                <w:noProof/>
                <w:shd w:val="clear" w:color="auto" w:fill="FFFFFF"/>
              </w:rPr>
              <w:t>New Zealand comparator</w:t>
            </w:r>
            <w:r>
              <w:rPr>
                <w:noProof/>
                <w:webHidden/>
              </w:rPr>
              <w:tab/>
            </w:r>
            <w:r>
              <w:rPr>
                <w:noProof/>
                <w:webHidden/>
              </w:rPr>
              <w:fldChar w:fldCharType="begin"/>
            </w:r>
            <w:r>
              <w:rPr>
                <w:noProof/>
                <w:webHidden/>
              </w:rPr>
              <w:instrText xml:space="preserve"> PAGEREF _Toc48564443 \h </w:instrText>
            </w:r>
            <w:r>
              <w:rPr>
                <w:noProof/>
                <w:webHidden/>
              </w:rPr>
            </w:r>
            <w:r>
              <w:rPr>
                <w:noProof/>
                <w:webHidden/>
              </w:rPr>
              <w:fldChar w:fldCharType="separate"/>
            </w:r>
            <w:r>
              <w:rPr>
                <w:noProof/>
                <w:webHidden/>
              </w:rPr>
              <w:t>4</w:t>
            </w:r>
            <w:r>
              <w:rPr>
                <w:noProof/>
                <w:webHidden/>
              </w:rPr>
              <w:fldChar w:fldCharType="end"/>
            </w:r>
          </w:hyperlink>
        </w:p>
        <w:p w14:paraId="3064647F" w14:textId="6B063CA1" w:rsidR="001A2322" w:rsidRDefault="001A2322">
          <w:pPr>
            <w:pStyle w:val="TOC3"/>
            <w:tabs>
              <w:tab w:val="left" w:pos="1100"/>
              <w:tab w:val="right" w:leader="dot" w:pos="9016"/>
            </w:tabs>
            <w:rPr>
              <w:rFonts w:eastAsiaTheme="minorEastAsia"/>
              <w:noProof/>
              <w:lang w:eastAsia="en-AU"/>
            </w:rPr>
          </w:pPr>
          <w:hyperlink w:anchor="_Toc48564444" w:history="1">
            <w:r w:rsidRPr="00BA68D8">
              <w:rPr>
                <w:rStyle w:val="Hyperlink"/>
                <w:noProof/>
                <w:shd w:val="clear" w:color="auto" w:fill="FFFFFF"/>
              </w:rPr>
              <w:t>2.6</w:t>
            </w:r>
            <w:r>
              <w:rPr>
                <w:rFonts w:eastAsiaTheme="minorEastAsia"/>
                <w:noProof/>
                <w:lang w:eastAsia="en-AU"/>
              </w:rPr>
              <w:tab/>
            </w:r>
            <w:r w:rsidRPr="00BA68D8">
              <w:rPr>
                <w:rStyle w:val="Hyperlink"/>
                <w:noProof/>
                <w:shd w:val="clear" w:color="auto" w:fill="FFFFFF"/>
              </w:rPr>
              <w:t>The aged</w:t>
            </w:r>
            <w:r>
              <w:rPr>
                <w:noProof/>
                <w:webHidden/>
              </w:rPr>
              <w:tab/>
            </w:r>
            <w:r>
              <w:rPr>
                <w:noProof/>
                <w:webHidden/>
              </w:rPr>
              <w:fldChar w:fldCharType="begin"/>
            </w:r>
            <w:r>
              <w:rPr>
                <w:noProof/>
                <w:webHidden/>
              </w:rPr>
              <w:instrText xml:space="preserve"> PAGEREF _Toc48564444 \h </w:instrText>
            </w:r>
            <w:r>
              <w:rPr>
                <w:noProof/>
                <w:webHidden/>
              </w:rPr>
            </w:r>
            <w:r>
              <w:rPr>
                <w:noProof/>
                <w:webHidden/>
              </w:rPr>
              <w:fldChar w:fldCharType="separate"/>
            </w:r>
            <w:r>
              <w:rPr>
                <w:noProof/>
                <w:webHidden/>
              </w:rPr>
              <w:t>5</w:t>
            </w:r>
            <w:r>
              <w:rPr>
                <w:noProof/>
                <w:webHidden/>
              </w:rPr>
              <w:fldChar w:fldCharType="end"/>
            </w:r>
          </w:hyperlink>
        </w:p>
        <w:p w14:paraId="1670287E" w14:textId="75F3E54A" w:rsidR="001A2322" w:rsidRDefault="001A2322">
          <w:pPr>
            <w:pStyle w:val="TOC3"/>
            <w:tabs>
              <w:tab w:val="left" w:pos="1100"/>
              <w:tab w:val="right" w:leader="dot" w:pos="9016"/>
            </w:tabs>
            <w:rPr>
              <w:rFonts w:eastAsiaTheme="minorEastAsia"/>
              <w:noProof/>
              <w:lang w:eastAsia="en-AU"/>
            </w:rPr>
          </w:pPr>
          <w:hyperlink w:anchor="_Toc48564445" w:history="1">
            <w:r w:rsidRPr="00BA68D8">
              <w:rPr>
                <w:rStyle w:val="Hyperlink"/>
                <w:noProof/>
                <w:shd w:val="clear" w:color="auto" w:fill="FFFFFF"/>
              </w:rPr>
              <w:t>2.7</w:t>
            </w:r>
            <w:r>
              <w:rPr>
                <w:rFonts w:eastAsiaTheme="minorEastAsia"/>
                <w:noProof/>
                <w:lang w:eastAsia="en-AU"/>
              </w:rPr>
              <w:tab/>
            </w:r>
            <w:r w:rsidRPr="00BA68D8">
              <w:rPr>
                <w:rStyle w:val="Hyperlink"/>
                <w:noProof/>
                <w:shd w:val="clear" w:color="auto" w:fill="FFFFFF"/>
              </w:rPr>
              <w:t>Parliamentary sittings, decision making on restrictions</w:t>
            </w:r>
            <w:r>
              <w:rPr>
                <w:noProof/>
                <w:webHidden/>
              </w:rPr>
              <w:tab/>
            </w:r>
            <w:r>
              <w:rPr>
                <w:noProof/>
                <w:webHidden/>
              </w:rPr>
              <w:fldChar w:fldCharType="begin"/>
            </w:r>
            <w:r>
              <w:rPr>
                <w:noProof/>
                <w:webHidden/>
              </w:rPr>
              <w:instrText xml:space="preserve"> PAGEREF _Toc48564445 \h </w:instrText>
            </w:r>
            <w:r>
              <w:rPr>
                <w:noProof/>
                <w:webHidden/>
              </w:rPr>
            </w:r>
            <w:r>
              <w:rPr>
                <w:noProof/>
                <w:webHidden/>
              </w:rPr>
              <w:fldChar w:fldCharType="separate"/>
            </w:r>
            <w:r>
              <w:rPr>
                <w:noProof/>
                <w:webHidden/>
              </w:rPr>
              <w:t>5</w:t>
            </w:r>
            <w:r>
              <w:rPr>
                <w:noProof/>
                <w:webHidden/>
              </w:rPr>
              <w:fldChar w:fldCharType="end"/>
            </w:r>
          </w:hyperlink>
        </w:p>
        <w:p w14:paraId="67CE20C5" w14:textId="032C8AB6" w:rsidR="001A2322" w:rsidRDefault="001A2322">
          <w:pPr>
            <w:pStyle w:val="TOC3"/>
            <w:tabs>
              <w:tab w:val="left" w:pos="1100"/>
              <w:tab w:val="right" w:leader="dot" w:pos="9016"/>
            </w:tabs>
            <w:rPr>
              <w:rFonts w:eastAsiaTheme="minorEastAsia"/>
              <w:noProof/>
              <w:lang w:eastAsia="en-AU"/>
            </w:rPr>
          </w:pPr>
          <w:hyperlink w:anchor="_Toc48564446" w:history="1">
            <w:r w:rsidRPr="00BA68D8">
              <w:rPr>
                <w:rStyle w:val="Hyperlink"/>
                <w:noProof/>
              </w:rPr>
              <w:t>2.8</w:t>
            </w:r>
            <w:r>
              <w:rPr>
                <w:rFonts w:eastAsiaTheme="minorEastAsia"/>
                <w:noProof/>
                <w:lang w:eastAsia="en-AU"/>
              </w:rPr>
              <w:tab/>
            </w:r>
            <w:r w:rsidRPr="00BA68D8">
              <w:rPr>
                <w:rStyle w:val="Hyperlink"/>
                <w:noProof/>
              </w:rPr>
              <w:t>National Cabinet</w:t>
            </w:r>
            <w:r>
              <w:rPr>
                <w:noProof/>
                <w:webHidden/>
              </w:rPr>
              <w:tab/>
            </w:r>
            <w:r>
              <w:rPr>
                <w:noProof/>
                <w:webHidden/>
              </w:rPr>
              <w:fldChar w:fldCharType="begin"/>
            </w:r>
            <w:r>
              <w:rPr>
                <w:noProof/>
                <w:webHidden/>
              </w:rPr>
              <w:instrText xml:space="preserve"> PAGEREF _Toc48564446 \h </w:instrText>
            </w:r>
            <w:r>
              <w:rPr>
                <w:noProof/>
                <w:webHidden/>
              </w:rPr>
            </w:r>
            <w:r>
              <w:rPr>
                <w:noProof/>
                <w:webHidden/>
              </w:rPr>
              <w:fldChar w:fldCharType="separate"/>
            </w:r>
            <w:r>
              <w:rPr>
                <w:noProof/>
                <w:webHidden/>
              </w:rPr>
              <w:t>7</w:t>
            </w:r>
            <w:r>
              <w:rPr>
                <w:noProof/>
                <w:webHidden/>
              </w:rPr>
              <w:fldChar w:fldCharType="end"/>
            </w:r>
          </w:hyperlink>
        </w:p>
        <w:p w14:paraId="69CC0BD7" w14:textId="5ADC0330" w:rsidR="001A2322" w:rsidRDefault="001A2322">
          <w:pPr>
            <w:pStyle w:val="TOC3"/>
            <w:tabs>
              <w:tab w:val="left" w:pos="1100"/>
              <w:tab w:val="right" w:leader="dot" w:pos="9016"/>
            </w:tabs>
            <w:rPr>
              <w:rFonts w:eastAsiaTheme="minorEastAsia"/>
              <w:noProof/>
              <w:lang w:eastAsia="en-AU"/>
            </w:rPr>
          </w:pPr>
          <w:hyperlink w:anchor="_Toc48564447" w:history="1">
            <w:r w:rsidRPr="00BA68D8">
              <w:rPr>
                <w:rStyle w:val="Hyperlink"/>
                <w:noProof/>
              </w:rPr>
              <w:t>2.9</w:t>
            </w:r>
            <w:r>
              <w:rPr>
                <w:rFonts w:eastAsiaTheme="minorEastAsia"/>
                <w:noProof/>
                <w:lang w:eastAsia="en-AU"/>
              </w:rPr>
              <w:tab/>
            </w:r>
            <w:r w:rsidRPr="00BA68D8">
              <w:rPr>
                <w:rStyle w:val="Hyperlink"/>
                <w:noProof/>
              </w:rPr>
              <w:t>Media campaigns</w:t>
            </w:r>
            <w:r>
              <w:rPr>
                <w:noProof/>
                <w:webHidden/>
              </w:rPr>
              <w:tab/>
            </w:r>
            <w:r>
              <w:rPr>
                <w:noProof/>
                <w:webHidden/>
              </w:rPr>
              <w:fldChar w:fldCharType="begin"/>
            </w:r>
            <w:r>
              <w:rPr>
                <w:noProof/>
                <w:webHidden/>
              </w:rPr>
              <w:instrText xml:space="preserve"> PAGEREF _Toc48564447 \h </w:instrText>
            </w:r>
            <w:r>
              <w:rPr>
                <w:noProof/>
                <w:webHidden/>
              </w:rPr>
            </w:r>
            <w:r>
              <w:rPr>
                <w:noProof/>
                <w:webHidden/>
              </w:rPr>
              <w:fldChar w:fldCharType="separate"/>
            </w:r>
            <w:r>
              <w:rPr>
                <w:noProof/>
                <w:webHidden/>
              </w:rPr>
              <w:t>8</w:t>
            </w:r>
            <w:r>
              <w:rPr>
                <w:noProof/>
                <w:webHidden/>
              </w:rPr>
              <w:fldChar w:fldCharType="end"/>
            </w:r>
          </w:hyperlink>
        </w:p>
        <w:p w14:paraId="53EF34FC" w14:textId="722C3AE5" w:rsidR="001A2322" w:rsidRDefault="001A2322">
          <w:pPr>
            <w:pStyle w:val="TOC2"/>
            <w:tabs>
              <w:tab w:val="left" w:pos="660"/>
              <w:tab w:val="right" w:leader="dot" w:pos="9016"/>
            </w:tabs>
            <w:rPr>
              <w:rFonts w:eastAsiaTheme="minorEastAsia"/>
              <w:noProof/>
              <w:lang w:eastAsia="en-AU"/>
            </w:rPr>
          </w:pPr>
          <w:hyperlink w:anchor="_Toc48564448" w:history="1">
            <w:r w:rsidRPr="00BA68D8">
              <w:rPr>
                <w:rStyle w:val="Hyperlink"/>
                <w:noProof/>
                <w:shd w:val="clear" w:color="auto" w:fill="FFFFFF"/>
              </w:rPr>
              <w:t>3.</w:t>
            </w:r>
            <w:r>
              <w:rPr>
                <w:rFonts w:eastAsiaTheme="minorEastAsia"/>
                <w:noProof/>
                <w:lang w:eastAsia="en-AU"/>
              </w:rPr>
              <w:tab/>
            </w:r>
            <w:r w:rsidRPr="00BA68D8">
              <w:rPr>
                <w:rStyle w:val="Hyperlink"/>
                <w:noProof/>
                <w:shd w:val="clear" w:color="auto" w:fill="FFFFFF"/>
              </w:rPr>
              <w:t>NSW update</w:t>
            </w:r>
            <w:r>
              <w:rPr>
                <w:noProof/>
                <w:webHidden/>
              </w:rPr>
              <w:tab/>
            </w:r>
            <w:r>
              <w:rPr>
                <w:noProof/>
                <w:webHidden/>
              </w:rPr>
              <w:fldChar w:fldCharType="begin"/>
            </w:r>
            <w:r>
              <w:rPr>
                <w:noProof/>
                <w:webHidden/>
              </w:rPr>
              <w:instrText xml:space="preserve"> PAGEREF _Toc48564448 \h </w:instrText>
            </w:r>
            <w:r>
              <w:rPr>
                <w:noProof/>
                <w:webHidden/>
              </w:rPr>
            </w:r>
            <w:r>
              <w:rPr>
                <w:noProof/>
                <w:webHidden/>
              </w:rPr>
              <w:fldChar w:fldCharType="separate"/>
            </w:r>
            <w:r>
              <w:rPr>
                <w:noProof/>
                <w:webHidden/>
              </w:rPr>
              <w:t>10</w:t>
            </w:r>
            <w:r>
              <w:rPr>
                <w:noProof/>
                <w:webHidden/>
              </w:rPr>
              <w:fldChar w:fldCharType="end"/>
            </w:r>
          </w:hyperlink>
        </w:p>
        <w:p w14:paraId="1AD08762" w14:textId="4D06A306" w:rsidR="001A2322" w:rsidRDefault="001A2322">
          <w:pPr>
            <w:pStyle w:val="TOC3"/>
            <w:tabs>
              <w:tab w:val="left" w:pos="1100"/>
              <w:tab w:val="right" w:leader="dot" w:pos="9016"/>
            </w:tabs>
            <w:rPr>
              <w:rFonts w:eastAsiaTheme="minorEastAsia"/>
              <w:noProof/>
              <w:lang w:eastAsia="en-AU"/>
            </w:rPr>
          </w:pPr>
          <w:hyperlink w:anchor="_Toc48564449" w:history="1">
            <w:r w:rsidRPr="00BA68D8">
              <w:rPr>
                <w:rStyle w:val="Hyperlink"/>
                <w:noProof/>
                <w:shd w:val="clear" w:color="auto" w:fill="FFFFFF"/>
              </w:rPr>
              <w:t>3.1</w:t>
            </w:r>
            <w:r>
              <w:rPr>
                <w:rFonts w:eastAsiaTheme="minorEastAsia"/>
                <w:noProof/>
                <w:lang w:eastAsia="en-AU"/>
              </w:rPr>
              <w:tab/>
            </w:r>
            <w:r w:rsidRPr="00BA68D8">
              <w:rPr>
                <w:rStyle w:val="Hyperlink"/>
                <w:noProof/>
                <w:shd w:val="clear" w:color="auto" w:fill="FFFFFF"/>
              </w:rPr>
              <w:t>Harwin’s case</w:t>
            </w:r>
            <w:r>
              <w:rPr>
                <w:noProof/>
                <w:webHidden/>
              </w:rPr>
              <w:tab/>
            </w:r>
            <w:r>
              <w:rPr>
                <w:noProof/>
                <w:webHidden/>
              </w:rPr>
              <w:fldChar w:fldCharType="begin"/>
            </w:r>
            <w:r>
              <w:rPr>
                <w:noProof/>
                <w:webHidden/>
              </w:rPr>
              <w:instrText xml:space="preserve"> PAGEREF _Toc48564449 \h </w:instrText>
            </w:r>
            <w:r>
              <w:rPr>
                <w:noProof/>
                <w:webHidden/>
              </w:rPr>
            </w:r>
            <w:r>
              <w:rPr>
                <w:noProof/>
                <w:webHidden/>
              </w:rPr>
              <w:fldChar w:fldCharType="separate"/>
            </w:r>
            <w:r>
              <w:rPr>
                <w:noProof/>
                <w:webHidden/>
              </w:rPr>
              <w:t>10</w:t>
            </w:r>
            <w:r>
              <w:rPr>
                <w:noProof/>
                <w:webHidden/>
              </w:rPr>
              <w:fldChar w:fldCharType="end"/>
            </w:r>
          </w:hyperlink>
        </w:p>
        <w:p w14:paraId="4CE67A4A" w14:textId="75D4C7FE" w:rsidR="001A2322" w:rsidRDefault="001A2322">
          <w:pPr>
            <w:pStyle w:val="TOC3"/>
            <w:tabs>
              <w:tab w:val="left" w:pos="1100"/>
              <w:tab w:val="right" w:leader="dot" w:pos="9016"/>
            </w:tabs>
            <w:rPr>
              <w:rFonts w:eastAsiaTheme="minorEastAsia"/>
              <w:noProof/>
              <w:lang w:eastAsia="en-AU"/>
            </w:rPr>
          </w:pPr>
          <w:hyperlink w:anchor="_Toc48564450" w:history="1">
            <w:r w:rsidRPr="00BA68D8">
              <w:rPr>
                <w:rStyle w:val="Hyperlink"/>
                <w:noProof/>
                <w:shd w:val="clear" w:color="auto" w:fill="FFFFFF"/>
              </w:rPr>
              <w:t>3.2</w:t>
            </w:r>
            <w:r>
              <w:rPr>
                <w:rFonts w:eastAsiaTheme="minorEastAsia"/>
                <w:noProof/>
                <w:lang w:eastAsia="en-AU"/>
              </w:rPr>
              <w:tab/>
            </w:r>
            <w:r w:rsidRPr="00BA68D8">
              <w:rPr>
                <w:rStyle w:val="Hyperlink"/>
                <w:noProof/>
                <w:shd w:val="clear" w:color="auto" w:fill="FFFFFF"/>
              </w:rPr>
              <w:t>Ruby Princess inquiry</w:t>
            </w:r>
            <w:r>
              <w:rPr>
                <w:noProof/>
                <w:webHidden/>
              </w:rPr>
              <w:tab/>
            </w:r>
            <w:r>
              <w:rPr>
                <w:noProof/>
                <w:webHidden/>
              </w:rPr>
              <w:fldChar w:fldCharType="begin"/>
            </w:r>
            <w:r>
              <w:rPr>
                <w:noProof/>
                <w:webHidden/>
              </w:rPr>
              <w:instrText xml:space="preserve"> PAGEREF _Toc48564450 \h </w:instrText>
            </w:r>
            <w:r>
              <w:rPr>
                <w:noProof/>
                <w:webHidden/>
              </w:rPr>
            </w:r>
            <w:r>
              <w:rPr>
                <w:noProof/>
                <w:webHidden/>
              </w:rPr>
              <w:fldChar w:fldCharType="separate"/>
            </w:r>
            <w:r>
              <w:rPr>
                <w:noProof/>
                <w:webHidden/>
              </w:rPr>
              <w:t>11</w:t>
            </w:r>
            <w:r>
              <w:rPr>
                <w:noProof/>
                <w:webHidden/>
              </w:rPr>
              <w:fldChar w:fldCharType="end"/>
            </w:r>
          </w:hyperlink>
        </w:p>
        <w:p w14:paraId="40EE51DC" w14:textId="60DDF985" w:rsidR="001A2322" w:rsidRDefault="001A2322">
          <w:pPr>
            <w:pStyle w:val="TOC3"/>
            <w:tabs>
              <w:tab w:val="left" w:pos="1100"/>
              <w:tab w:val="right" w:leader="dot" w:pos="9016"/>
            </w:tabs>
            <w:rPr>
              <w:rFonts w:eastAsiaTheme="minorEastAsia"/>
              <w:noProof/>
              <w:lang w:eastAsia="en-AU"/>
            </w:rPr>
          </w:pPr>
          <w:hyperlink w:anchor="_Toc48564451" w:history="1">
            <w:r w:rsidRPr="00BA68D8">
              <w:rPr>
                <w:rStyle w:val="Hyperlink"/>
                <w:noProof/>
                <w:shd w:val="clear" w:color="auto" w:fill="FFFFFF"/>
              </w:rPr>
              <w:t>3.3</w:t>
            </w:r>
            <w:r>
              <w:rPr>
                <w:rFonts w:eastAsiaTheme="minorEastAsia"/>
                <w:noProof/>
                <w:lang w:eastAsia="en-AU"/>
              </w:rPr>
              <w:tab/>
            </w:r>
            <w:r w:rsidRPr="00BA68D8">
              <w:rPr>
                <w:rStyle w:val="Hyperlink"/>
                <w:noProof/>
                <w:shd w:val="clear" w:color="auto" w:fill="FFFFFF"/>
              </w:rPr>
              <w:t>Black lives matter</w:t>
            </w:r>
            <w:r>
              <w:rPr>
                <w:noProof/>
                <w:webHidden/>
              </w:rPr>
              <w:tab/>
            </w:r>
            <w:r>
              <w:rPr>
                <w:noProof/>
                <w:webHidden/>
              </w:rPr>
              <w:fldChar w:fldCharType="begin"/>
            </w:r>
            <w:r>
              <w:rPr>
                <w:noProof/>
                <w:webHidden/>
              </w:rPr>
              <w:instrText xml:space="preserve"> PAGEREF _Toc48564451 \h </w:instrText>
            </w:r>
            <w:r>
              <w:rPr>
                <w:noProof/>
                <w:webHidden/>
              </w:rPr>
            </w:r>
            <w:r>
              <w:rPr>
                <w:noProof/>
                <w:webHidden/>
              </w:rPr>
              <w:fldChar w:fldCharType="separate"/>
            </w:r>
            <w:r>
              <w:rPr>
                <w:noProof/>
                <w:webHidden/>
              </w:rPr>
              <w:t>11</w:t>
            </w:r>
            <w:r>
              <w:rPr>
                <w:noProof/>
                <w:webHidden/>
              </w:rPr>
              <w:fldChar w:fldCharType="end"/>
            </w:r>
          </w:hyperlink>
        </w:p>
        <w:p w14:paraId="11C72AC2" w14:textId="67D0648E" w:rsidR="001A2322" w:rsidRDefault="001A2322">
          <w:pPr>
            <w:pStyle w:val="TOC3"/>
            <w:tabs>
              <w:tab w:val="left" w:pos="1100"/>
              <w:tab w:val="right" w:leader="dot" w:pos="9016"/>
            </w:tabs>
            <w:rPr>
              <w:rFonts w:eastAsiaTheme="minorEastAsia"/>
              <w:noProof/>
              <w:lang w:eastAsia="en-AU"/>
            </w:rPr>
          </w:pPr>
          <w:hyperlink w:anchor="_Toc48564452" w:history="1">
            <w:r w:rsidRPr="00BA68D8">
              <w:rPr>
                <w:rStyle w:val="Hyperlink"/>
                <w:noProof/>
                <w:shd w:val="clear" w:color="auto" w:fill="FFFFFF"/>
              </w:rPr>
              <w:t>3.4</w:t>
            </w:r>
            <w:r>
              <w:rPr>
                <w:rFonts w:eastAsiaTheme="minorEastAsia"/>
                <w:noProof/>
                <w:lang w:eastAsia="en-AU"/>
              </w:rPr>
              <w:tab/>
            </w:r>
            <w:r w:rsidRPr="00BA68D8">
              <w:rPr>
                <w:rStyle w:val="Hyperlink"/>
                <w:noProof/>
                <w:shd w:val="clear" w:color="auto" w:fill="FFFFFF"/>
              </w:rPr>
              <w:t>Closure of NSW border with Victoria - initiation</w:t>
            </w:r>
            <w:r>
              <w:rPr>
                <w:noProof/>
                <w:webHidden/>
              </w:rPr>
              <w:tab/>
            </w:r>
            <w:r>
              <w:rPr>
                <w:noProof/>
                <w:webHidden/>
              </w:rPr>
              <w:fldChar w:fldCharType="begin"/>
            </w:r>
            <w:r>
              <w:rPr>
                <w:noProof/>
                <w:webHidden/>
              </w:rPr>
              <w:instrText xml:space="preserve"> PAGEREF _Toc48564452 \h </w:instrText>
            </w:r>
            <w:r>
              <w:rPr>
                <w:noProof/>
                <w:webHidden/>
              </w:rPr>
            </w:r>
            <w:r>
              <w:rPr>
                <w:noProof/>
                <w:webHidden/>
              </w:rPr>
              <w:fldChar w:fldCharType="separate"/>
            </w:r>
            <w:r>
              <w:rPr>
                <w:noProof/>
                <w:webHidden/>
              </w:rPr>
              <w:t>12</w:t>
            </w:r>
            <w:r>
              <w:rPr>
                <w:noProof/>
                <w:webHidden/>
              </w:rPr>
              <w:fldChar w:fldCharType="end"/>
            </w:r>
          </w:hyperlink>
        </w:p>
        <w:p w14:paraId="20C0130B" w14:textId="77EC8F06" w:rsidR="001A2322" w:rsidRDefault="001A2322">
          <w:pPr>
            <w:pStyle w:val="TOC3"/>
            <w:tabs>
              <w:tab w:val="left" w:pos="1100"/>
              <w:tab w:val="right" w:leader="dot" w:pos="9016"/>
            </w:tabs>
            <w:rPr>
              <w:rFonts w:eastAsiaTheme="minorEastAsia"/>
              <w:noProof/>
              <w:lang w:eastAsia="en-AU"/>
            </w:rPr>
          </w:pPr>
          <w:hyperlink w:anchor="_Toc48564453" w:history="1">
            <w:r w:rsidRPr="00BA68D8">
              <w:rPr>
                <w:rStyle w:val="Hyperlink"/>
                <w:noProof/>
                <w:shd w:val="clear" w:color="auto" w:fill="FFFFFF"/>
              </w:rPr>
              <w:t>3.5</w:t>
            </w:r>
            <w:r>
              <w:rPr>
                <w:rFonts w:eastAsiaTheme="minorEastAsia"/>
                <w:noProof/>
                <w:lang w:eastAsia="en-AU"/>
              </w:rPr>
              <w:tab/>
            </w:r>
            <w:r w:rsidRPr="00BA68D8">
              <w:rPr>
                <w:rStyle w:val="Hyperlink"/>
                <w:noProof/>
                <w:shd w:val="clear" w:color="auto" w:fill="FFFFFF"/>
              </w:rPr>
              <w:t>NSW border closure – and after</w:t>
            </w:r>
            <w:r>
              <w:rPr>
                <w:noProof/>
                <w:webHidden/>
              </w:rPr>
              <w:tab/>
            </w:r>
            <w:r>
              <w:rPr>
                <w:noProof/>
                <w:webHidden/>
              </w:rPr>
              <w:fldChar w:fldCharType="begin"/>
            </w:r>
            <w:r>
              <w:rPr>
                <w:noProof/>
                <w:webHidden/>
              </w:rPr>
              <w:instrText xml:space="preserve"> PAGEREF _Toc48564453 \h </w:instrText>
            </w:r>
            <w:r>
              <w:rPr>
                <w:noProof/>
                <w:webHidden/>
              </w:rPr>
            </w:r>
            <w:r>
              <w:rPr>
                <w:noProof/>
                <w:webHidden/>
              </w:rPr>
              <w:fldChar w:fldCharType="separate"/>
            </w:r>
            <w:r>
              <w:rPr>
                <w:noProof/>
                <w:webHidden/>
              </w:rPr>
              <w:t>13</w:t>
            </w:r>
            <w:r>
              <w:rPr>
                <w:noProof/>
                <w:webHidden/>
              </w:rPr>
              <w:fldChar w:fldCharType="end"/>
            </w:r>
          </w:hyperlink>
        </w:p>
        <w:p w14:paraId="03A75A2D" w14:textId="468321D2" w:rsidR="001A2322" w:rsidRDefault="001A2322">
          <w:pPr>
            <w:pStyle w:val="TOC3"/>
            <w:tabs>
              <w:tab w:val="left" w:pos="1100"/>
              <w:tab w:val="right" w:leader="dot" w:pos="9016"/>
            </w:tabs>
            <w:rPr>
              <w:rFonts w:eastAsiaTheme="minorEastAsia"/>
              <w:noProof/>
              <w:lang w:eastAsia="en-AU"/>
            </w:rPr>
          </w:pPr>
          <w:hyperlink w:anchor="_Toc48564454" w:history="1">
            <w:r w:rsidRPr="00BA68D8">
              <w:rPr>
                <w:rStyle w:val="Hyperlink"/>
                <w:noProof/>
                <w:shd w:val="clear" w:color="auto" w:fill="FFFFFF"/>
              </w:rPr>
              <w:t>3.6</w:t>
            </w:r>
            <w:r>
              <w:rPr>
                <w:rFonts w:eastAsiaTheme="minorEastAsia"/>
                <w:noProof/>
                <w:lang w:eastAsia="en-AU"/>
              </w:rPr>
              <w:tab/>
            </w:r>
            <w:r w:rsidRPr="00BA68D8">
              <w:rPr>
                <w:rStyle w:val="Hyperlink"/>
                <w:noProof/>
                <w:shd w:val="clear" w:color="auto" w:fill="FFFFFF"/>
              </w:rPr>
              <w:t>Some developments in Victoria</w:t>
            </w:r>
            <w:r>
              <w:rPr>
                <w:noProof/>
                <w:webHidden/>
              </w:rPr>
              <w:tab/>
            </w:r>
            <w:r>
              <w:rPr>
                <w:noProof/>
                <w:webHidden/>
              </w:rPr>
              <w:fldChar w:fldCharType="begin"/>
            </w:r>
            <w:r>
              <w:rPr>
                <w:noProof/>
                <w:webHidden/>
              </w:rPr>
              <w:instrText xml:space="preserve"> PAGEREF _Toc48564454 \h </w:instrText>
            </w:r>
            <w:r>
              <w:rPr>
                <w:noProof/>
                <w:webHidden/>
              </w:rPr>
            </w:r>
            <w:r>
              <w:rPr>
                <w:noProof/>
                <w:webHidden/>
              </w:rPr>
              <w:fldChar w:fldCharType="separate"/>
            </w:r>
            <w:r>
              <w:rPr>
                <w:noProof/>
                <w:webHidden/>
              </w:rPr>
              <w:t>14</w:t>
            </w:r>
            <w:r>
              <w:rPr>
                <w:noProof/>
                <w:webHidden/>
              </w:rPr>
              <w:fldChar w:fldCharType="end"/>
            </w:r>
          </w:hyperlink>
        </w:p>
        <w:p w14:paraId="463B2745" w14:textId="2011DE61" w:rsidR="001A2322" w:rsidRDefault="001A2322">
          <w:pPr>
            <w:pStyle w:val="TOC3"/>
            <w:tabs>
              <w:tab w:val="left" w:pos="1100"/>
              <w:tab w:val="right" w:leader="dot" w:pos="9016"/>
            </w:tabs>
            <w:rPr>
              <w:rFonts w:eastAsiaTheme="minorEastAsia"/>
              <w:noProof/>
              <w:lang w:eastAsia="en-AU"/>
            </w:rPr>
          </w:pPr>
          <w:hyperlink w:anchor="_Toc48564455" w:history="1">
            <w:r w:rsidRPr="00BA68D8">
              <w:rPr>
                <w:rStyle w:val="Hyperlink"/>
                <w:noProof/>
                <w:shd w:val="clear" w:color="auto" w:fill="FFFFFF"/>
              </w:rPr>
              <w:t>3.7</w:t>
            </w:r>
            <w:r>
              <w:rPr>
                <w:rFonts w:eastAsiaTheme="minorEastAsia"/>
                <w:noProof/>
                <w:lang w:eastAsia="en-AU"/>
              </w:rPr>
              <w:tab/>
            </w:r>
            <w:r w:rsidRPr="00BA68D8">
              <w:rPr>
                <w:rStyle w:val="Hyperlink"/>
                <w:noProof/>
                <w:shd w:val="clear" w:color="auto" w:fill="FFFFFF"/>
              </w:rPr>
              <w:t>Queensland reaction – border closure</w:t>
            </w:r>
            <w:r>
              <w:rPr>
                <w:noProof/>
                <w:webHidden/>
              </w:rPr>
              <w:tab/>
            </w:r>
            <w:r>
              <w:rPr>
                <w:noProof/>
                <w:webHidden/>
              </w:rPr>
              <w:fldChar w:fldCharType="begin"/>
            </w:r>
            <w:r>
              <w:rPr>
                <w:noProof/>
                <w:webHidden/>
              </w:rPr>
              <w:instrText xml:space="preserve"> PAGEREF _Toc48564455 \h </w:instrText>
            </w:r>
            <w:r>
              <w:rPr>
                <w:noProof/>
                <w:webHidden/>
              </w:rPr>
            </w:r>
            <w:r>
              <w:rPr>
                <w:noProof/>
                <w:webHidden/>
              </w:rPr>
              <w:fldChar w:fldCharType="separate"/>
            </w:r>
            <w:r>
              <w:rPr>
                <w:noProof/>
                <w:webHidden/>
              </w:rPr>
              <w:t>15</w:t>
            </w:r>
            <w:r>
              <w:rPr>
                <w:noProof/>
                <w:webHidden/>
              </w:rPr>
              <w:fldChar w:fldCharType="end"/>
            </w:r>
          </w:hyperlink>
        </w:p>
        <w:p w14:paraId="665E6160" w14:textId="00843FBF" w:rsidR="001A2322" w:rsidRDefault="001A2322">
          <w:pPr>
            <w:pStyle w:val="TOC3"/>
            <w:tabs>
              <w:tab w:val="left" w:pos="1100"/>
              <w:tab w:val="right" w:leader="dot" w:pos="9016"/>
            </w:tabs>
            <w:rPr>
              <w:rFonts w:eastAsiaTheme="minorEastAsia"/>
              <w:noProof/>
              <w:lang w:eastAsia="en-AU"/>
            </w:rPr>
          </w:pPr>
          <w:hyperlink w:anchor="_Toc48564456" w:history="1">
            <w:r w:rsidRPr="00BA68D8">
              <w:rPr>
                <w:rStyle w:val="Hyperlink"/>
                <w:noProof/>
                <w:shd w:val="clear" w:color="auto" w:fill="FFFFFF"/>
              </w:rPr>
              <w:t>3.8</w:t>
            </w:r>
            <w:r>
              <w:rPr>
                <w:rFonts w:eastAsiaTheme="minorEastAsia"/>
                <w:noProof/>
                <w:lang w:eastAsia="en-AU"/>
              </w:rPr>
              <w:tab/>
            </w:r>
            <w:r w:rsidRPr="00BA68D8">
              <w:rPr>
                <w:rStyle w:val="Hyperlink"/>
                <w:noProof/>
                <w:shd w:val="clear" w:color="auto" w:fill="FFFFFF"/>
              </w:rPr>
              <w:t>Border closures – more general</w:t>
            </w:r>
            <w:r>
              <w:rPr>
                <w:noProof/>
                <w:webHidden/>
              </w:rPr>
              <w:tab/>
            </w:r>
            <w:r>
              <w:rPr>
                <w:noProof/>
                <w:webHidden/>
              </w:rPr>
              <w:fldChar w:fldCharType="begin"/>
            </w:r>
            <w:r>
              <w:rPr>
                <w:noProof/>
                <w:webHidden/>
              </w:rPr>
              <w:instrText xml:space="preserve"> PAGEREF _Toc48564456 \h </w:instrText>
            </w:r>
            <w:r>
              <w:rPr>
                <w:noProof/>
                <w:webHidden/>
              </w:rPr>
            </w:r>
            <w:r>
              <w:rPr>
                <w:noProof/>
                <w:webHidden/>
              </w:rPr>
              <w:fldChar w:fldCharType="separate"/>
            </w:r>
            <w:r>
              <w:rPr>
                <w:noProof/>
                <w:webHidden/>
              </w:rPr>
              <w:t>16</w:t>
            </w:r>
            <w:r>
              <w:rPr>
                <w:noProof/>
                <w:webHidden/>
              </w:rPr>
              <w:fldChar w:fldCharType="end"/>
            </w:r>
          </w:hyperlink>
        </w:p>
        <w:p w14:paraId="4DCA7B83" w14:textId="7A08DEC0" w:rsidR="001A2322" w:rsidRDefault="001A2322">
          <w:pPr>
            <w:pStyle w:val="TOC2"/>
            <w:tabs>
              <w:tab w:val="left" w:pos="660"/>
              <w:tab w:val="right" w:leader="dot" w:pos="9016"/>
            </w:tabs>
            <w:rPr>
              <w:rFonts w:eastAsiaTheme="minorEastAsia"/>
              <w:noProof/>
              <w:lang w:eastAsia="en-AU"/>
            </w:rPr>
          </w:pPr>
          <w:hyperlink w:anchor="_Toc48564457" w:history="1">
            <w:r w:rsidRPr="00BA68D8">
              <w:rPr>
                <w:rStyle w:val="Hyperlink"/>
                <w:noProof/>
                <w:shd w:val="clear" w:color="auto" w:fill="FFFFFF"/>
              </w:rPr>
              <w:t>4.</w:t>
            </w:r>
            <w:r>
              <w:rPr>
                <w:rFonts w:eastAsiaTheme="minorEastAsia"/>
                <w:noProof/>
                <w:lang w:eastAsia="en-AU"/>
              </w:rPr>
              <w:tab/>
            </w:r>
            <w:r w:rsidRPr="00BA68D8">
              <w:rPr>
                <w:rStyle w:val="Hyperlink"/>
                <w:noProof/>
                <w:shd w:val="clear" w:color="auto" w:fill="FFFFFF"/>
              </w:rPr>
              <w:t>Conclusion</w:t>
            </w:r>
            <w:r>
              <w:rPr>
                <w:noProof/>
                <w:webHidden/>
              </w:rPr>
              <w:tab/>
            </w:r>
            <w:r>
              <w:rPr>
                <w:noProof/>
                <w:webHidden/>
              </w:rPr>
              <w:fldChar w:fldCharType="begin"/>
            </w:r>
            <w:r>
              <w:rPr>
                <w:noProof/>
                <w:webHidden/>
              </w:rPr>
              <w:instrText xml:space="preserve"> PAGEREF _Toc48564457 \h </w:instrText>
            </w:r>
            <w:r>
              <w:rPr>
                <w:noProof/>
                <w:webHidden/>
              </w:rPr>
            </w:r>
            <w:r>
              <w:rPr>
                <w:noProof/>
                <w:webHidden/>
              </w:rPr>
              <w:fldChar w:fldCharType="separate"/>
            </w:r>
            <w:r>
              <w:rPr>
                <w:noProof/>
                <w:webHidden/>
              </w:rPr>
              <w:t>19</w:t>
            </w:r>
            <w:r>
              <w:rPr>
                <w:noProof/>
                <w:webHidden/>
              </w:rPr>
              <w:fldChar w:fldCharType="end"/>
            </w:r>
          </w:hyperlink>
        </w:p>
        <w:p w14:paraId="6BF1300C" w14:textId="46556380" w:rsidR="001A2322" w:rsidRDefault="001A2322">
          <w:pPr>
            <w:pStyle w:val="TOC2"/>
            <w:tabs>
              <w:tab w:val="left" w:pos="1540"/>
              <w:tab w:val="right" w:leader="dot" w:pos="9016"/>
            </w:tabs>
            <w:rPr>
              <w:rFonts w:eastAsiaTheme="minorEastAsia"/>
              <w:noProof/>
              <w:lang w:eastAsia="en-AU"/>
            </w:rPr>
          </w:pPr>
          <w:hyperlink w:anchor="_Toc48564458" w:history="1">
            <w:r w:rsidRPr="00BA68D8">
              <w:rPr>
                <w:rStyle w:val="Hyperlink"/>
                <w:bCs/>
                <w:noProof/>
                <w:shd w:val="clear" w:color="auto" w:fill="FFFFFF"/>
              </w:rPr>
              <w:t>Appendix A:</w:t>
            </w:r>
            <w:r>
              <w:rPr>
                <w:rFonts w:eastAsiaTheme="minorEastAsia"/>
                <w:noProof/>
                <w:lang w:eastAsia="en-AU"/>
              </w:rPr>
              <w:tab/>
            </w:r>
            <w:r w:rsidRPr="00BA68D8">
              <w:rPr>
                <w:rStyle w:val="Hyperlink"/>
                <w:bCs/>
                <w:noProof/>
                <w:shd w:val="clear" w:color="auto" w:fill="FFFFFF"/>
              </w:rPr>
              <w:t>Border closure – some issues</w:t>
            </w:r>
            <w:r>
              <w:rPr>
                <w:noProof/>
                <w:webHidden/>
              </w:rPr>
              <w:tab/>
            </w:r>
            <w:r>
              <w:rPr>
                <w:noProof/>
                <w:webHidden/>
              </w:rPr>
              <w:fldChar w:fldCharType="begin"/>
            </w:r>
            <w:r>
              <w:rPr>
                <w:noProof/>
                <w:webHidden/>
              </w:rPr>
              <w:instrText xml:space="preserve"> PAGEREF _Toc48564458 \h </w:instrText>
            </w:r>
            <w:r>
              <w:rPr>
                <w:noProof/>
                <w:webHidden/>
              </w:rPr>
            </w:r>
            <w:r>
              <w:rPr>
                <w:noProof/>
                <w:webHidden/>
              </w:rPr>
              <w:fldChar w:fldCharType="separate"/>
            </w:r>
            <w:r>
              <w:rPr>
                <w:noProof/>
                <w:webHidden/>
              </w:rPr>
              <w:t>21</w:t>
            </w:r>
            <w:r>
              <w:rPr>
                <w:noProof/>
                <w:webHidden/>
              </w:rPr>
              <w:fldChar w:fldCharType="end"/>
            </w:r>
          </w:hyperlink>
        </w:p>
        <w:p w14:paraId="1ECD25F0" w14:textId="502E3C1F" w:rsidR="001A2322" w:rsidRDefault="001A2322">
          <w:pPr>
            <w:pStyle w:val="TOC3"/>
            <w:tabs>
              <w:tab w:val="left" w:pos="1100"/>
              <w:tab w:val="right" w:leader="dot" w:pos="9016"/>
            </w:tabs>
            <w:rPr>
              <w:rFonts w:eastAsiaTheme="minorEastAsia"/>
              <w:noProof/>
              <w:lang w:eastAsia="en-AU"/>
            </w:rPr>
          </w:pPr>
          <w:hyperlink w:anchor="_Toc48564459" w:history="1">
            <w:r w:rsidRPr="00BA68D8">
              <w:rPr>
                <w:rStyle w:val="Hyperlink"/>
                <w:noProof/>
                <w:shd w:val="clear" w:color="auto" w:fill="FFFFFF"/>
              </w:rPr>
              <w:t>A1.</w:t>
            </w:r>
            <w:r>
              <w:rPr>
                <w:rFonts w:eastAsiaTheme="minorEastAsia"/>
                <w:noProof/>
                <w:lang w:eastAsia="en-AU"/>
              </w:rPr>
              <w:tab/>
            </w:r>
            <w:r w:rsidRPr="00BA68D8">
              <w:rPr>
                <w:rStyle w:val="Hyperlink"/>
                <w:noProof/>
                <w:shd w:val="clear" w:color="auto" w:fill="FFFFFF"/>
              </w:rPr>
              <w:t>Legality and reasonable necessity</w:t>
            </w:r>
            <w:r>
              <w:rPr>
                <w:noProof/>
                <w:webHidden/>
              </w:rPr>
              <w:tab/>
            </w:r>
            <w:r>
              <w:rPr>
                <w:noProof/>
                <w:webHidden/>
              </w:rPr>
              <w:fldChar w:fldCharType="begin"/>
            </w:r>
            <w:r>
              <w:rPr>
                <w:noProof/>
                <w:webHidden/>
              </w:rPr>
              <w:instrText xml:space="preserve"> PAGEREF _Toc48564459 \h </w:instrText>
            </w:r>
            <w:r>
              <w:rPr>
                <w:noProof/>
                <w:webHidden/>
              </w:rPr>
            </w:r>
            <w:r>
              <w:rPr>
                <w:noProof/>
                <w:webHidden/>
              </w:rPr>
              <w:fldChar w:fldCharType="separate"/>
            </w:r>
            <w:r>
              <w:rPr>
                <w:noProof/>
                <w:webHidden/>
              </w:rPr>
              <w:t>21</w:t>
            </w:r>
            <w:r>
              <w:rPr>
                <w:noProof/>
                <w:webHidden/>
              </w:rPr>
              <w:fldChar w:fldCharType="end"/>
            </w:r>
          </w:hyperlink>
        </w:p>
        <w:p w14:paraId="3F35191E" w14:textId="7F9D15A9" w:rsidR="001A2322" w:rsidRDefault="001A2322">
          <w:pPr>
            <w:pStyle w:val="TOC3"/>
            <w:tabs>
              <w:tab w:val="left" w:pos="1100"/>
              <w:tab w:val="right" w:leader="dot" w:pos="9016"/>
            </w:tabs>
            <w:rPr>
              <w:rFonts w:eastAsiaTheme="minorEastAsia"/>
              <w:noProof/>
              <w:lang w:eastAsia="en-AU"/>
            </w:rPr>
          </w:pPr>
          <w:hyperlink w:anchor="_Toc48564460" w:history="1">
            <w:r w:rsidRPr="00BA68D8">
              <w:rPr>
                <w:rStyle w:val="Hyperlink"/>
                <w:noProof/>
                <w:shd w:val="clear" w:color="auto" w:fill="FFFFFF"/>
              </w:rPr>
              <w:t xml:space="preserve">A2. </w:t>
            </w:r>
            <w:r>
              <w:rPr>
                <w:rFonts w:eastAsiaTheme="minorEastAsia"/>
                <w:noProof/>
                <w:lang w:eastAsia="en-AU"/>
              </w:rPr>
              <w:tab/>
            </w:r>
            <w:r w:rsidRPr="00BA68D8">
              <w:rPr>
                <w:rStyle w:val="Hyperlink"/>
                <w:noProof/>
                <w:shd w:val="clear" w:color="auto" w:fill="FFFFFF"/>
              </w:rPr>
              <w:t>Reasonable necessity</w:t>
            </w:r>
            <w:r>
              <w:rPr>
                <w:noProof/>
                <w:webHidden/>
              </w:rPr>
              <w:tab/>
            </w:r>
            <w:r>
              <w:rPr>
                <w:noProof/>
                <w:webHidden/>
              </w:rPr>
              <w:fldChar w:fldCharType="begin"/>
            </w:r>
            <w:r>
              <w:rPr>
                <w:noProof/>
                <w:webHidden/>
              </w:rPr>
              <w:instrText xml:space="preserve"> PAGEREF _Toc48564460 \h </w:instrText>
            </w:r>
            <w:r>
              <w:rPr>
                <w:noProof/>
                <w:webHidden/>
              </w:rPr>
            </w:r>
            <w:r>
              <w:rPr>
                <w:noProof/>
                <w:webHidden/>
              </w:rPr>
              <w:fldChar w:fldCharType="separate"/>
            </w:r>
            <w:r>
              <w:rPr>
                <w:noProof/>
                <w:webHidden/>
              </w:rPr>
              <w:t>23</w:t>
            </w:r>
            <w:r>
              <w:rPr>
                <w:noProof/>
                <w:webHidden/>
              </w:rPr>
              <w:fldChar w:fldCharType="end"/>
            </w:r>
          </w:hyperlink>
        </w:p>
        <w:p w14:paraId="73115ED3" w14:textId="30739479" w:rsidR="001A2322" w:rsidRDefault="001A2322">
          <w:pPr>
            <w:pStyle w:val="TOC3"/>
            <w:tabs>
              <w:tab w:val="left" w:pos="1100"/>
              <w:tab w:val="right" w:leader="dot" w:pos="9016"/>
            </w:tabs>
            <w:rPr>
              <w:rFonts w:eastAsiaTheme="minorEastAsia"/>
              <w:noProof/>
              <w:lang w:eastAsia="en-AU"/>
            </w:rPr>
          </w:pPr>
          <w:hyperlink w:anchor="_Toc48564461" w:history="1">
            <w:r w:rsidRPr="00BA68D8">
              <w:rPr>
                <w:rStyle w:val="Hyperlink"/>
                <w:noProof/>
                <w:shd w:val="clear" w:color="auto" w:fill="FFFFFF"/>
              </w:rPr>
              <w:t>A3.</w:t>
            </w:r>
            <w:r>
              <w:rPr>
                <w:rFonts w:eastAsiaTheme="minorEastAsia"/>
                <w:noProof/>
                <w:lang w:eastAsia="en-AU"/>
              </w:rPr>
              <w:tab/>
            </w:r>
            <w:r w:rsidRPr="00BA68D8">
              <w:rPr>
                <w:rStyle w:val="Hyperlink"/>
                <w:noProof/>
                <w:shd w:val="clear" w:color="auto" w:fill="FFFFFF"/>
              </w:rPr>
              <w:t>A logic of reasonable necessity of border closure?</w:t>
            </w:r>
            <w:r>
              <w:rPr>
                <w:noProof/>
                <w:webHidden/>
              </w:rPr>
              <w:tab/>
            </w:r>
            <w:r>
              <w:rPr>
                <w:noProof/>
                <w:webHidden/>
              </w:rPr>
              <w:fldChar w:fldCharType="begin"/>
            </w:r>
            <w:r>
              <w:rPr>
                <w:noProof/>
                <w:webHidden/>
              </w:rPr>
              <w:instrText xml:space="preserve"> PAGEREF _Toc48564461 \h </w:instrText>
            </w:r>
            <w:r>
              <w:rPr>
                <w:noProof/>
                <w:webHidden/>
              </w:rPr>
            </w:r>
            <w:r>
              <w:rPr>
                <w:noProof/>
                <w:webHidden/>
              </w:rPr>
              <w:fldChar w:fldCharType="separate"/>
            </w:r>
            <w:r>
              <w:rPr>
                <w:noProof/>
                <w:webHidden/>
              </w:rPr>
              <w:t>24</w:t>
            </w:r>
            <w:r>
              <w:rPr>
                <w:noProof/>
                <w:webHidden/>
              </w:rPr>
              <w:fldChar w:fldCharType="end"/>
            </w:r>
          </w:hyperlink>
        </w:p>
        <w:p w14:paraId="7C6FB711" w14:textId="32C3FC7B" w:rsidR="001A2322" w:rsidRDefault="001A2322">
          <w:pPr>
            <w:pStyle w:val="TOC3"/>
            <w:tabs>
              <w:tab w:val="left" w:pos="1100"/>
              <w:tab w:val="right" w:leader="dot" w:pos="9016"/>
            </w:tabs>
            <w:rPr>
              <w:rFonts w:eastAsiaTheme="minorEastAsia"/>
              <w:noProof/>
              <w:lang w:eastAsia="en-AU"/>
            </w:rPr>
          </w:pPr>
          <w:hyperlink w:anchor="_Toc48564462" w:history="1">
            <w:r w:rsidRPr="00BA68D8">
              <w:rPr>
                <w:rStyle w:val="Hyperlink"/>
                <w:noProof/>
                <w:shd w:val="clear" w:color="auto" w:fill="FFFFFF"/>
              </w:rPr>
              <w:t>A4.</w:t>
            </w:r>
            <w:r>
              <w:rPr>
                <w:rFonts w:eastAsiaTheme="minorEastAsia"/>
                <w:noProof/>
                <w:lang w:eastAsia="en-AU"/>
              </w:rPr>
              <w:tab/>
            </w:r>
            <w:r w:rsidRPr="00BA68D8">
              <w:rPr>
                <w:rStyle w:val="Hyperlink"/>
                <w:noProof/>
                <w:shd w:val="clear" w:color="auto" w:fill="FFFFFF"/>
              </w:rPr>
              <w:t>Practical aspects of the logic of reasonable necessity</w:t>
            </w:r>
            <w:r>
              <w:rPr>
                <w:noProof/>
                <w:webHidden/>
              </w:rPr>
              <w:tab/>
            </w:r>
            <w:r>
              <w:rPr>
                <w:noProof/>
                <w:webHidden/>
              </w:rPr>
              <w:fldChar w:fldCharType="begin"/>
            </w:r>
            <w:r>
              <w:rPr>
                <w:noProof/>
                <w:webHidden/>
              </w:rPr>
              <w:instrText xml:space="preserve"> PAGEREF _Toc48564462 \h </w:instrText>
            </w:r>
            <w:r>
              <w:rPr>
                <w:noProof/>
                <w:webHidden/>
              </w:rPr>
            </w:r>
            <w:r>
              <w:rPr>
                <w:noProof/>
                <w:webHidden/>
              </w:rPr>
              <w:fldChar w:fldCharType="separate"/>
            </w:r>
            <w:r>
              <w:rPr>
                <w:noProof/>
                <w:webHidden/>
              </w:rPr>
              <w:t>26</w:t>
            </w:r>
            <w:r>
              <w:rPr>
                <w:noProof/>
                <w:webHidden/>
              </w:rPr>
              <w:fldChar w:fldCharType="end"/>
            </w:r>
          </w:hyperlink>
        </w:p>
        <w:p w14:paraId="64CEEF19" w14:textId="072F4035" w:rsidR="001A2322" w:rsidRDefault="001A2322">
          <w:pPr>
            <w:pStyle w:val="TOC2"/>
            <w:tabs>
              <w:tab w:val="right" w:leader="dot" w:pos="9016"/>
            </w:tabs>
            <w:rPr>
              <w:rFonts w:eastAsiaTheme="minorEastAsia"/>
              <w:noProof/>
              <w:lang w:eastAsia="en-AU"/>
            </w:rPr>
          </w:pPr>
          <w:hyperlink w:anchor="_Toc48564463" w:history="1">
            <w:r w:rsidRPr="00BA68D8">
              <w:rPr>
                <w:rStyle w:val="Hyperlink"/>
                <w:rFonts w:cstheme="minorHAnsi"/>
                <w:bCs/>
                <w:noProof/>
              </w:rPr>
              <w:t xml:space="preserve">Appendix B: </w:t>
            </w:r>
            <w:r w:rsidRPr="00BA68D8">
              <w:rPr>
                <w:rStyle w:val="Hyperlink"/>
                <w:noProof/>
              </w:rPr>
              <w:t>An indicative model</w:t>
            </w:r>
            <w:r>
              <w:rPr>
                <w:noProof/>
                <w:webHidden/>
              </w:rPr>
              <w:tab/>
            </w:r>
            <w:r>
              <w:rPr>
                <w:noProof/>
                <w:webHidden/>
              </w:rPr>
              <w:fldChar w:fldCharType="begin"/>
            </w:r>
            <w:r>
              <w:rPr>
                <w:noProof/>
                <w:webHidden/>
              </w:rPr>
              <w:instrText xml:space="preserve"> PAGEREF _Toc48564463 \h </w:instrText>
            </w:r>
            <w:r>
              <w:rPr>
                <w:noProof/>
                <w:webHidden/>
              </w:rPr>
            </w:r>
            <w:r>
              <w:rPr>
                <w:noProof/>
                <w:webHidden/>
              </w:rPr>
              <w:fldChar w:fldCharType="separate"/>
            </w:r>
            <w:r>
              <w:rPr>
                <w:noProof/>
                <w:webHidden/>
              </w:rPr>
              <w:t>27</w:t>
            </w:r>
            <w:r>
              <w:rPr>
                <w:noProof/>
                <w:webHidden/>
              </w:rPr>
              <w:fldChar w:fldCharType="end"/>
            </w:r>
          </w:hyperlink>
        </w:p>
        <w:p w14:paraId="71B78FE2" w14:textId="3DE00F88" w:rsidR="001A2322" w:rsidRDefault="001A2322">
          <w:pPr>
            <w:pStyle w:val="TOC3"/>
            <w:tabs>
              <w:tab w:val="right" w:leader="dot" w:pos="9016"/>
            </w:tabs>
            <w:rPr>
              <w:rFonts w:eastAsiaTheme="minorEastAsia"/>
              <w:noProof/>
              <w:lang w:eastAsia="en-AU"/>
            </w:rPr>
          </w:pPr>
          <w:hyperlink w:anchor="_Toc48564464" w:history="1">
            <w:r w:rsidRPr="00BA68D8">
              <w:rPr>
                <w:rStyle w:val="Hyperlink"/>
                <w:rFonts w:cstheme="minorHAnsi"/>
                <w:bCs/>
                <w:noProof/>
              </w:rPr>
              <w:t>Consider</w:t>
            </w:r>
            <w:r w:rsidRPr="00BA68D8">
              <w:rPr>
                <w:rStyle w:val="Hyperlink"/>
                <w:bCs/>
                <w:noProof/>
              </w:rPr>
              <w:t>:</w:t>
            </w:r>
            <w:r>
              <w:rPr>
                <w:noProof/>
                <w:webHidden/>
              </w:rPr>
              <w:tab/>
            </w:r>
            <w:r>
              <w:rPr>
                <w:noProof/>
                <w:webHidden/>
              </w:rPr>
              <w:fldChar w:fldCharType="begin"/>
            </w:r>
            <w:r>
              <w:rPr>
                <w:noProof/>
                <w:webHidden/>
              </w:rPr>
              <w:instrText xml:space="preserve"> PAGEREF _Toc48564464 \h </w:instrText>
            </w:r>
            <w:r>
              <w:rPr>
                <w:noProof/>
                <w:webHidden/>
              </w:rPr>
            </w:r>
            <w:r>
              <w:rPr>
                <w:noProof/>
                <w:webHidden/>
              </w:rPr>
              <w:fldChar w:fldCharType="separate"/>
            </w:r>
            <w:r>
              <w:rPr>
                <w:noProof/>
                <w:webHidden/>
              </w:rPr>
              <w:t>27</w:t>
            </w:r>
            <w:r>
              <w:rPr>
                <w:noProof/>
                <w:webHidden/>
              </w:rPr>
              <w:fldChar w:fldCharType="end"/>
            </w:r>
          </w:hyperlink>
        </w:p>
        <w:p w14:paraId="2A17D055" w14:textId="2E713AB7" w:rsidR="001A2322" w:rsidRDefault="001A2322">
          <w:pPr>
            <w:pStyle w:val="TOC3"/>
            <w:tabs>
              <w:tab w:val="right" w:leader="dot" w:pos="9016"/>
            </w:tabs>
            <w:rPr>
              <w:rFonts w:eastAsiaTheme="minorEastAsia"/>
              <w:noProof/>
              <w:lang w:eastAsia="en-AU"/>
            </w:rPr>
          </w:pPr>
          <w:hyperlink w:anchor="_Toc48564465" w:history="1">
            <w:r w:rsidRPr="00BA68D8">
              <w:rPr>
                <w:rStyle w:val="Hyperlink"/>
                <w:noProof/>
                <w:shd w:val="clear" w:color="auto" w:fill="FFFFFF"/>
              </w:rPr>
              <w:t>Problems</w:t>
            </w:r>
            <w:r>
              <w:rPr>
                <w:noProof/>
                <w:webHidden/>
              </w:rPr>
              <w:tab/>
            </w:r>
            <w:r>
              <w:rPr>
                <w:noProof/>
                <w:webHidden/>
              </w:rPr>
              <w:fldChar w:fldCharType="begin"/>
            </w:r>
            <w:r>
              <w:rPr>
                <w:noProof/>
                <w:webHidden/>
              </w:rPr>
              <w:instrText xml:space="preserve"> PAGEREF _Toc48564465 \h </w:instrText>
            </w:r>
            <w:r>
              <w:rPr>
                <w:noProof/>
                <w:webHidden/>
              </w:rPr>
            </w:r>
            <w:r>
              <w:rPr>
                <w:noProof/>
                <w:webHidden/>
              </w:rPr>
              <w:fldChar w:fldCharType="separate"/>
            </w:r>
            <w:r>
              <w:rPr>
                <w:noProof/>
                <w:webHidden/>
              </w:rPr>
              <w:t>28</w:t>
            </w:r>
            <w:r>
              <w:rPr>
                <w:noProof/>
                <w:webHidden/>
              </w:rPr>
              <w:fldChar w:fldCharType="end"/>
            </w:r>
          </w:hyperlink>
        </w:p>
        <w:p w14:paraId="6EA010D6" w14:textId="7C04A4B6" w:rsidR="001A2322" w:rsidRDefault="001A2322">
          <w:pPr>
            <w:pStyle w:val="TOC3"/>
            <w:tabs>
              <w:tab w:val="right" w:leader="dot" w:pos="9016"/>
            </w:tabs>
            <w:rPr>
              <w:rFonts w:eastAsiaTheme="minorEastAsia"/>
              <w:noProof/>
              <w:lang w:eastAsia="en-AU"/>
            </w:rPr>
          </w:pPr>
          <w:hyperlink w:anchor="_Toc48564466" w:history="1">
            <w:r w:rsidRPr="00BA68D8">
              <w:rPr>
                <w:rStyle w:val="Hyperlink"/>
                <w:noProof/>
              </w:rPr>
              <w:t>Principles</w:t>
            </w:r>
            <w:r>
              <w:rPr>
                <w:noProof/>
                <w:webHidden/>
              </w:rPr>
              <w:tab/>
            </w:r>
            <w:r>
              <w:rPr>
                <w:noProof/>
                <w:webHidden/>
              </w:rPr>
              <w:fldChar w:fldCharType="begin"/>
            </w:r>
            <w:r>
              <w:rPr>
                <w:noProof/>
                <w:webHidden/>
              </w:rPr>
              <w:instrText xml:space="preserve"> PAGEREF _Toc48564466 \h </w:instrText>
            </w:r>
            <w:r>
              <w:rPr>
                <w:noProof/>
                <w:webHidden/>
              </w:rPr>
            </w:r>
            <w:r>
              <w:rPr>
                <w:noProof/>
                <w:webHidden/>
              </w:rPr>
              <w:fldChar w:fldCharType="separate"/>
            </w:r>
            <w:r>
              <w:rPr>
                <w:noProof/>
                <w:webHidden/>
              </w:rPr>
              <w:t>28</w:t>
            </w:r>
            <w:r>
              <w:rPr>
                <w:noProof/>
                <w:webHidden/>
              </w:rPr>
              <w:fldChar w:fldCharType="end"/>
            </w:r>
          </w:hyperlink>
        </w:p>
        <w:p w14:paraId="0DB2D848" w14:textId="09D01AFB" w:rsidR="001A2322" w:rsidRDefault="001A2322">
          <w:pPr>
            <w:pStyle w:val="TOC3"/>
            <w:tabs>
              <w:tab w:val="right" w:leader="dot" w:pos="9016"/>
            </w:tabs>
            <w:rPr>
              <w:rFonts w:eastAsiaTheme="minorEastAsia"/>
              <w:noProof/>
              <w:lang w:eastAsia="en-AU"/>
            </w:rPr>
          </w:pPr>
          <w:hyperlink w:anchor="_Toc48564467" w:history="1">
            <w:r w:rsidRPr="00BA68D8">
              <w:rPr>
                <w:rStyle w:val="Hyperlink"/>
                <w:noProof/>
              </w:rPr>
              <w:t>Suggested approach</w:t>
            </w:r>
            <w:r>
              <w:rPr>
                <w:noProof/>
                <w:webHidden/>
              </w:rPr>
              <w:tab/>
            </w:r>
            <w:r>
              <w:rPr>
                <w:noProof/>
                <w:webHidden/>
              </w:rPr>
              <w:fldChar w:fldCharType="begin"/>
            </w:r>
            <w:r>
              <w:rPr>
                <w:noProof/>
                <w:webHidden/>
              </w:rPr>
              <w:instrText xml:space="preserve"> PAGEREF _Toc48564467 \h </w:instrText>
            </w:r>
            <w:r>
              <w:rPr>
                <w:noProof/>
                <w:webHidden/>
              </w:rPr>
            </w:r>
            <w:r>
              <w:rPr>
                <w:noProof/>
                <w:webHidden/>
              </w:rPr>
              <w:fldChar w:fldCharType="separate"/>
            </w:r>
            <w:r>
              <w:rPr>
                <w:noProof/>
                <w:webHidden/>
              </w:rPr>
              <w:t>28</w:t>
            </w:r>
            <w:r>
              <w:rPr>
                <w:noProof/>
                <w:webHidden/>
              </w:rPr>
              <w:fldChar w:fldCharType="end"/>
            </w:r>
          </w:hyperlink>
        </w:p>
        <w:p w14:paraId="0EFEDF87" w14:textId="2120036C" w:rsidR="006C03EF" w:rsidRDefault="006C03EF" w:rsidP="006C03EF">
          <w:r>
            <w:rPr>
              <w:b/>
              <w:bCs/>
              <w:noProof/>
            </w:rPr>
            <w:fldChar w:fldCharType="end"/>
          </w:r>
        </w:p>
      </w:sdtContent>
    </w:sdt>
    <w:p w14:paraId="62D20526" w14:textId="77777777" w:rsidR="006C03EF" w:rsidRDefault="006C03EF" w:rsidP="006C03EF">
      <w:pPr>
        <w:rPr>
          <w:rFonts w:asciiTheme="majorHAnsi" w:eastAsiaTheme="majorEastAsia" w:hAnsiTheme="majorHAnsi" w:cstheme="majorBidi"/>
          <w:b/>
          <w:bCs/>
          <w:color w:val="2F5496" w:themeColor="accent1" w:themeShade="BF"/>
          <w:sz w:val="32"/>
          <w:szCs w:val="32"/>
        </w:rPr>
      </w:pPr>
    </w:p>
    <w:p w14:paraId="2E1C6B1B" w14:textId="77777777" w:rsidR="006C03EF" w:rsidRPr="00A3771C" w:rsidRDefault="006C03EF" w:rsidP="006C03EF">
      <w:pPr>
        <w:pStyle w:val="Heading1"/>
        <w:spacing w:before="0"/>
        <w:rPr>
          <w:b/>
          <w:bCs/>
        </w:rPr>
      </w:pPr>
      <w:bookmarkStart w:id="0" w:name="_Toc48564436"/>
      <w:r w:rsidRPr="00A3771C">
        <w:rPr>
          <w:b/>
          <w:bCs/>
        </w:rPr>
        <w:t>Covid update</w:t>
      </w:r>
      <w:bookmarkEnd w:id="0"/>
    </w:p>
    <w:p w14:paraId="1345BEA8" w14:textId="77777777" w:rsidR="006C03EF" w:rsidRDefault="006C03EF" w:rsidP="006C03EF">
      <w:pPr>
        <w:pStyle w:val="Heading2"/>
      </w:pPr>
      <w:bookmarkStart w:id="1" w:name="_Toc48564437"/>
      <w:r>
        <w:t>1.</w:t>
      </w:r>
      <w:r>
        <w:tab/>
        <w:t>Introduction</w:t>
      </w:r>
      <w:bookmarkEnd w:id="1"/>
    </w:p>
    <w:p w14:paraId="75AFF052" w14:textId="77777777" w:rsidR="006C03EF" w:rsidRDefault="006C03EF" w:rsidP="006C03EF">
      <w:pPr>
        <w:spacing w:after="0" w:line="240" w:lineRule="auto"/>
        <w:rPr>
          <w:rFonts w:cstheme="minorHAnsi"/>
          <w:shd w:val="clear" w:color="auto" w:fill="FFFFFF"/>
        </w:rPr>
      </w:pPr>
      <w:r>
        <w:rPr>
          <w:rFonts w:cstheme="minorHAnsi"/>
          <w:shd w:val="clear" w:color="auto" w:fill="FFFFFF"/>
        </w:rPr>
        <w:t>Erosion of democratic principles, in the name of Government ‘responses to emergencies’, is a troubling trend.  Recent articles on bushfires and Covid have been motivated by that.</w:t>
      </w:r>
    </w:p>
    <w:p w14:paraId="79A369F4" w14:textId="77777777" w:rsidR="006C03EF" w:rsidRDefault="006C03EF" w:rsidP="006C03EF">
      <w:pPr>
        <w:spacing w:after="0" w:line="240" w:lineRule="auto"/>
        <w:rPr>
          <w:rFonts w:cstheme="minorHAnsi"/>
          <w:shd w:val="clear" w:color="auto" w:fill="FFFFFF"/>
        </w:rPr>
      </w:pPr>
    </w:p>
    <w:p w14:paraId="0D24B2B3" w14:textId="40009DE8" w:rsidR="006C03EF" w:rsidRDefault="006C03EF" w:rsidP="006C03EF">
      <w:pPr>
        <w:spacing w:after="0" w:line="240" w:lineRule="auto"/>
        <w:rPr>
          <w:rFonts w:cstheme="minorHAnsi"/>
          <w:shd w:val="clear" w:color="auto" w:fill="FFFFFF"/>
        </w:rPr>
      </w:pPr>
      <w:r>
        <w:rPr>
          <w:rFonts w:cstheme="minorHAnsi"/>
          <w:shd w:val="clear" w:color="auto" w:fill="FFFFFF"/>
        </w:rPr>
        <w:t>Their interest is in national goals, how th</w:t>
      </w:r>
      <w:r w:rsidR="001A2322">
        <w:rPr>
          <w:rFonts w:cstheme="minorHAnsi"/>
          <w:shd w:val="clear" w:color="auto" w:fill="FFFFFF"/>
        </w:rPr>
        <w:t>ose goals</w:t>
      </w:r>
      <w:r>
        <w:rPr>
          <w:rFonts w:cstheme="minorHAnsi"/>
          <w:shd w:val="clear" w:color="auto" w:fill="FFFFFF"/>
        </w:rPr>
        <w:t xml:space="preserve"> are pursued and how they should be pursued.  They are not so interested in how goals are set, nor in debates about the goals themselves – such as the balancing of environmental, health or economic objectives.</w:t>
      </w:r>
    </w:p>
    <w:p w14:paraId="53E836A5" w14:textId="77777777" w:rsidR="006C03EF" w:rsidRDefault="006C03EF" w:rsidP="006C03EF">
      <w:pPr>
        <w:spacing w:after="0" w:line="240" w:lineRule="auto"/>
        <w:rPr>
          <w:rFonts w:cstheme="minorHAnsi"/>
          <w:shd w:val="clear" w:color="auto" w:fill="FFFFFF"/>
        </w:rPr>
      </w:pPr>
    </w:p>
    <w:p w14:paraId="0E854BEF" w14:textId="77777777" w:rsidR="006C03EF" w:rsidRDefault="006C03EF" w:rsidP="006C03EF">
      <w:pPr>
        <w:spacing w:after="0" w:line="240" w:lineRule="auto"/>
        <w:rPr>
          <w:rFonts w:cstheme="minorHAnsi"/>
          <w:shd w:val="clear" w:color="auto" w:fill="FFFFFF"/>
        </w:rPr>
      </w:pPr>
      <w:r>
        <w:rPr>
          <w:rFonts w:cstheme="minorHAnsi"/>
          <w:shd w:val="clear" w:color="auto" w:fill="FFFFFF"/>
        </w:rPr>
        <w:t xml:space="preserve">This article updates the May note on Covid for the period to early August 2020.  </w:t>
      </w:r>
      <w:r>
        <w:t xml:space="preserve">That earlier article concluded several State Governments undermined a proper national approach to Covid and imposed capricious restrictions without Parliamentary oversight.  It pointed to political opportunism based on divisive regional parochialism, in some cases egged on by hysterical media.  </w:t>
      </w:r>
      <w:bookmarkStart w:id="2" w:name="_Hlk40262291"/>
      <w:r>
        <w:t>T</w:t>
      </w:r>
      <w:r>
        <w:rPr>
          <w:rFonts w:cstheme="minorHAnsi"/>
          <w:shd w:val="clear" w:color="auto" w:fill="FFFFFF"/>
        </w:rPr>
        <w:t>he Commonwealth did little to counter this.  Despite starting and chairing National Cabinet, it stood by while States publicly disputed key aspects of each-others policies.</w:t>
      </w:r>
      <w:r>
        <w:rPr>
          <w:rStyle w:val="EndnoteReference"/>
          <w:rFonts w:cstheme="minorHAnsi"/>
          <w:shd w:val="clear" w:color="auto" w:fill="FFFFFF"/>
        </w:rPr>
        <w:endnoteReference w:id="1"/>
      </w:r>
      <w:r>
        <w:rPr>
          <w:rFonts w:cstheme="minorHAnsi"/>
          <w:shd w:val="clear" w:color="auto" w:fill="FFFFFF"/>
        </w:rPr>
        <w:t xml:space="preserve">  </w:t>
      </w:r>
    </w:p>
    <w:p w14:paraId="2ABECA32" w14:textId="77777777" w:rsidR="006C03EF" w:rsidRDefault="006C03EF" w:rsidP="006C03EF">
      <w:pPr>
        <w:spacing w:after="0" w:line="240" w:lineRule="auto"/>
        <w:rPr>
          <w:rFonts w:cstheme="minorHAnsi"/>
          <w:shd w:val="clear" w:color="auto" w:fill="FFFFFF"/>
        </w:rPr>
      </w:pPr>
    </w:p>
    <w:p w14:paraId="745FA6BE" w14:textId="77777777" w:rsidR="006C03EF" w:rsidRDefault="006C03EF" w:rsidP="006C03EF">
      <w:pPr>
        <w:rPr>
          <w:rFonts w:cstheme="minorHAnsi"/>
          <w:shd w:val="clear" w:color="auto" w:fill="FFFFFF"/>
        </w:rPr>
      </w:pPr>
      <w:r>
        <w:rPr>
          <w:rFonts w:cstheme="minorHAnsi"/>
          <w:shd w:val="clear" w:color="auto" w:fill="FFFFFF"/>
        </w:rPr>
        <w:t xml:space="preserve">This article follows up several of the matters raised then for the period May-August 2020.  </w:t>
      </w:r>
    </w:p>
    <w:p w14:paraId="148CCB46" w14:textId="77777777" w:rsidR="006C03EF" w:rsidRDefault="006C03EF" w:rsidP="006C03EF">
      <w:pPr>
        <w:rPr>
          <w:rFonts w:cstheme="minorHAnsi"/>
          <w:shd w:val="clear" w:color="auto" w:fill="FFFFFF"/>
        </w:rPr>
      </w:pPr>
      <w:r>
        <w:rPr>
          <w:rFonts w:cstheme="minorHAnsi"/>
          <w:shd w:val="clear" w:color="auto" w:fill="FFFFFF"/>
        </w:rPr>
        <w:t>Section 2 gives some background on aspects of Australia’s anti-Covid performance.</w:t>
      </w:r>
    </w:p>
    <w:p w14:paraId="785F06D5" w14:textId="77777777" w:rsidR="006C03EF" w:rsidRDefault="006C03EF" w:rsidP="006C03EF">
      <w:pPr>
        <w:rPr>
          <w:rFonts w:cstheme="minorHAnsi"/>
          <w:shd w:val="clear" w:color="auto" w:fill="FFFFFF"/>
        </w:rPr>
      </w:pPr>
      <w:r>
        <w:rPr>
          <w:rFonts w:cstheme="minorHAnsi"/>
          <w:shd w:val="clear" w:color="auto" w:fill="FFFFFF"/>
        </w:rPr>
        <w:t>Section 3 looks in more depth at developments relevant to NSW.  Given the fundamental policy change of closure of the border to people from Victoria, the section considers issues surrounding that in more detail.</w:t>
      </w:r>
    </w:p>
    <w:p w14:paraId="70960160" w14:textId="6E5680B4" w:rsidR="006C03EF" w:rsidRDefault="006C03EF" w:rsidP="006C03EF">
      <w:pPr>
        <w:rPr>
          <w:rFonts w:cstheme="minorHAnsi"/>
          <w:shd w:val="clear" w:color="auto" w:fill="FFFFFF"/>
        </w:rPr>
      </w:pPr>
      <w:r>
        <w:rPr>
          <w:rFonts w:cstheme="minorHAnsi"/>
          <w:shd w:val="clear" w:color="auto" w:fill="FFFFFF"/>
        </w:rPr>
        <w:t xml:space="preserve">The conclusion, Section 4, is: misbehaviour and debasement of proper governance, evident from the outset of the pandemic, continued to early August.  While that is a concern in itself, it </w:t>
      </w:r>
      <w:r w:rsidR="00886078">
        <w:rPr>
          <w:rFonts w:cstheme="minorHAnsi"/>
          <w:shd w:val="clear" w:color="auto" w:fill="FFFFFF"/>
        </w:rPr>
        <w:t>means Governments, no matter what they say and how often they say it - or how tough they act - have not taken the pandemic seriously enough.  It can</w:t>
      </w:r>
      <w:r>
        <w:rPr>
          <w:rFonts w:cstheme="minorHAnsi"/>
          <w:shd w:val="clear" w:color="auto" w:fill="FFFFFF"/>
        </w:rPr>
        <w:t xml:space="preserve"> have more immediate consequences: community cynicism which can leak into disregard of good advice on safe practices.</w:t>
      </w:r>
      <w:r w:rsidR="00886078">
        <w:rPr>
          <w:rFonts w:cstheme="minorHAnsi"/>
          <w:shd w:val="clear" w:color="auto" w:fill="FFFFFF"/>
        </w:rPr>
        <w:t xml:space="preserve">  </w:t>
      </w:r>
    </w:p>
    <w:p w14:paraId="45BFC493" w14:textId="66C185B0" w:rsidR="006C03EF" w:rsidRDefault="006C03EF" w:rsidP="006C03EF">
      <w:pPr>
        <w:rPr>
          <w:rFonts w:cstheme="minorHAnsi"/>
          <w:shd w:val="clear" w:color="auto" w:fill="FFFFFF"/>
        </w:rPr>
      </w:pPr>
      <w:r>
        <w:rPr>
          <w:rFonts w:cstheme="minorHAnsi"/>
          <w:shd w:val="clear" w:color="auto" w:fill="FFFFFF"/>
        </w:rPr>
        <w:t>After six months of the pandemic, the response of Governments in Australia is national shambles.  The conclusion therefore refers to a thematic model for replacing the present policy chaos with a semblance of order.</w:t>
      </w:r>
    </w:p>
    <w:p w14:paraId="68E50940" w14:textId="77777777" w:rsidR="006C03EF" w:rsidRDefault="006C03EF" w:rsidP="006C03EF">
      <w:pPr>
        <w:rPr>
          <w:rFonts w:cstheme="minorHAnsi"/>
          <w:shd w:val="clear" w:color="auto" w:fill="FFFFFF"/>
        </w:rPr>
      </w:pPr>
      <w:r>
        <w:rPr>
          <w:rFonts w:cstheme="minorHAnsi"/>
          <w:shd w:val="clear" w:color="auto" w:fill="FFFFFF"/>
        </w:rPr>
        <w:t>As ever, corrections and comments are welcome.</w:t>
      </w:r>
    </w:p>
    <w:p w14:paraId="35A0D1E3" w14:textId="77777777" w:rsidR="006C03EF" w:rsidRDefault="006C03EF" w:rsidP="006C03EF">
      <w:pPr>
        <w:rPr>
          <w:rFonts w:eastAsiaTheme="majorEastAsia" w:cstheme="majorBidi"/>
          <w:b/>
          <w:color w:val="2F5496" w:themeColor="accent1" w:themeShade="BF"/>
          <w:sz w:val="26"/>
          <w:szCs w:val="26"/>
          <w:shd w:val="clear" w:color="auto" w:fill="FFFFFF"/>
        </w:rPr>
      </w:pPr>
      <w:r>
        <w:rPr>
          <w:shd w:val="clear" w:color="auto" w:fill="FFFFFF"/>
        </w:rPr>
        <w:br w:type="page"/>
      </w:r>
    </w:p>
    <w:p w14:paraId="75A0D20B" w14:textId="77777777" w:rsidR="006C03EF" w:rsidRDefault="006C03EF" w:rsidP="006C03EF">
      <w:pPr>
        <w:pStyle w:val="Heading2"/>
        <w:rPr>
          <w:shd w:val="clear" w:color="auto" w:fill="FFFFFF"/>
        </w:rPr>
      </w:pPr>
      <w:bookmarkStart w:id="3" w:name="_Toc48564438"/>
      <w:r>
        <w:rPr>
          <w:shd w:val="clear" w:color="auto" w:fill="FFFFFF"/>
        </w:rPr>
        <w:lastRenderedPageBreak/>
        <w:t>2.</w:t>
      </w:r>
      <w:r>
        <w:rPr>
          <w:shd w:val="clear" w:color="auto" w:fill="FFFFFF"/>
        </w:rPr>
        <w:tab/>
        <w:t>Background</w:t>
      </w:r>
      <w:bookmarkEnd w:id="3"/>
    </w:p>
    <w:p w14:paraId="35A6F55F" w14:textId="77777777" w:rsidR="006C03EF" w:rsidRDefault="006C03EF" w:rsidP="006C03EF">
      <w:pPr>
        <w:pStyle w:val="Heading3"/>
        <w:rPr>
          <w:shd w:val="clear" w:color="auto" w:fill="FFFFFF"/>
        </w:rPr>
      </w:pPr>
      <w:bookmarkStart w:id="4" w:name="_Toc48564439"/>
      <w:r>
        <w:rPr>
          <w:shd w:val="clear" w:color="auto" w:fill="FFFFFF"/>
        </w:rPr>
        <w:t>2.1</w:t>
      </w:r>
      <w:r>
        <w:rPr>
          <w:shd w:val="clear" w:color="auto" w:fill="FFFFFF"/>
        </w:rPr>
        <w:tab/>
        <w:t>Covid</w:t>
      </w:r>
      <w:bookmarkEnd w:id="4"/>
    </w:p>
    <w:p w14:paraId="611FFD46" w14:textId="77777777" w:rsidR="006C03EF" w:rsidRDefault="006C03EF" w:rsidP="006C03EF">
      <w:pPr>
        <w:rPr>
          <w:rFonts w:cstheme="minorHAnsi"/>
          <w:shd w:val="clear" w:color="auto" w:fill="FFFFFF"/>
        </w:rPr>
      </w:pPr>
      <w:r>
        <w:rPr>
          <w:rFonts w:cstheme="minorHAnsi"/>
          <w:shd w:val="clear" w:color="auto" w:fill="FFFFFF"/>
        </w:rPr>
        <w:t xml:space="preserve">The understanding of the nature of Covid has not substantially changed since May.  It is infectious and spread through respiration – virus (in breath droplets or on surfaces) ingested by another – with highest risk from prolonged personal proximity.  Determination of infection is via a medical test.  People can be infectious while asymptomatic.  Mortality rates remain uncertain - while generally low they are much higher among the aged and those with underlying illnesses.  A vaccine is not available. </w:t>
      </w:r>
    </w:p>
    <w:p w14:paraId="23445660" w14:textId="77777777" w:rsidR="006C03EF" w:rsidRDefault="006C03EF" w:rsidP="006C03EF">
      <w:pPr>
        <w:pStyle w:val="Heading3"/>
        <w:rPr>
          <w:shd w:val="clear" w:color="auto" w:fill="FFFFFF"/>
        </w:rPr>
      </w:pPr>
      <w:bookmarkStart w:id="5" w:name="_Toc48564440"/>
      <w:r>
        <w:rPr>
          <w:shd w:val="clear" w:color="auto" w:fill="FFFFFF"/>
        </w:rPr>
        <w:t>2.2</w:t>
      </w:r>
      <w:r>
        <w:rPr>
          <w:shd w:val="clear" w:color="auto" w:fill="FFFFFF"/>
        </w:rPr>
        <w:tab/>
        <w:t>Public health responses</w:t>
      </w:r>
      <w:bookmarkEnd w:id="5"/>
    </w:p>
    <w:p w14:paraId="0FB26297" w14:textId="77777777" w:rsidR="006C03EF" w:rsidRDefault="006C03EF" w:rsidP="006C03EF">
      <w:pPr>
        <w:rPr>
          <w:rFonts w:cstheme="minorHAnsi"/>
          <w:shd w:val="clear" w:color="auto" w:fill="FFFFFF"/>
        </w:rPr>
      </w:pPr>
      <w:r>
        <w:rPr>
          <w:rFonts w:cstheme="minorHAnsi"/>
          <w:shd w:val="clear" w:color="auto" w:fill="FFFFFF"/>
        </w:rPr>
        <w:t xml:space="preserve">Such factors guided primary public health responses. These include widespread testing to detect infection, quarantine/isolation of individuals suspected of infection from the rest of the population, and advice on ‘social distancing’.  More drastic actions include ‘lock-downs’ – restrictions on personal movement of all individuals in/to/from an area such as ‘stay-home’ regulations.  </w:t>
      </w:r>
    </w:p>
    <w:p w14:paraId="497CF9CC" w14:textId="77777777" w:rsidR="006C03EF" w:rsidRDefault="006C03EF" w:rsidP="006C03EF">
      <w:pPr>
        <w:rPr>
          <w:rFonts w:cstheme="minorHAnsi"/>
          <w:shd w:val="clear" w:color="auto" w:fill="FFFFFF"/>
        </w:rPr>
      </w:pPr>
      <w:r>
        <w:rPr>
          <w:rFonts w:cstheme="minorHAnsi"/>
          <w:shd w:val="clear" w:color="auto" w:fill="FFFFFF"/>
        </w:rPr>
        <w:t>Interplay among the factors is important for setting responses.  A key is ability to ‘trace’ infection chains within the community i.e. of those not isolated.  If this can be done, and if those suspected of infection are isolated, the health need for wider measures such as lock-downs is reduced.  However, tracing is resource and expertise intensive.  A given level of ‘resources’ will only be able to effectively trace a certain number of infected individuals.  Beyond a certain number of infections, reliance cannot be placed on tracing/isolation and wide measures will be needed for public health purposes.</w:t>
      </w:r>
    </w:p>
    <w:p w14:paraId="5A87D0C3" w14:textId="77777777" w:rsidR="006C03EF" w:rsidRDefault="006C03EF" w:rsidP="006C03EF">
      <w:pPr>
        <w:rPr>
          <w:rFonts w:cstheme="minorHAnsi"/>
          <w:shd w:val="clear" w:color="auto" w:fill="FFFFFF"/>
        </w:rPr>
      </w:pPr>
      <w:r>
        <w:rPr>
          <w:rFonts w:cstheme="minorHAnsi"/>
          <w:shd w:val="clear" w:color="auto" w:fill="FFFFFF"/>
        </w:rPr>
        <w:t>Attempts have been made to use electronic technology in tracing – ‘Apps’ for mobile phones.  The effectiveness of this depends, among other things, on rate of use among the general population.  Several countries have introduced Apps.  Basic statistics imply an extraordinarily high take-up is necessary for sole reliance on these Apps, well in excess of the 40% - 6 million of so – download of Australia’s Covidsafe among its 25 million population.  At present Apps like Covidsafe can assist but not substitute for tracing.  It is unclear whether they should be relied on to lift the threshold beyond which community-wide counter measures are needed.</w:t>
      </w:r>
      <w:r>
        <w:rPr>
          <w:rStyle w:val="EndnoteReference"/>
          <w:rFonts w:cstheme="minorHAnsi"/>
          <w:shd w:val="clear" w:color="auto" w:fill="FFFFFF"/>
        </w:rPr>
        <w:endnoteReference w:id="2"/>
      </w:r>
      <w:r>
        <w:rPr>
          <w:rFonts w:cstheme="minorHAnsi"/>
          <w:shd w:val="clear" w:color="auto" w:fill="FFFFFF"/>
        </w:rPr>
        <w:t xml:space="preserve">  </w:t>
      </w:r>
    </w:p>
    <w:p w14:paraId="2760B7E3" w14:textId="77777777" w:rsidR="006C03EF" w:rsidRDefault="006C03EF" w:rsidP="006C03EF">
      <w:pPr>
        <w:pStyle w:val="Heading3"/>
        <w:rPr>
          <w:shd w:val="clear" w:color="auto" w:fill="FFFFFF"/>
        </w:rPr>
      </w:pPr>
      <w:bookmarkStart w:id="6" w:name="_Toc48564441"/>
      <w:r>
        <w:rPr>
          <w:shd w:val="clear" w:color="auto" w:fill="FFFFFF"/>
        </w:rPr>
        <w:t>2.3</w:t>
      </w:r>
      <w:r>
        <w:rPr>
          <w:shd w:val="clear" w:color="auto" w:fill="FFFFFF"/>
        </w:rPr>
        <w:tab/>
        <w:t>Infection cases</w:t>
      </w:r>
      <w:bookmarkEnd w:id="6"/>
    </w:p>
    <w:p w14:paraId="447B3A49" w14:textId="77777777" w:rsidR="006C03EF" w:rsidRDefault="006C03EF" w:rsidP="006C03EF">
      <w:pPr>
        <w:rPr>
          <w:rFonts w:cstheme="minorHAnsi"/>
          <w:shd w:val="clear" w:color="auto" w:fill="FFFFFF"/>
        </w:rPr>
      </w:pPr>
      <w:r>
        <w:rPr>
          <w:rFonts w:cstheme="minorHAnsi"/>
          <w:shd w:val="clear" w:color="auto" w:fill="FFFFFF"/>
        </w:rPr>
        <w:t>Reported global cases increased substantially from around 5.0 million (0.3 million deaths) in mid- May to 17.1 million (0.7 million deaths) at end July.</w:t>
      </w:r>
      <w:r>
        <w:rPr>
          <w:rStyle w:val="EndnoteReference"/>
          <w:rFonts w:cstheme="minorHAnsi"/>
          <w:shd w:val="clear" w:color="auto" w:fill="FFFFFF"/>
        </w:rPr>
        <w:endnoteReference w:id="3"/>
      </w:r>
    </w:p>
    <w:p w14:paraId="4677CC8C" w14:textId="77777777" w:rsidR="006C03EF" w:rsidRDefault="006C03EF" w:rsidP="006C03EF">
      <w:pPr>
        <w:rPr>
          <w:rFonts w:cstheme="minorHAnsi"/>
          <w:shd w:val="clear" w:color="auto" w:fill="FFFFFF"/>
        </w:rPr>
      </w:pPr>
      <w:r>
        <w:rPr>
          <w:rFonts w:cstheme="minorHAnsi"/>
          <w:shd w:val="clear" w:color="auto" w:fill="FFFFFF"/>
        </w:rPr>
        <w:t>Reported Australian cases increased from 7,081 (100 deaths) in mid-May (100 deaths) to 16,000 (196 deaths) at end July.  Compared with the peak of around 460 on 28 March, relatively few new cases were being reported during much of the period – less than thirty per day.  A minimum of only five was reported on 7 June, of which many were already isolated – in contrast to a deteriorating situation internationally.</w:t>
      </w:r>
    </w:p>
    <w:p w14:paraId="7CEF0261" w14:textId="77777777" w:rsidR="006C03EF" w:rsidRDefault="006C03EF" w:rsidP="006C03EF">
      <w:pPr>
        <w:rPr>
          <w:rFonts w:cstheme="minorHAnsi"/>
          <w:shd w:val="clear" w:color="auto" w:fill="FFFFFF"/>
        </w:rPr>
      </w:pPr>
      <w:r>
        <w:rPr>
          <w:rFonts w:cstheme="minorHAnsi"/>
          <w:shd w:val="clear" w:color="auto" w:fill="FFFFFF"/>
        </w:rPr>
        <w:t>At end July, both global and Australian reported cases were a very small fraction of populations – 0.2% globally, 0.1% in Australia.  This was also true for countries held to be badly affected e.g. the 4.5 million cases in the United States were 1.4% of its population.  While it may indicate some success of suppression policies it may also indicate the pandemic has a considerable way to run.</w:t>
      </w:r>
    </w:p>
    <w:p w14:paraId="783B362D" w14:textId="77777777" w:rsidR="006C03EF" w:rsidRDefault="006C03EF" w:rsidP="006C03EF">
      <w:pPr>
        <w:pStyle w:val="Heading3"/>
        <w:rPr>
          <w:shd w:val="clear" w:color="auto" w:fill="FFFFFF"/>
        </w:rPr>
      </w:pPr>
      <w:bookmarkStart w:id="7" w:name="_Toc48564442"/>
      <w:r>
        <w:rPr>
          <w:shd w:val="clear" w:color="auto" w:fill="FFFFFF"/>
        </w:rPr>
        <w:t>2.4</w:t>
      </w:r>
      <w:r>
        <w:rPr>
          <w:shd w:val="clear" w:color="auto" w:fill="FFFFFF"/>
        </w:rPr>
        <w:tab/>
        <w:t>Australian performance</w:t>
      </w:r>
      <w:bookmarkEnd w:id="7"/>
    </w:p>
    <w:p w14:paraId="129A4EC4" w14:textId="064A7875" w:rsidR="006C03EF" w:rsidRDefault="006C03EF" w:rsidP="006C03EF">
      <w:pPr>
        <w:pStyle w:val="NormalWeb"/>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As was the case in May, n</w:t>
      </w:r>
      <w:r w:rsidRPr="006B7886">
        <w:rPr>
          <w:rFonts w:asciiTheme="minorHAnsi" w:hAnsiTheme="minorHAnsi" w:cstheme="minorHAnsi"/>
          <w:sz w:val="22"/>
          <w:szCs w:val="22"/>
        </w:rPr>
        <w:t xml:space="preserve">either National Cabinet nor Governments stated an explicit policy objective </w:t>
      </w:r>
      <w:r>
        <w:rPr>
          <w:rFonts w:asciiTheme="minorHAnsi" w:hAnsiTheme="minorHAnsi" w:cstheme="minorHAnsi"/>
          <w:sz w:val="22"/>
          <w:szCs w:val="22"/>
        </w:rPr>
        <w:t>for</w:t>
      </w:r>
      <w:r w:rsidRPr="006B7886">
        <w:rPr>
          <w:rFonts w:asciiTheme="minorHAnsi" w:hAnsiTheme="minorHAnsi" w:cstheme="minorHAnsi"/>
          <w:sz w:val="22"/>
          <w:szCs w:val="22"/>
        </w:rPr>
        <w:t xml:space="preserve"> responses to Covid.  </w:t>
      </w:r>
      <w:r>
        <w:rPr>
          <w:rFonts w:asciiTheme="minorHAnsi" w:hAnsiTheme="minorHAnsi" w:cstheme="minorHAnsi"/>
          <w:sz w:val="22"/>
          <w:szCs w:val="22"/>
        </w:rPr>
        <w:t>The actions undertaken have been grouped together as an ‘aggressive suppression strategy’ which some sought to contrast with ‘elimination’ (</w:t>
      </w:r>
      <w:r w:rsidR="0084085E">
        <w:rPr>
          <w:rFonts w:asciiTheme="minorHAnsi" w:hAnsiTheme="minorHAnsi" w:cstheme="minorHAnsi"/>
          <w:sz w:val="22"/>
          <w:szCs w:val="22"/>
        </w:rPr>
        <w:t>raised</w:t>
      </w:r>
      <w:r>
        <w:rPr>
          <w:rFonts w:asciiTheme="minorHAnsi" w:hAnsiTheme="minorHAnsi" w:cstheme="minorHAnsi"/>
          <w:sz w:val="22"/>
          <w:szCs w:val="22"/>
        </w:rPr>
        <w:t xml:space="preserve"> later).</w:t>
      </w:r>
      <w:r>
        <w:rPr>
          <w:rStyle w:val="EndnoteReference"/>
          <w:rFonts w:asciiTheme="minorHAnsi" w:eastAsiaTheme="majorEastAsia" w:hAnsiTheme="minorHAnsi" w:cstheme="minorHAnsi"/>
          <w:sz w:val="22"/>
          <w:szCs w:val="22"/>
        </w:rPr>
        <w:endnoteReference w:id="4"/>
      </w:r>
    </w:p>
    <w:p w14:paraId="44CC76C4" w14:textId="77777777" w:rsidR="006C03EF" w:rsidRDefault="006C03EF" w:rsidP="006C03EF">
      <w:pPr>
        <w:pStyle w:val="NormalWeb"/>
        <w:shd w:val="clear" w:color="auto" w:fill="FFFFFF"/>
        <w:spacing w:before="0" w:beforeAutospacing="0" w:after="0" w:afterAutospacing="0"/>
        <w:rPr>
          <w:rFonts w:asciiTheme="minorHAnsi" w:hAnsiTheme="minorHAnsi" w:cstheme="minorHAnsi"/>
          <w:sz w:val="22"/>
          <w:szCs w:val="22"/>
        </w:rPr>
      </w:pPr>
    </w:p>
    <w:p w14:paraId="72F51491" w14:textId="77777777" w:rsidR="006C03EF" w:rsidRDefault="006C03EF" w:rsidP="006C03EF">
      <w:pPr>
        <w:pStyle w:val="NormalWeb"/>
        <w:shd w:val="clear" w:color="auto" w:fill="FFFFFF"/>
        <w:spacing w:before="0" w:beforeAutospacing="0" w:after="0" w:afterAutospacing="0"/>
        <w:rPr>
          <w:rFonts w:asciiTheme="minorHAnsi" w:hAnsiTheme="minorHAnsi" w:cstheme="minorHAnsi"/>
          <w:sz w:val="22"/>
          <w:szCs w:val="22"/>
        </w:rPr>
      </w:pPr>
    </w:p>
    <w:p w14:paraId="3F22F6F0" w14:textId="5DA62545" w:rsidR="006C03EF" w:rsidRDefault="006C03EF" w:rsidP="006C03EF">
      <w:pPr>
        <w:pStyle w:val="NormalWeb"/>
        <w:shd w:val="clear" w:color="auto" w:fill="FFFFFF"/>
        <w:spacing w:before="0" w:beforeAutospacing="0" w:after="0" w:afterAutospacing="0"/>
        <w:rPr>
          <w:rFonts w:asciiTheme="minorHAnsi" w:hAnsiTheme="minorHAnsi" w:cs="Segoe UI"/>
          <w:sz w:val="22"/>
          <w:szCs w:val="22"/>
        </w:rPr>
      </w:pPr>
      <w:r>
        <w:rPr>
          <w:rFonts w:asciiTheme="minorHAnsi" w:hAnsiTheme="minorHAnsi" w:cstheme="minorHAnsi"/>
          <w:sz w:val="22"/>
          <w:szCs w:val="22"/>
        </w:rPr>
        <w:lastRenderedPageBreak/>
        <w:t xml:space="preserve">At the time the most restrictive measures were introduced, in late March, </w:t>
      </w:r>
      <w:r w:rsidR="0084085E">
        <w:rPr>
          <w:rFonts w:asciiTheme="minorHAnsi" w:hAnsiTheme="minorHAnsi" w:cstheme="minorHAnsi"/>
          <w:sz w:val="22"/>
          <w:szCs w:val="22"/>
        </w:rPr>
        <w:t xml:space="preserve">health </w:t>
      </w:r>
      <w:r>
        <w:rPr>
          <w:rFonts w:asciiTheme="minorHAnsi" w:hAnsiTheme="minorHAnsi" w:cstheme="minorHAnsi"/>
          <w:sz w:val="22"/>
          <w:szCs w:val="22"/>
        </w:rPr>
        <w:t xml:space="preserve">‘modelling’ released to the public indicated Governments sought to keep relevant Covid cases within hospital intensive care capacity – ‘health sector continuity’.  </w:t>
      </w:r>
      <w:r>
        <w:rPr>
          <w:rFonts w:asciiTheme="minorHAnsi" w:hAnsiTheme="minorHAnsi" w:cs="Segoe UI"/>
          <w:sz w:val="22"/>
          <w:szCs w:val="22"/>
        </w:rPr>
        <w:t>The expectation was the then Australia-wide lock-downs would limit infections to 12% of the population.  The peak would be in December 2020.  Restrictions were expected to remain until mid-2021.</w:t>
      </w:r>
    </w:p>
    <w:p w14:paraId="3B681D32" w14:textId="77777777" w:rsidR="006C03EF" w:rsidRDefault="006C03EF" w:rsidP="006C03EF">
      <w:pPr>
        <w:pStyle w:val="NormalWeb"/>
        <w:shd w:val="clear" w:color="auto" w:fill="FFFFFF"/>
        <w:spacing w:before="0" w:beforeAutospacing="0" w:after="0" w:afterAutospacing="0"/>
        <w:rPr>
          <w:rFonts w:asciiTheme="minorHAnsi" w:hAnsiTheme="minorHAnsi" w:cs="Segoe UI"/>
          <w:sz w:val="22"/>
          <w:szCs w:val="22"/>
        </w:rPr>
      </w:pPr>
    </w:p>
    <w:p w14:paraId="2434CFFF" w14:textId="5A4DB9AA" w:rsidR="006C03EF" w:rsidRDefault="006C03EF" w:rsidP="006C03EF">
      <w:pPr>
        <w:rPr>
          <w:rFonts w:cstheme="minorHAnsi"/>
          <w:shd w:val="clear" w:color="auto" w:fill="FFFFFF"/>
        </w:rPr>
      </w:pPr>
      <w:r>
        <w:rPr>
          <w:rFonts w:cstheme="minorHAnsi"/>
          <w:shd w:val="clear" w:color="auto" w:fill="FFFFFF"/>
        </w:rPr>
        <w:t>In the event, infection levels dropped much more rapidly than forecast, with a strong downward trend evident by late April.  From early May, media reports pushed elements of self-congratulation about these results, including that Australia was in an ‘exclusive club’ of countries which had ‘moved early’ against the virus and were enjoying low infection numbers - the ‘first movers’.</w:t>
      </w:r>
      <w:r w:rsidRPr="007165A7">
        <w:rPr>
          <w:rStyle w:val="EndnoteReference"/>
          <w:rFonts w:cstheme="minorHAnsi"/>
          <w:shd w:val="clear" w:color="auto" w:fill="FFFFFF"/>
        </w:rPr>
        <w:t xml:space="preserve"> </w:t>
      </w:r>
      <w:r>
        <w:rPr>
          <w:rStyle w:val="EndnoteReference"/>
          <w:rFonts w:cstheme="minorHAnsi"/>
          <w:shd w:val="clear" w:color="auto" w:fill="FFFFFF"/>
        </w:rPr>
        <w:endnoteReference w:id="5"/>
      </w:r>
      <w:r>
        <w:rPr>
          <w:rFonts w:cstheme="minorHAnsi"/>
          <w:shd w:val="clear" w:color="auto" w:fill="FFFFFF"/>
        </w:rPr>
        <w:t xml:space="preserve"> </w:t>
      </w:r>
    </w:p>
    <w:p w14:paraId="191C3265" w14:textId="766F23C2" w:rsidR="006C03EF" w:rsidRDefault="006C03EF" w:rsidP="006C03EF">
      <w:pPr>
        <w:rPr>
          <w:rFonts w:cstheme="minorHAnsi"/>
          <w:shd w:val="clear" w:color="auto" w:fill="FFFFFF"/>
        </w:rPr>
      </w:pPr>
      <w:r>
        <w:rPr>
          <w:rFonts w:cstheme="minorHAnsi"/>
          <w:shd w:val="clear" w:color="auto" w:fill="FFFFFF"/>
        </w:rPr>
        <w:t xml:space="preserve">However, from late June, new cases in Australia increased rapidly as outbreaks emerged in Victoria.  On 31 July there were 602 new cases.  ‘Second-waves’ were evident in all other members of the ‘first movers club’ with the </w:t>
      </w:r>
      <w:r w:rsidR="0084085E">
        <w:rPr>
          <w:rFonts w:cstheme="minorHAnsi"/>
          <w:shd w:val="clear" w:color="auto" w:fill="FFFFFF"/>
        </w:rPr>
        <w:t xml:space="preserve">(then) </w:t>
      </w:r>
      <w:r>
        <w:rPr>
          <w:rFonts w:cstheme="minorHAnsi"/>
          <w:shd w:val="clear" w:color="auto" w:fill="FFFFFF"/>
        </w:rPr>
        <w:t>exception of New Zealand.</w:t>
      </w:r>
      <w:r>
        <w:rPr>
          <w:rStyle w:val="EndnoteReference"/>
          <w:rFonts w:cstheme="minorHAnsi"/>
          <w:shd w:val="clear" w:color="auto" w:fill="FFFFFF"/>
        </w:rPr>
        <w:endnoteReference w:id="6"/>
      </w:r>
    </w:p>
    <w:p w14:paraId="69C60E7A" w14:textId="77777777" w:rsidR="006C03EF" w:rsidRDefault="006C03EF" w:rsidP="006C03EF">
      <w:pPr>
        <w:pStyle w:val="Heading3"/>
        <w:rPr>
          <w:shd w:val="clear" w:color="auto" w:fill="FFFFFF"/>
        </w:rPr>
      </w:pPr>
      <w:bookmarkStart w:id="8" w:name="_Toc48564443"/>
      <w:r>
        <w:rPr>
          <w:shd w:val="clear" w:color="auto" w:fill="FFFFFF"/>
        </w:rPr>
        <w:t>2.5</w:t>
      </w:r>
      <w:r>
        <w:rPr>
          <w:shd w:val="clear" w:color="auto" w:fill="FFFFFF"/>
        </w:rPr>
        <w:tab/>
        <w:t>New Zealand comparator</w:t>
      </w:r>
      <w:bookmarkEnd w:id="8"/>
    </w:p>
    <w:p w14:paraId="6E264A97" w14:textId="77777777" w:rsidR="006C03EF" w:rsidRDefault="006C03EF" w:rsidP="006C03EF">
      <w:pPr>
        <w:rPr>
          <w:rFonts w:cstheme="minorHAnsi"/>
          <w:shd w:val="clear" w:color="auto" w:fill="FFFFFF"/>
        </w:rPr>
      </w:pPr>
      <w:r>
        <w:rPr>
          <w:rFonts w:cstheme="minorHAnsi"/>
          <w:shd w:val="clear" w:color="auto" w:fill="FFFFFF"/>
        </w:rPr>
        <w:t xml:space="preserve">New Zealand, population around 5 million under unitary government, was widely promoted as an international example of good management of Covid.  </w:t>
      </w:r>
    </w:p>
    <w:p w14:paraId="4E086EC0" w14:textId="64555372" w:rsidR="006C03EF" w:rsidRDefault="006C03EF" w:rsidP="006C03EF">
      <w:pPr>
        <w:rPr>
          <w:rFonts w:cstheme="minorHAnsi"/>
          <w:shd w:val="clear" w:color="auto" w:fill="FFFFFF"/>
        </w:rPr>
      </w:pPr>
      <w:r>
        <w:rPr>
          <w:rFonts w:cstheme="minorHAnsi"/>
          <w:shd w:val="clear" w:color="auto" w:fill="FFFFFF"/>
        </w:rPr>
        <w:t xml:space="preserve">In late March, it introduced tighter restrictions and lock-downs than anywhere in Australia.  By mid-May only a few new cases were being added daily to its 1,500 total.  </w:t>
      </w:r>
      <w:r w:rsidR="0084085E">
        <w:rPr>
          <w:rFonts w:cstheme="minorHAnsi"/>
          <w:shd w:val="clear" w:color="auto" w:fill="FFFFFF"/>
        </w:rPr>
        <w:t>T</w:t>
      </w:r>
      <w:r>
        <w:rPr>
          <w:rFonts w:cstheme="minorHAnsi"/>
          <w:shd w:val="clear" w:color="auto" w:fill="FFFFFF"/>
        </w:rPr>
        <w:t xml:space="preserve">he low rate of increase had been sustained </w:t>
      </w:r>
      <w:r w:rsidR="0084085E">
        <w:rPr>
          <w:rFonts w:cstheme="minorHAnsi"/>
          <w:shd w:val="clear" w:color="auto" w:fill="FFFFFF"/>
        </w:rPr>
        <w:t>through July</w:t>
      </w:r>
      <w:r>
        <w:rPr>
          <w:rFonts w:cstheme="minorHAnsi"/>
          <w:shd w:val="clear" w:color="auto" w:fill="FFFFFF"/>
        </w:rPr>
        <w:t>.</w:t>
      </w:r>
      <w:r>
        <w:rPr>
          <w:rStyle w:val="EndnoteReference"/>
          <w:rFonts w:cstheme="minorHAnsi"/>
          <w:shd w:val="clear" w:color="auto" w:fill="FFFFFF"/>
        </w:rPr>
        <w:endnoteReference w:id="7"/>
      </w:r>
    </w:p>
    <w:p w14:paraId="348DAB2B" w14:textId="31E72D49" w:rsidR="006C03EF" w:rsidRDefault="006C03EF" w:rsidP="006C03EF">
      <w:pPr>
        <w:rPr>
          <w:rFonts w:cstheme="minorHAnsi"/>
          <w:shd w:val="clear" w:color="auto" w:fill="FFFFFF"/>
        </w:rPr>
      </w:pPr>
      <w:r>
        <w:rPr>
          <w:rFonts w:cstheme="minorHAnsi"/>
          <w:shd w:val="clear" w:color="auto" w:fill="FFFFFF"/>
        </w:rPr>
        <w:t xml:space="preserve">Some claim this to be ‘elimination’ of the virus, however, that is not true.  What occurred </w:t>
      </w:r>
      <w:r w:rsidR="0084085E">
        <w:rPr>
          <w:rFonts w:cstheme="minorHAnsi"/>
          <w:shd w:val="clear" w:color="auto" w:fill="FFFFFF"/>
        </w:rPr>
        <w:t>was</w:t>
      </w:r>
      <w:r>
        <w:rPr>
          <w:rFonts w:cstheme="minorHAnsi"/>
          <w:shd w:val="clear" w:color="auto" w:fill="FFFFFF"/>
        </w:rPr>
        <w:t xml:space="preserve"> suppression of transmission within the community – outside of the quarantine set for international arrivals.  New Zealand’s </w:t>
      </w:r>
      <w:r w:rsidR="0084085E">
        <w:rPr>
          <w:rFonts w:cstheme="minorHAnsi"/>
          <w:shd w:val="clear" w:color="auto" w:fill="FFFFFF"/>
        </w:rPr>
        <w:t xml:space="preserve">then </w:t>
      </w:r>
      <w:r>
        <w:rPr>
          <w:rFonts w:cstheme="minorHAnsi"/>
          <w:shd w:val="clear" w:color="auto" w:fill="FFFFFF"/>
        </w:rPr>
        <w:t>current daily case numbers largely reflect</w:t>
      </w:r>
      <w:r w:rsidR="0084085E">
        <w:rPr>
          <w:rFonts w:cstheme="minorHAnsi"/>
          <w:shd w:val="clear" w:color="auto" w:fill="FFFFFF"/>
        </w:rPr>
        <w:t>ed</w:t>
      </w:r>
      <w:r>
        <w:rPr>
          <w:rFonts w:cstheme="minorHAnsi"/>
          <w:shd w:val="clear" w:color="auto" w:fill="FFFFFF"/>
        </w:rPr>
        <w:t xml:space="preserve"> cases detected within quarantine which, because they are isolated from the community, do not introduce community transmission.  </w:t>
      </w:r>
    </w:p>
    <w:p w14:paraId="39EC6E48" w14:textId="7E53EEFD" w:rsidR="006C03EF" w:rsidRDefault="006C03EF" w:rsidP="006C03EF">
      <w:pPr>
        <w:rPr>
          <w:rFonts w:cstheme="minorHAnsi"/>
          <w:shd w:val="clear" w:color="auto" w:fill="FFFFFF"/>
        </w:rPr>
      </w:pPr>
      <w:r>
        <w:rPr>
          <w:rFonts w:cstheme="minorHAnsi"/>
          <w:shd w:val="clear" w:color="auto" w:fill="FFFFFF"/>
        </w:rPr>
        <w:t>However, there remains a risk of such transmission.  There ha</w:t>
      </w:r>
      <w:r w:rsidR="0084085E">
        <w:rPr>
          <w:rFonts w:cstheme="minorHAnsi"/>
          <w:shd w:val="clear" w:color="auto" w:fill="FFFFFF"/>
        </w:rPr>
        <w:t>d</w:t>
      </w:r>
      <w:r>
        <w:rPr>
          <w:rFonts w:cstheme="minorHAnsi"/>
          <w:shd w:val="clear" w:color="auto" w:fill="FFFFFF"/>
        </w:rPr>
        <w:t xml:space="preserve"> been reports of several break-downs in quarantine – of ‘release’ of (potentially) infected individuals into the community.  An element of good luck appears to have favoured New Zealand to</w:t>
      </w:r>
      <w:r w:rsidR="0084085E">
        <w:rPr>
          <w:rFonts w:cstheme="minorHAnsi"/>
          <w:shd w:val="clear" w:color="auto" w:fill="FFFFFF"/>
        </w:rPr>
        <w:t xml:space="preserve"> the time of writing</w:t>
      </w:r>
      <w:r>
        <w:rPr>
          <w:rFonts w:cstheme="minorHAnsi"/>
          <w:shd w:val="clear" w:color="auto" w:fill="FFFFFF"/>
        </w:rPr>
        <w:t>.  Nonetheless, with a small number of arrivals, and negligible community transmission, infection tracing and therefore maintenance of this position is easier than in many other countries.</w:t>
      </w:r>
      <w:r>
        <w:rPr>
          <w:rStyle w:val="EndnoteReference"/>
          <w:rFonts w:cstheme="minorHAnsi"/>
          <w:shd w:val="clear" w:color="auto" w:fill="FFFFFF"/>
        </w:rPr>
        <w:endnoteReference w:id="8"/>
      </w:r>
    </w:p>
    <w:p w14:paraId="3E4F9BF2" w14:textId="6DFB283F" w:rsidR="006C03EF" w:rsidRDefault="006C03EF" w:rsidP="006C03EF">
      <w:pPr>
        <w:rPr>
          <w:rFonts w:cstheme="minorHAnsi"/>
          <w:shd w:val="clear" w:color="auto" w:fill="FFFFFF"/>
        </w:rPr>
      </w:pPr>
      <w:r>
        <w:rPr>
          <w:rFonts w:cstheme="minorHAnsi"/>
          <w:shd w:val="clear" w:color="auto" w:fill="FFFFFF"/>
        </w:rPr>
        <w:t>Australia - via its States - had achieved similar Covid infection results as New Zealand but with lower levels, later application and earlier easing of restrictions.  New Zealand had only two days of a ‘level 3 lock-down’ – the equivalent to Australian States’ (then) toughest restrictions - before moving to the more drastic ‘level 4’.  This is suggestive of a degree of worry that led to unnecessary economic damage.  It has been speculated a realisation of inadequate tracing and health, e.g. hospital resources, led to a New Zealand over-reaction, and that pursuit of ‘elimination’ was not a real choice – because it did not have suppression options available to other countries:</w:t>
      </w:r>
    </w:p>
    <w:p w14:paraId="0F1E59F3" w14:textId="77777777" w:rsidR="006C03EF" w:rsidRDefault="006C03EF" w:rsidP="006C03EF">
      <w:pPr>
        <w:ind w:left="720"/>
        <w:rPr>
          <w:rFonts w:cstheme="minorHAnsi"/>
          <w:i/>
          <w:iCs/>
          <w:sz w:val="20"/>
          <w:szCs w:val="20"/>
          <w:shd w:val="clear" w:color="auto" w:fill="FFFFFF"/>
        </w:rPr>
      </w:pPr>
      <w:r>
        <w:rPr>
          <w:rFonts w:cstheme="minorHAnsi"/>
          <w:i/>
          <w:iCs/>
          <w:color w:val="232323"/>
          <w:sz w:val="20"/>
          <w:szCs w:val="20"/>
          <w:shd w:val="clear" w:color="auto" w:fill="FFFFFF"/>
        </w:rPr>
        <w:t>‘</w:t>
      </w:r>
      <w:r w:rsidRPr="003C3370">
        <w:rPr>
          <w:rFonts w:cstheme="minorHAnsi"/>
          <w:i/>
          <w:iCs/>
          <w:color w:val="232323"/>
          <w:sz w:val="20"/>
          <w:szCs w:val="20"/>
          <w:shd w:val="clear" w:color="auto" w:fill="FFFFFF"/>
        </w:rPr>
        <w:t>Its healthcare system was not in any shape to handle the coming surge of cases and its existing contact tracing teams were “woefully resourced”</w:t>
      </w:r>
      <w:r w:rsidRPr="003C3370">
        <w:rPr>
          <w:rFonts w:cstheme="minorHAnsi"/>
          <w:i/>
          <w:iCs/>
          <w:sz w:val="20"/>
          <w:szCs w:val="20"/>
          <w:shd w:val="clear" w:color="auto" w:fill="FFFFFF"/>
        </w:rPr>
        <w:t>.</w:t>
      </w:r>
      <w:r>
        <w:rPr>
          <w:rFonts w:cstheme="minorHAnsi"/>
          <w:i/>
          <w:iCs/>
          <w:sz w:val="20"/>
          <w:szCs w:val="20"/>
          <w:shd w:val="clear" w:color="auto" w:fill="FFFFFF"/>
        </w:rPr>
        <w:t>’</w:t>
      </w:r>
      <w:r w:rsidRPr="003C3370">
        <w:rPr>
          <w:rStyle w:val="EndnoteReference"/>
          <w:rFonts w:cstheme="minorHAnsi"/>
          <w:i/>
          <w:iCs/>
          <w:sz w:val="20"/>
          <w:szCs w:val="20"/>
          <w:shd w:val="clear" w:color="auto" w:fill="FFFFFF"/>
        </w:rPr>
        <w:endnoteReference w:id="9"/>
      </w:r>
    </w:p>
    <w:p w14:paraId="1A6D7A40" w14:textId="6C40DB26" w:rsidR="006C03EF" w:rsidRPr="003C3370" w:rsidRDefault="006C03EF" w:rsidP="006C03EF">
      <w:pPr>
        <w:rPr>
          <w:rFonts w:cstheme="minorHAnsi"/>
          <w:shd w:val="clear" w:color="auto" w:fill="FFFFFF"/>
        </w:rPr>
      </w:pPr>
      <w:r w:rsidRPr="003C3370">
        <w:rPr>
          <w:rFonts w:cstheme="minorHAnsi"/>
          <w:color w:val="232323"/>
          <w:shd w:val="clear" w:color="auto" w:fill="FFFFFF"/>
        </w:rPr>
        <w:t xml:space="preserve">The essential difference between the Covid results of Australia and New Zealand appears </w:t>
      </w:r>
      <w:r>
        <w:rPr>
          <w:rFonts w:cstheme="minorHAnsi"/>
          <w:color w:val="232323"/>
          <w:shd w:val="clear" w:color="auto" w:fill="FFFFFF"/>
        </w:rPr>
        <w:t>outbreaks originating in Melbourne.  The source of those outbreaks is the subject of an official inquiry.  It is speculated they initiated from failures of quarantine, with subsequent growth and spread attributable to problems in ‘tracing’ and ‘isolation’.  That will be raised briefly later.</w:t>
      </w:r>
      <w:r>
        <w:rPr>
          <w:rStyle w:val="EndnoteReference"/>
          <w:rFonts w:cstheme="minorHAnsi"/>
          <w:color w:val="232323"/>
          <w:shd w:val="clear" w:color="auto" w:fill="FFFFFF"/>
        </w:rPr>
        <w:endnoteReference w:id="10"/>
      </w:r>
      <w:r w:rsidRPr="003C3370">
        <w:rPr>
          <w:rFonts w:cstheme="minorHAnsi"/>
          <w:color w:val="232323"/>
          <w:shd w:val="clear" w:color="auto" w:fill="FFFFFF"/>
        </w:rPr>
        <w:t xml:space="preserve"> </w:t>
      </w:r>
    </w:p>
    <w:p w14:paraId="74F79ADA" w14:textId="77777777" w:rsidR="006C03EF" w:rsidRDefault="006C03EF" w:rsidP="006C03EF">
      <w:pPr>
        <w:pStyle w:val="Heading3"/>
        <w:rPr>
          <w:shd w:val="clear" w:color="auto" w:fill="FFFFFF"/>
        </w:rPr>
      </w:pPr>
      <w:bookmarkStart w:id="9" w:name="_Toc48564444"/>
      <w:r>
        <w:rPr>
          <w:shd w:val="clear" w:color="auto" w:fill="FFFFFF"/>
        </w:rPr>
        <w:lastRenderedPageBreak/>
        <w:t>2.6</w:t>
      </w:r>
      <w:r>
        <w:rPr>
          <w:shd w:val="clear" w:color="auto" w:fill="FFFFFF"/>
        </w:rPr>
        <w:tab/>
        <w:t>The aged</w:t>
      </w:r>
      <w:bookmarkEnd w:id="9"/>
    </w:p>
    <w:p w14:paraId="59FC8079" w14:textId="77777777" w:rsidR="006C03EF" w:rsidRDefault="006C03EF" w:rsidP="006C03EF">
      <w:pPr>
        <w:rPr>
          <w:rFonts w:cstheme="minorHAnsi"/>
          <w:shd w:val="clear" w:color="auto" w:fill="FFFFFF"/>
        </w:rPr>
      </w:pPr>
      <w:r>
        <w:rPr>
          <w:rFonts w:cstheme="minorHAnsi"/>
          <w:shd w:val="clear" w:color="auto" w:fill="FFFFFF"/>
        </w:rPr>
        <w:t xml:space="preserve">Aggregated statistics do not show the far greater risks of Covid to the aged.  </w:t>
      </w:r>
    </w:p>
    <w:p w14:paraId="46D995B9" w14:textId="77777777" w:rsidR="006C03EF" w:rsidRDefault="006C03EF" w:rsidP="006C03EF">
      <w:pPr>
        <w:rPr>
          <w:rFonts w:cstheme="minorHAnsi"/>
          <w:shd w:val="clear" w:color="auto" w:fill="FFFFFF"/>
        </w:rPr>
      </w:pPr>
      <w:r>
        <w:rPr>
          <w:rFonts w:cstheme="minorHAnsi"/>
          <w:shd w:val="clear" w:color="auto" w:fill="FFFFFF"/>
        </w:rPr>
        <w:t>From the outset it seemed clear Covid mortality is far higher for people over 60.  While a literature grew around debates on Covid death rates – such as estimates of ‘excess mortality’ – there was widespread agreement the elderly with Covid are far more likely to die than the young.</w:t>
      </w:r>
      <w:r>
        <w:rPr>
          <w:rStyle w:val="EndnoteReference"/>
          <w:rFonts w:cstheme="minorHAnsi"/>
          <w:shd w:val="clear" w:color="auto" w:fill="FFFFFF"/>
        </w:rPr>
        <w:endnoteReference w:id="11"/>
      </w:r>
      <w:r>
        <w:rPr>
          <w:rFonts w:cstheme="minorHAnsi"/>
          <w:shd w:val="clear" w:color="auto" w:fill="FFFFFF"/>
        </w:rPr>
        <w:t xml:space="preserve">  </w:t>
      </w:r>
    </w:p>
    <w:p w14:paraId="2451A609" w14:textId="77777777" w:rsidR="006C03EF" w:rsidRDefault="006C03EF" w:rsidP="006C03EF">
      <w:pPr>
        <w:rPr>
          <w:rFonts w:cstheme="minorHAnsi"/>
          <w:shd w:val="clear" w:color="auto" w:fill="FFFFFF"/>
        </w:rPr>
      </w:pPr>
      <w:r>
        <w:rPr>
          <w:rFonts w:cstheme="minorHAnsi"/>
          <w:shd w:val="clear" w:color="auto" w:fill="FFFFFF"/>
        </w:rPr>
        <w:t>By early August, only eight of the 221 Australian deaths from Covid were aged less than 60 years old, twenty-eight less than 70 years.</w:t>
      </w:r>
      <w:r>
        <w:rPr>
          <w:rStyle w:val="EndnoteReference"/>
          <w:rFonts w:cstheme="minorHAnsi"/>
          <w:shd w:val="clear" w:color="auto" w:fill="FFFFFF"/>
        </w:rPr>
        <w:endnoteReference w:id="12"/>
      </w:r>
    </w:p>
    <w:p w14:paraId="6B5B7A36" w14:textId="750593B9" w:rsidR="006C03EF" w:rsidRDefault="006C03EF" w:rsidP="006C03EF">
      <w:pPr>
        <w:rPr>
          <w:rFonts w:cstheme="minorHAnsi"/>
          <w:shd w:val="clear" w:color="auto" w:fill="FFFFFF"/>
        </w:rPr>
      </w:pPr>
      <w:r>
        <w:rPr>
          <w:rFonts w:cstheme="minorHAnsi"/>
          <w:shd w:val="clear" w:color="auto" w:fill="FFFFFF"/>
        </w:rPr>
        <w:t xml:space="preserve">Some of the most concerning issues about Covid and Government responses relate to aged-care residences – nursing homes.  In NSW, Covid appeared in several nursing homes with resultant significant death rates.  At </w:t>
      </w:r>
      <w:r w:rsidR="003231CC">
        <w:rPr>
          <w:rFonts w:cstheme="minorHAnsi"/>
          <w:shd w:val="clear" w:color="auto" w:fill="FFFFFF"/>
        </w:rPr>
        <w:t>the time of writing this was</w:t>
      </w:r>
      <w:r>
        <w:rPr>
          <w:rFonts w:cstheme="minorHAnsi"/>
          <w:shd w:val="clear" w:color="auto" w:fill="FFFFFF"/>
        </w:rPr>
        <w:t xml:space="preserve"> an issue in Melbourne.</w:t>
      </w:r>
      <w:r>
        <w:rPr>
          <w:rStyle w:val="EndnoteReference"/>
          <w:rFonts w:cstheme="minorHAnsi"/>
          <w:shd w:val="clear" w:color="auto" w:fill="FFFFFF"/>
        </w:rPr>
        <w:endnoteReference w:id="13"/>
      </w:r>
    </w:p>
    <w:p w14:paraId="2F6C6CBE" w14:textId="77777777" w:rsidR="006C03EF" w:rsidRDefault="006C03EF" w:rsidP="006C03EF">
      <w:pPr>
        <w:rPr>
          <w:rFonts w:cstheme="minorHAnsi"/>
          <w:shd w:val="clear" w:color="auto" w:fill="FFFFFF"/>
        </w:rPr>
      </w:pPr>
      <w:r>
        <w:rPr>
          <w:rFonts w:cstheme="minorHAnsi"/>
          <w:shd w:val="clear" w:color="auto" w:fill="FFFFFF"/>
        </w:rPr>
        <w:t xml:space="preserve">What appeared to be less appreciated until recently – or risk mitigated – was that residents of these places can have a higher probability of catching the disease because of exposure to infected individuals.  While the issues arising from that are under review, relevant aspects appear to include: co-location of many people in a relatively small area; in situ confinement/risks of moving the elderly to hospitals; contact with families; staffing levels, skills and equipment.  </w:t>
      </w:r>
    </w:p>
    <w:p w14:paraId="6D948A11" w14:textId="77777777" w:rsidR="006C03EF" w:rsidRDefault="006C03EF" w:rsidP="006C03EF">
      <w:pPr>
        <w:rPr>
          <w:rFonts w:cstheme="minorHAnsi"/>
          <w:shd w:val="clear" w:color="auto" w:fill="FFFFFF"/>
        </w:rPr>
      </w:pPr>
      <w:r>
        <w:rPr>
          <w:rFonts w:cstheme="minorHAnsi"/>
          <w:shd w:val="clear" w:color="auto" w:fill="FFFFFF"/>
        </w:rPr>
        <w:t>Also relevant is an apparent practice of some staff – doctors, nurses, cooks, carers, cleaners etc. – working at more than one such residence thereby being a potential avenue for infection across a number of facilities.  Employment conditions – wages, job requirements and job security – are likely influences.</w:t>
      </w:r>
    </w:p>
    <w:p w14:paraId="76818E3B" w14:textId="0EA875C1" w:rsidR="006C03EF" w:rsidRDefault="006C03EF" w:rsidP="006C03EF">
      <w:pPr>
        <w:rPr>
          <w:rFonts w:cstheme="minorHAnsi"/>
          <w:shd w:val="clear" w:color="auto" w:fill="FFFFFF"/>
        </w:rPr>
      </w:pPr>
      <w:r>
        <w:rPr>
          <w:rFonts w:cstheme="minorHAnsi"/>
          <w:shd w:val="clear" w:color="auto" w:fill="FFFFFF"/>
        </w:rPr>
        <w:t xml:space="preserve">It is possible similar influences are at play elsewhere </w:t>
      </w:r>
      <w:r w:rsidR="003231CC">
        <w:rPr>
          <w:rFonts w:cstheme="minorHAnsi"/>
          <w:shd w:val="clear" w:color="auto" w:fill="FFFFFF"/>
        </w:rPr>
        <w:t>e.g.</w:t>
      </w:r>
      <w:r>
        <w:rPr>
          <w:rFonts w:cstheme="minorHAnsi"/>
          <w:shd w:val="clear" w:color="auto" w:fill="FFFFFF"/>
        </w:rPr>
        <w:t xml:space="preserve"> restaurants, food processing plants and construction sites.  More broadly, weak employee conditions are said to contribute to breaches of the most fundamental Covid-counter measures </w:t>
      </w:r>
      <w:r w:rsidR="003231CC">
        <w:rPr>
          <w:rFonts w:cstheme="minorHAnsi"/>
          <w:shd w:val="clear" w:color="auto" w:fill="FFFFFF"/>
        </w:rPr>
        <w:t>-</w:t>
      </w:r>
      <w:r>
        <w:rPr>
          <w:rFonts w:cstheme="minorHAnsi"/>
          <w:shd w:val="clear" w:color="auto" w:fill="FFFFFF"/>
        </w:rPr>
        <w:t xml:space="preserve"> isolation of those suspected to be infected – sick people continue to go to work because they cannot afford not to.</w:t>
      </w:r>
    </w:p>
    <w:p w14:paraId="633A688A" w14:textId="6F7E7AA9" w:rsidR="006C03EF" w:rsidRDefault="006C03EF" w:rsidP="006C03EF">
      <w:pPr>
        <w:rPr>
          <w:rFonts w:cstheme="minorHAnsi"/>
          <w:shd w:val="clear" w:color="auto" w:fill="FFFFFF"/>
        </w:rPr>
      </w:pPr>
      <w:r>
        <w:rPr>
          <w:rFonts w:cstheme="minorHAnsi"/>
          <w:shd w:val="clear" w:color="auto" w:fill="FFFFFF"/>
        </w:rPr>
        <w:t xml:space="preserve">Irrespective of such influences, it is clear there have been failures in protecting those most vulnerable to Covid.  Such protection at present logically depends on shielding these people from risks of contracting Covid.  The May article carried suggestions that ideas about isolation became skewed to asking ‘others’ to modify their behaviour - an example of the free-rider problem, seen elsewhere: ‘everyone stays home so I can go out’.  In the case of the </w:t>
      </w:r>
      <w:r w:rsidR="003231CC">
        <w:rPr>
          <w:rFonts w:cstheme="minorHAnsi"/>
          <w:shd w:val="clear" w:color="auto" w:fill="FFFFFF"/>
        </w:rPr>
        <w:t xml:space="preserve">aged and </w:t>
      </w:r>
      <w:r>
        <w:rPr>
          <w:rFonts w:cstheme="minorHAnsi"/>
          <w:shd w:val="clear" w:color="auto" w:fill="FFFFFF"/>
        </w:rPr>
        <w:t xml:space="preserve">vulnerable, it is arguable there was </w:t>
      </w:r>
      <w:r w:rsidR="003231CC">
        <w:rPr>
          <w:rFonts w:cstheme="minorHAnsi"/>
          <w:shd w:val="clear" w:color="auto" w:fill="FFFFFF"/>
        </w:rPr>
        <w:t>some</w:t>
      </w:r>
      <w:r>
        <w:rPr>
          <w:rFonts w:cstheme="minorHAnsi"/>
          <w:shd w:val="clear" w:color="auto" w:fill="FFFFFF"/>
        </w:rPr>
        <w:t xml:space="preserve"> expectation that reduction of Covid in the wider community would adequately reduce risk without very specific attention to the behaviour or environment of the vulnerable.  Such an expectation has now proven to be seriously flawed, and it is necessary to have special risk mitigation for those environments.</w:t>
      </w:r>
    </w:p>
    <w:p w14:paraId="52C960C1" w14:textId="77777777" w:rsidR="006C03EF" w:rsidRDefault="006C03EF" w:rsidP="006C03EF">
      <w:pPr>
        <w:rPr>
          <w:rFonts w:cstheme="minorHAnsi"/>
          <w:shd w:val="clear" w:color="auto" w:fill="FFFFFF"/>
        </w:rPr>
      </w:pPr>
      <w:r>
        <w:rPr>
          <w:rFonts w:cstheme="minorHAnsi"/>
          <w:shd w:val="clear" w:color="auto" w:fill="FFFFFF"/>
        </w:rPr>
        <w:t xml:space="preserve">The current plight of the vulnerable aged is consistent with the danger of woolly-minded populist policies leading to strategic failures and disastrous results.  It is not the only example of that.            </w:t>
      </w:r>
    </w:p>
    <w:p w14:paraId="1291B82A" w14:textId="77777777" w:rsidR="006C03EF" w:rsidRDefault="006C03EF" w:rsidP="006C03EF">
      <w:pPr>
        <w:pStyle w:val="Heading3"/>
        <w:rPr>
          <w:shd w:val="clear" w:color="auto" w:fill="FFFFFF"/>
        </w:rPr>
      </w:pPr>
      <w:bookmarkStart w:id="10" w:name="_Toc48564445"/>
      <w:r>
        <w:rPr>
          <w:shd w:val="clear" w:color="auto" w:fill="FFFFFF"/>
        </w:rPr>
        <w:t>2.7</w:t>
      </w:r>
      <w:r>
        <w:rPr>
          <w:shd w:val="clear" w:color="auto" w:fill="FFFFFF"/>
        </w:rPr>
        <w:tab/>
        <w:t>Parliamentary sittings, decision making on restrictions</w:t>
      </w:r>
      <w:bookmarkEnd w:id="10"/>
    </w:p>
    <w:p w14:paraId="7B52D3E2" w14:textId="0D2E85F4" w:rsidR="006C03EF" w:rsidRDefault="006C03EF" w:rsidP="006C03EF">
      <w:pPr>
        <w:rPr>
          <w:shd w:val="clear" w:color="auto" w:fill="FFFFFF"/>
        </w:rPr>
      </w:pPr>
      <w:r>
        <w:rPr>
          <w:shd w:val="clear" w:color="auto" w:fill="FFFFFF"/>
        </w:rPr>
        <w:t>The May article indicated Governments – including the Commonwealth, NSW and Queensland - were acting without direct Parliamentary supervision</w:t>
      </w:r>
      <w:r w:rsidR="003231CC">
        <w:rPr>
          <w:shd w:val="clear" w:color="auto" w:fill="FFFFFF"/>
        </w:rPr>
        <w:t xml:space="preserve">.  </w:t>
      </w:r>
      <w:r>
        <w:rPr>
          <w:shd w:val="clear" w:color="auto" w:fill="FFFFFF"/>
        </w:rPr>
        <w:t xml:space="preserve">Parliamentary sittings were minimal.  </w:t>
      </w:r>
    </w:p>
    <w:p w14:paraId="339780E2" w14:textId="77777777" w:rsidR="006C03EF" w:rsidRDefault="006C03EF" w:rsidP="006C03EF">
      <w:pPr>
        <w:rPr>
          <w:shd w:val="clear" w:color="auto" w:fill="FFFFFF"/>
        </w:rPr>
      </w:pPr>
      <w:r>
        <w:rPr>
          <w:shd w:val="clear" w:color="auto" w:fill="FFFFFF"/>
        </w:rPr>
        <w:t>This situation has little changed.  Fundamental decisions such as border closures are still being made by Ministers and Officials.  Sitting days remain minimal: the Commonwealth had ten scheduled sitting days of either house in May, June and July; NSW eleven; Queensland nine.</w:t>
      </w:r>
    </w:p>
    <w:p w14:paraId="56383AA3" w14:textId="7317629D" w:rsidR="006C03EF" w:rsidRDefault="006C03EF" w:rsidP="006C03EF">
      <w:pPr>
        <w:rPr>
          <w:shd w:val="clear" w:color="auto" w:fill="FFFFFF"/>
        </w:rPr>
      </w:pPr>
      <w:r>
        <w:rPr>
          <w:shd w:val="clear" w:color="auto" w:fill="FFFFFF"/>
        </w:rPr>
        <w:lastRenderedPageBreak/>
        <w:t>Parliaments have established inquiries into Government responses to Covid in the Commonwealth and most States including NSW and Queensland.</w:t>
      </w:r>
      <w:r>
        <w:rPr>
          <w:rStyle w:val="EndnoteReference"/>
          <w:shd w:val="clear" w:color="auto" w:fill="FFFFFF"/>
        </w:rPr>
        <w:endnoteReference w:id="14"/>
      </w:r>
    </w:p>
    <w:p w14:paraId="462E6591" w14:textId="77777777" w:rsidR="006C03EF" w:rsidRDefault="006C03EF" w:rsidP="006C03EF">
      <w:pPr>
        <w:rPr>
          <w:shd w:val="clear" w:color="auto" w:fill="FFFFFF"/>
        </w:rPr>
      </w:pPr>
      <w:r>
        <w:rPr>
          <w:shd w:val="clear" w:color="auto" w:fill="FFFFFF"/>
        </w:rPr>
        <w:t>Restrictions imposed on citizens, lock-downs and border closures, were generally made by ‘directions’ or ‘orders’ as, or under, delegated legislation after declaration of a state of emergency.  The Table below provides an indication of those formally responsible for such decisions.</w:t>
      </w:r>
    </w:p>
    <w:p w14:paraId="7CFB4A28" w14:textId="77777777" w:rsidR="006C03EF" w:rsidRPr="00C402CE" w:rsidRDefault="006C03EF" w:rsidP="006C03EF">
      <w:pPr>
        <w:spacing w:after="0"/>
        <w:rPr>
          <w:b/>
          <w:bCs/>
          <w:shd w:val="clear" w:color="auto" w:fill="FFFFFF"/>
        </w:rPr>
      </w:pPr>
      <w:r w:rsidRPr="00C402CE">
        <w:rPr>
          <w:b/>
          <w:bCs/>
          <w:shd w:val="clear" w:color="auto" w:fill="FFFFFF"/>
        </w:rPr>
        <w:t>Table: Counter-Covid decision makers</w:t>
      </w:r>
    </w:p>
    <w:tbl>
      <w:tblPr>
        <w:tblStyle w:val="TableGrid"/>
        <w:tblW w:w="9067" w:type="dxa"/>
        <w:tblLook w:val="04A0" w:firstRow="1" w:lastRow="0" w:firstColumn="1" w:lastColumn="0" w:noHBand="0" w:noVBand="1"/>
      </w:tblPr>
      <w:tblGrid>
        <w:gridCol w:w="1803"/>
        <w:gridCol w:w="1594"/>
        <w:gridCol w:w="4395"/>
        <w:gridCol w:w="1275"/>
      </w:tblGrid>
      <w:tr w:rsidR="006C03EF" w14:paraId="65847468" w14:textId="77777777" w:rsidTr="00B327DB">
        <w:tc>
          <w:tcPr>
            <w:tcW w:w="1803" w:type="dxa"/>
          </w:tcPr>
          <w:p w14:paraId="4F58E29B" w14:textId="77777777" w:rsidR="006C03EF" w:rsidRPr="00C402CE" w:rsidRDefault="006C03EF" w:rsidP="00B327DB">
            <w:pPr>
              <w:rPr>
                <w:b/>
                <w:bCs/>
                <w:sz w:val="20"/>
                <w:szCs w:val="20"/>
                <w:shd w:val="clear" w:color="auto" w:fill="FFFFFF"/>
              </w:rPr>
            </w:pPr>
            <w:r w:rsidRPr="00C402CE">
              <w:rPr>
                <w:b/>
                <w:bCs/>
                <w:sz w:val="20"/>
                <w:szCs w:val="20"/>
                <w:shd w:val="clear" w:color="auto" w:fill="FFFFFF"/>
              </w:rPr>
              <w:t>Jurisdiction</w:t>
            </w:r>
          </w:p>
        </w:tc>
        <w:tc>
          <w:tcPr>
            <w:tcW w:w="1594" w:type="dxa"/>
          </w:tcPr>
          <w:p w14:paraId="1FFA3ABD" w14:textId="77777777" w:rsidR="006C03EF" w:rsidRPr="00C402CE" w:rsidRDefault="006C03EF" w:rsidP="00B327DB">
            <w:pPr>
              <w:rPr>
                <w:b/>
                <w:bCs/>
                <w:sz w:val="20"/>
                <w:szCs w:val="20"/>
                <w:shd w:val="clear" w:color="auto" w:fill="FFFFFF"/>
              </w:rPr>
            </w:pPr>
            <w:r>
              <w:rPr>
                <w:b/>
                <w:bCs/>
                <w:sz w:val="20"/>
                <w:szCs w:val="20"/>
                <w:shd w:val="clear" w:color="auto" w:fill="FFFFFF"/>
              </w:rPr>
              <w:t>E</w:t>
            </w:r>
            <w:r w:rsidRPr="00C402CE">
              <w:rPr>
                <w:b/>
                <w:bCs/>
                <w:sz w:val="20"/>
                <w:szCs w:val="20"/>
                <w:shd w:val="clear" w:color="auto" w:fill="FFFFFF"/>
              </w:rPr>
              <w:t>mergency declaration</w:t>
            </w:r>
          </w:p>
        </w:tc>
        <w:tc>
          <w:tcPr>
            <w:tcW w:w="4395" w:type="dxa"/>
          </w:tcPr>
          <w:p w14:paraId="5DAC23C0" w14:textId="77777777" w:rsidR="006C03EF" w:rsidRPr="00C402CE" w:rsidRDefault="006C03EF" w:rsidP="00B327DB">
            <w:pPr>
              <w:rPr>
                <w:b/>
                <w:bCs/>
                <w:sz w:val="20"/>
                <w:szCs w:val="20"/>
                <w:shd w:val="clear" w:color="auto" w:fill="FFFFFF"/>
              </w:rPr>
            </w:pPr>
            <w:r>
              <w:rPr>
                <w:b/>
                <w:bCs/>
                <w:sz w:val="20"/>
                <w:szCs w:val="20"/>
                <w:shd w:val="clear" w:color="auto" w:fill="FFFFFF"/>
              </w:rPr>
              <w:t>State b</w:t>
            </w:r>
            <w:r w:rsidRPr="00C402CE">
              <w:rPr>
                <w:b/>
                <w:bCs/>
                <w:sz w:val="20"/>
                <w:szCs w:val="20"/>
                <w:shd w:val="clear" w:color="auto" w:fill="FFFFFF"/>
              </w:rPr>
              <w:t>order closure/</w:t>
            </w:r>
            <w:r>
              <w:rPr>
                <w:b/>
                <w:bCs/>
                <w:sz w:val="20"/>
                <w:szCs w:val="20"/>
                <w:shd w:val="clear" w:color="auto" w:fill="FFFFFF"/>
              </w:rPr>
              <w:t xml:space="preserve">personal </w:t>
            </w:r>
            <w:r w:rsidRPr="00C402CE">
              <w:rPr>
                <w:b/>
                <w:bCs/>
                <w:sz w:val="20"/>
                <w:szCs w:val="20"/>
                <w:shd w:val="clear" w:color="auto" w:fill="FFFFFF"/>
              </w:rPr>
              <w:t>restriction</w:t>
            </w:r>
          </w:p>
        </w:tc>
        <w:tc>
          <w:tcPr>
            <w:tcW w:w="1275" w:type="dxa"/>
          </w:tcPr>
          <w:p w14:paraId="2FE45458" w14:textId="77777777" w:rsidR="006C03EF" w:rsidRPr="00C402CE" w:rsidRDefault="006C03EF" w:rsidP="00B327DB">
            <w:pPr>
              <w:rPr>
                <w:b/>
                <w:bCs/>
                <w:sz w:val="20"/>
                <w:szCs w:val="20"/>
                <w:shd w:val="clear" w:color="auto" w:fill="FFFFFF"/>
              </w:rPr>
            </w:pPr>
            <w:r w:rsidRPr="00C402CE">
              <w:rPr>
                <w:b/>
                <w:bCs/>
                <w:sz w:val="20"/>
                <w:szCs w:val="20"/>
                <w:shd w:val="clear" w:color="auto" w:fill="FFFFFF"/>
              </w:rPr>
              <w:t>Government level</w:t>
            </w:r>
            <w:r>
              <w:rPr>
                <w:b/>
                <w:bCs/>
                <w:sz w:val="20"/>
                <w:szCs w:val="20"/>
                <w:shd w:val="clear" w:color="auto" w:fill="FFFFFF"/>
              </w:rPr>
              <w:t xml:space="preserve"> (a)</w:t>
            </w:r>
          </w:p>
        </w:tc>
      </w:tr>
      <w:tr w:rsidR="006C03EF" w14:paraId="437EA85C" w14:textId="77777777" w:rsidTr="00B327DB">
        <w:tc>
          <w:tcPr>
            <w:tcW w:w="1803" w:type="dxa"/>
          </w:tcPr>
          <w:p w14:paraId="25729BB7" w14:textId="77777777" w:rsidR="006C03EF" w:rsidRPr="00C402CE" w:rsidRDefault="006C03EF" w:rsidP="00B327DB">
            <w:pPr>
              <w:rPr>
                <w:sz w:val="20"/>
                <w:szCs w:val="20"/>
                <w:shd w:val="clear" w:color="auto" w:fill="FFFFFF"/>
              </w:rPr>
            </w:pPr>
            <w:r w:rsidRPr="00C402CE">
              <w:rPr>
                <w:sz w:val="20"/>
                <w:szCs w:val="20"/>
                <w:shd w:val="clear" w:color="auto" w:fill="FFFFFF"/>
              </w:rPr>
              <w:t>Commonwealth</w:t>
            </w:r>
          </w:p>
        </w:tc>
        <w:tc>
          <w:tcPr>
            <w:tcW w:w="1594" w:type="dxa"/>
          </w:tcPr>
          <w:p w14:paraId="38CC7E78" w14:textId="77777777" w:rsidR="006C03EF" w:rsidRPr="00C402CE" w:rsidRDefault="006C03EF" w:rsidP="00B327DB">
            <w:pPr>
              <w:rPr>
                <w:sz w:val="20"/>
                <w:szCs w:val="20"/>
                <w:shd w:val="clear" w:color="auto" w:fill="FFFFFF"/>
              </w:rPr>
            </w:pPr>
            <w:r w:rsidRPr="00C402CE">
              <w:rPr>
                <w:sz w:val="20"/>
                <w:szCs w:val="20"/>
                <w:shd w:val="clear" w:color="auto" w:fill="FFFFFF"/>
              </w:rPr>
              <w:t>Minister</w:t>
            </w:r>
          </w:p>
        </w:tc>
        <w:tc>
          <w:tcPr>
            <w:tcW w:w="4395" w:type="dxa"/>
          </w:tcPr>
          <w:p w14:paraId="181C83E8" w14:textId="77777777" w:rsidR="006C03EF" w:rsidRPr="00C402CE" w:rsidRDefault="006C03EF" w:rsidP="00B327DB">
            <w:pPr>
              <w:rPr>
                <w:sz w:val="20"/>
                <w:szCs w:val="20"/>
                <w:shd w:val="clear" w:color="auto" w:fill="FFFFFF"/>
              </w:rPr>
            </w:pPr>
            <w:r w:rsidRPr="00C402CE">
              <w:rPr>
                <w:sz w:val="20"/>
                <w:szCs w:val="20"/>
                <w:shd w:val="clear" w:color="auto" w:fill="FFFFFF"/>
              </w:rPr>
              <w:t>Minister</w:t>
            </w:r>
            <w:r>
              <w:rPr>
                <w:sz w:val="20"/>
                <w:szCs w:val="20"/>
                <w:shd w:val="clear" w:color="auto" w:fill="FFFFFF"/>
              </w:rPr>
              <w:t xml:space="preserve"> </w:t>
            </w:r>
          </w:p>
        </w:tc>
        <w:tc>
          <w:tcPr>
            <w:tcW w:w="1275" w:type="dxa"/>
          </w:tcPr>
          <w:p w14:paraId="18FD2B9B" w14:textId="77777777" w:rsidR="006C03EF" w:rsidRPr="00C402CE" w:rsidRDefault="006C03EF" w:rsidP="00B327DB">
            <w:pPr>
              <w:rPr>
                <w:sz w:val="20"/>
                <w:szCs w:val="20"/>
                <w:shd w:val="clear" w:color="auto" w:fill="FFFFFF"/>
              </w:rPr>
            </w:pPr>
            <w:r w:rsidRPr="00C402CE">
              <w:rPr>
                <w:sz w:val="20"/>
                <w:szCs w:val="20"/>
                <w:shd w:val="clear" w:color="auto" w:fill="FFFFFF"/>
              </w:rPr>
              <w:t>1</w:t>
            </w:r>
          </w:p>
        </w:tc>
      </w:tr>
      <w:tr w:rsidR="006C03EF" w14:paraId="03CC7E8D" w14:textId="77777777" w:rsidTr="00B327DB">
        <w:tc>
          <w:tcPr>
            <w:tcW w:w="1803" w:type="dxa"/>
          </w:tcPr>
          <w:p w14:paraId="6D0D9D19" w14:textId="77777777" w:rsidR="006C03EF" w:rsidRPr="00C402CE" w:rsidRDefault="006C03EF" w:rsidP="00B327DB">
            <w:pPr>
              <w:rPr>
                <w:sz w:val="20"/>
                <w:szCs w:val="20"/>
                <w:shd w:val="clear" w:color="auto" w:fill="FFFFFF"/>
              </w:rPr>
            </w:pPr>
            <w:r w:rsidRPr="00C402CE">
              <w:rPr>
                <w:sz w:val="20"/>
                <w:szCs w:val="20"/>
                <w:shd w:val="clear" w:color="auto" w:fill="FFFFFF"/>
              </w:rPr>
              <w:t>NSW</w:t>
            </w:r>
          </w:p>
        </w:tc>
        <w:tc>
          <w:tcPr>
            <w:tcW w:w="1594" w:type="dxa"/>
          </w:tcPr>
          <w:p w14:paraId="3E50B374" w14:textId="77777777" w:rsidR="006C03EF" w:rsidRPr="00C402CE" w:rsidRDefault="006C03EF" w:rsidP="00B327DB">
            <w:pPr>
              <w:rPr>
                <w:sz w:val="20"/>
                <w:szCs w:val="20"/>
                <w:shd w:val="clear" w:color="auto" w:fill="FFFFFF"/>
              </w:rPr>
            </w:pPr>
            <w:r w:rsidRPr="00C402CE">
              <w:rPr>
                <w:sz w:val="20"/>
                <w:szCs w:val="20"/>
                <w:shd w:val="clear" w:color="auto" w:fill="FFFFFF"/>
              </w:rPr>
              <w:t>Minister</w:t>
            </w:r>
          </w:p>
        </w:tc>
        <w:tc>
          <w:tcPr>
            <w:tcW w:w="4395" w:type="dxa"/>
          </w:tcPr>
          <w:p w14:paraId="39014E38" w14:textId="77777777" w:rsidR="006C03EF" w:rsidRPr="00C402CE" w:rsidRDefault="006C03EF" w:rsidP="00B327DB">
            <w:pPr>
              <w:rPr>
                <w:sz w:val="20"/>
                <w:szCs w:val="20"/>
                <w:shd w:val="clear" w:color="auto" w:fill="FFFFFF"/>
              </w:rPr>
            </w:pPr>
            <w:r w:rsidRPr="00C402CE">
              <w:rPr>
                <w:sz w:val="20"/>
                <w:szCs w:val="20"/>
                <w:shd w:val="clear" w:color="auto" w:fill="FFFFFF"/>
              </w:rPr>
              <w:t>Minister</w:t>
            </w:r>
          </w:p>
        </w:tc>
        <w:tc>
          <w:tcPr>
            <w:tcW w:w="1275" w:type="dxa"/>
          </w:tcPr>
          <w:p w14:paraId="02229576" w14:textId="77777777" w:rsidR="006C03EF" w:rsidRPr="00C402CE" w:rsidRDefault="006C03EF" w:rsidP="00B327DB">
            <w:pPr>
              <w:rPr>
                <w:sz w:val="20"/>
                <w:szCs w:val="20"/>
                <w:shd w:val="clear" w:color="auto" w:fill="FFFFFF"/>
              </w:rPr>
            </w:pPr>
            <w:r w:rsidRPr="00C402CE">
              <w:rPr>
                <w:sz w:val="20"/>
                <w:szCs w:val="20"/>
                <w:shd w:val="clear" w:color="auto" w:fill="FFFFFF"/>
              </w:rPr>
              <w:t>1</w:t>
            </w:r>
          </w:p>
        </w:tc>
      </w:tr>
      <w:tr w:rsidR="006C03EF" w14:paraId="11288FDA" w14:textId="77777777" w:rsidTr="00B327DB">
        <w:tc>
          <w:tcPr>
            <w:tcW w:w="1803" w:type="dxa"/>
          </w:tcPr>
          <w:p w14:paraId="571FA0EB" w14:textId="77777777" w:rsidR="006C03EF" w:rsidRPr="00C402CE" w:rsidRDefault="006C03EF" w:rsidP="00B327DB">
            <w:pPr>
              <w:rPr>
                <w:sz w:val="20"/>
                <w:szCs w:val="20"/>
                <w:shd w:val="clear" w:color="auto" w:fill="FFFFFF"/>
              </w:rPr>
            </w:pPr>
            <w:r w:rsidRPr="00C402CE">
              <w:rPr>
                <w:sz w:val="20"/>
                <w:szCs w:val="20"/>
                <w:shd w:val="clear" w:color="auto" w:fill="FFFFFF"/>
              </w:rPr>
              <w:t>Victoria</w:t>
            </w:r>
          </w:p>
        </w:tc>
        <w:tc>
          <w:tcPr>
            <w:tcW w:w="1594" w:type="dxa"/>
          </w:tcPr>
          <w:p w14:paraId="736D42F5" w14:textId="77777777" w:rsidR="006C03EF" w:rsidRPr="00C402CE" w:rsidRDefault="006C03EF" w:rsidP="00B327DB">
            <w:pPr>
              <w:rPr>
                <w:sz w:val="20"/>
                <w:szCs w:val="20"/>
                <w:shd w:val="clear" w:color="auto" w:fill="FFFFFF"/>
              </w:rPr>
            </w:pPr>
            <w:r>
              <w:rPr>
                <w:sz w:val="20"/>
                <w:szCs w:val="20"/>
                <w:shd w:val="clear" w:color="auto" w:fill="FFFFFF"/>
              </w:rPr>
              <w:t>Minister</w:t>
            </w:r>
          </w:p>
        </w:tc>
        <w:tc>
          <w:tcPr>
            <w:tcW w:w="4395" w:type="dxa"/>
          </w:tcPr>
          <w:p w14:paraId="41AE9BA1" w14:textId="77777777" w:rsidR="006C03EF" w:rsidRPr="00C402CE" w:rsidRDefault="006C03EF" w:rsidP="00B327DB">
            <w:pPr>
              <w:rPr>
                <w:sz w:val="20"/>
                <w:szCs w:val="20"/>
                <w:shd w:val="clear" w:color="auto" w:fill="FFFFFF"/>
              </w:rPr>
            </w:pPr>
            <w:r w:rsidRPr="00C402CE">
              <w:rPr>
                <w:sz w:val="20"/>
                <w:szCs w:val="20"/>
                <w:shd w:val="clear" w:color="auto" w:fill="FFFFFF"/>
              </w:rPr>
              <w:t>Chief Health Officer</w:t>
            </w:r>
            <w:r>
              <w:rPr>
                <w:sz w:val="20"/>
                <w:szCs w:val="20"/>
                <w:shd w:val="clear" w:color="auto" w:fill="FFFFFF"/>
              </w:rPr>
              <w:t>/Public Health Commander (b)</w:t>
            </w:r>
          </w:p>
        </w:tc>
        <w:tc>
          <w:tcPr>
            <w:tcW w:w="1275" w:type="dxa"/>
          </w:tcPr>
          <w:p w14:paraId="6295353F" w14:textId="77777777" w:rsidR="006C03EF" w:rsidRPr="00C402CE" w:rsidRDefault="006C03EF" w:rsidP="00B327DB">
            <w:pPr>
              <w:rPr>
                <w:sz w:val="20"/>
                <w:szCs w:val="20"/>
                <w:shd w:val="clear" w:color="auto" w:fill="FFFFFF"/>
              </w:rPr>
            </w:pPr>
            <w:r>
              <w:rPr>
                <w:sz w:val="20"/>
                <w:szCs w:val="20"/>
                <w:shd w:val="clear" w:color="auto" w:fill="FFFFFF"/>
              </w:rPr>
              <w:t>4/</w:t>
            </w:r>
            <w:r w:rsidRPr="00C402CE">
              <w:rPr>
                <w:sz w:val="20"/>
                <w:szCs w:val="20"/>
                <w:shd w:val="clear" w:color="auto" w:fill="FFFFFF"/>
              </w:rPr>
              <w:t>5</w:t>
            </w:r>
          </w:p>
        </w:tc>
      </w:tr>
      <w:tr w:rsidR="006C03EF" w14:paraId="46E64834" w14:textId="77777777" w:rsidTr="00B327DB">
        <w:tc>
          <w:tcPr>
            <w:tcW w:w="1803" w:type="dxa"/>
          </w:tcPr>
          <w:p w14:paraId="5C234921" w14:textId="77777777" w:rsidR="006C03EF" w:rsidRPr="00C402CE" w:rsidRDefault="006C03EF" w:rsidP="00B327DB">
            <w:pPr>
              <w:rPr>
                <w:sz w:val="20"/>
                <w:szCs w:val="20"/>
                <w:shd w:val="clear" w:color="auto" w:fill="FFFFFF"/>
              </w:rPr>
            </w:pPr>
            <w:r w:rsidRPr="00C402CE">
              <w:rPr>
                <w:sz w:val="20"/>
                <w:szCs w:val="20"/>
                <w:shd w:val="clear" w:color="auto" w:fill="FFFFFF"/>
              </w:rPr>
              <w:t>Queensland</w:t>
            </w:r>
          </w:p>
        </w:tc>
        <w:tc>
          <w:tcPr>
            <w:tcW w:w="1594" w:type="dxa"/>
          </w:tcPr>
          <w:p w14:paraId="50B953E6" w14:textId="77777777" w:rsidR="006C03EF" w:rsidRPr="00C402CE" w:rsidRDefault="006C03EF" w:rsidP="00B327DB">
            <w:pPr>
              <w:rPr>
                <w:sz w:val="20"/>
                <w:szCs w:val="20"/>
                <w:shd w:val="clear" w:color="auto" w:fill="FFFFFF"/>
              </w:rPr>
            </w:pPr>
            <w:r w:rsidRPr="00C402CE">
              <w:rPr>
                <w:sz w:val="20"/>
                <w:szCs w:val="20"/>
                <w:shd w:val="clear" w:color="auto" w:fill="FFFFFF"/>
              </w:rPr>
              <w:t>Minister</w:t>
            </w:r>
          </w:p>
        </w:tc>
        <w:tc>
          <w:tcPr>
            <w:tcW w:w="4395" w:type="dxa"/>
          </w:tcPr>
          <w:p w14:paraId="70D48162" w14:textId="77777777" w:rsidR="006C03EF" w:rsidRPr="00C402CE" w:rsidRDefault="006C03EF" w:rsidP="00B327DB">
            <w:pPr>
              <w:rPr>
                <w:sz w:val="20"/>
                <w:szCs w:val="20"/>
                <w:shd w:val="clear" w:color="auto" w:fill="FFFFFF"/>
              </w:rPr>
            </w:pPr>
            <w:r w:rsidRPr="00C402CE">
              <w:rPr>
                <w:sz w:val="20"/>
                <w:szCs w:val="20"/>
                <w:shd w:val="clear" w:color="auto" w:fill="FFFFFF"/>
              </w:rPr>
              <w:t>Chief Health Officer</w:t>
            </w:r>
          </w:p>
        </w:tc>
        <w:tc>
          <w:tcPr>
            <w:tcW w:w="1275" w:type="dxa"/>
          </w:tcPr>
          <w:p w14:paraId="23747CD9" w14:textId="77777777" w:rsidR="006C03EF" w:rsidRPr="00C402CE" w:rsidRDefault="006C03EF" w:rsidP="00B327DB">
            <w:pPr>
              <w:rPr>
                <w:sz w:val="20"/>
                <w:szCs w:val="20"/>
                <w:shd w:val="clear" w:color="auto" w:fill="FFFFFF"/>
              </w:rPr>
            </w:pPr>
            <w:r w:rsidRPr="00C402CE">
              <w:rPr>
                <w:sz w:val="20"/>
                <w:szCs w:val="20"/>
                <w:shd w:val="clear" w:color="auto" w:fill="FFFFFF"/>
              </w:rPr>
              <w:t>3</w:t>
            </w:r>
          </w:p>
        </w:tc>
      </w:tr>
      <w:tr w:rsidR="006C03EF" w14:paraId="4C2ACD47" w14:textId="77777777" w:rsidTr="00B327DB">
        <w:tc>
          <w:tcPr>
            <w:tcW w:w="1803" w:type="dxa"/>
          </w:tcPr>
          <w:p w14:paraId="0B6CD5A6" w14:textId="77777777" w:rsidR="006C03EF" w:rsidRPr="00C402CE" w:rsidRDefault="006C03EF" w:rsidP="00B327DB">
            <w:pPr>
              <w:rPr>
                <w:sz w:val="20"/>
                <w:szCs w:val="20"/>
                <w:shd w:val="clear" w:color="auto" w:fill="FFFFFF"/>
              </w:rPr>
            </w:pPr>
            <w:r w:rsidRPr="00C402CE">
              <w:rPr>
                <w:sz w:val="20"/>
                <w:szCs w:val="20"/>
                <w:shd w:val="clear" w:color="auto" w:fill="FFFFFF"/>
              </w:rPr>
              <w:t>Western Australia</w:t>
            </w:r>
          </w:p>
        </w:tc>
        <w:tc>
          <w:tcPr>
            <w:tcW w:w="1594" w:type="dxa"/>
          </w:tcPr>
          <w:p w14:paraId="694D0437" w14:textId="77777777" w:rsidR="006C03EF" w:rsidRPr="00C402CE" w:rsidRDefault="006C03EF" w:rsidP="00B327DB">
            <w:pPr>
              <w:rPr>
                <w:sz w:val="20"/>
                <w:szCs w:val="20"/>
                <w:shd w:val="clear" w:color="auto" w:fill="FFFFFF"/>
              </w:rPr>
            </w:pPr>
            <w:r w:rsidRPr="00C402CE">
              <w:rPr>
                <w:sz w:val="20"/>
                <w:szCs w:val="20"/>
                <w:shd w:val="clear" w:color="auto" w:fill="FFFFFF"/>
              </w:rPr>
              <w:t>Minister</w:t>
            </w:r>
          </w:p>
        </w:tc>
        <w:tc>
          <w:tcPr>
            <w:tcW w:w="4395" w:type="dxa"/>
          </w:tcPr>
          <w:p w14:paraId="4AA793B0" w14:textId="77777777" w:rsidR="006C03EF" w:rsidRPr="00C402CE" w:rsidRDefault="006C03EF" w:rsidP="00B327DB">
            <w:pPr>
              <w:rPr>
                <w:sz w:val="20"/>
                <w:szCs w:val="20"/>
                <w:shd w:val="clear" w:color="auto" w:fill="FFFFFF"/>
              </w:rPr>
            </w:pPr>
            <w:r w:rsidRPr="00C402CE">
              <w:rPr>
                <w:sz w:val="20"/>
                <w:szCs w:val="20"/>
                <w:shd w:val="clear" w:color="auto" w:fill="FFFFFF"/>
              </w:rPr>
              <w:t>Emerge</w:t>
            </w:r>
            <w:r>
              <w:rPr>
                <w:sz w:val="20"/>
                <w:szCs w:val="20"/>
                <w:shd w:val="clear" w:color="auto" w:fill="FFFFFF"/>
              </w:rPr>
              <w:t>n</w:t>
            </w:r>
            <w:r w:rsidRPr="00C402CE">
              <w:rPr>
                <w:sz w:val="20"/>
                <w:szCs w:val="20"/>
                <w:shd w:val="clear" w:color="auto" w:fill="FFFFFF"/>
              </w:rPr>
              <w:t>cy Service</w:t>
            </w:r>
            <w:r>
              <w:rPr>
                <w:sz w:val="20"/>
                <w:szCs w:val="20"/>
                <w:shd w:val="clear" w:color="auto" w:fill="FFFFFF"/>
              </w:rPr>
              <w:t xml:space="preserve"> (</w:t>
            </w:r>
            <w:r w:rsidRPr="00C402CE">
              <w:rPr>
                <w:sz w:val="20"/>
                <w:szCs w:val="20"/>
                <w:shd w:val="clear" w:color="auto" w:fill="FFFFFF"/>
              </w:rPr>
              <w:t>Police Commissioner</w:t>
            </w:r>
            <w:r>
              <w:rPr>
                <w:sz w:val="20"/>
                <w:szCs w:val="20"/>
                <w:shd w:val="clear" w:color="auto" w:fill="FFFFFF"/>
              </w:rPr>
              <w:t>)</w:t>
            </w:r>
          </w:p>
        </w:tc>
        <w:tc>
          <w:tcPr>
            <w:tcW w:w="1275" w:type="dxa"/>
          </w:tcPr>
          <w:p w14:paraId="19D99B62" w14:textId="77777777" w:rsidR="006C03EF" w:rsidRPr="00C402CE" w:rsidRDefault="006C03EF" w:rsidP="00B327DB">
            <w:pPr>
              <w:rPr>
                <w:sz w:val="20"/>
                <w:szCs w:val="20"/>
                <w:shd w:val="clear" w:color="auto" w:fill="FFFFFF"/>
              </w:rPr>
            </w:pPr>
            <w:r w:rsidRPr="00C402CE">
              <w:rPr>
                <w:sz w:val="20"/>
                <w:szCs w:val="20"/>
                <w:shd w:val="clear" w:color="auto" w:fill="FFFFFF"/>
              </w:rPr>
              <w:t>2</w:t>
            </w:r>
          </w:p>
        </w:tc>
      </w:tr>
      <w:tr w:rsidR="006C03EF" w14:paraId="02426090" w14:textId="77777777" w:rsidTr="00B327DB">
        <w:tc>
          <w:tcPr>
            <w:tcW w:w="1803" w:type="dxa"/>
          </w:tcPr>
          <w:p w14:paraId="2111EBFF" w14:textId="77777777" w:rsidR="006C03EF" w:rsidRPr="00C402CE" w:rsidRDefault="006C03EF" w:rsidP="00B327DB">
            <w:pPr>
              <w:rPr>
                <w:sz w:val="20"/>
                <w:szCs w:val="20"/>
                <w:shd w:val="clear" w:color="auto" w:fill="FFFFFF"/>
              </w:rPr>
            </w:pPr>
            <w:r w:rsidRPr="00C402CE">
              <w:rPr>
                <w:sz w:val="20"/>
                <w:szCs w:val="20"/>
                <w:shd w:val="clear" w:color="auto" w:fill="FFFFFF"/>
              </w:rPr>
              <w:t>South Australia</w:t>
            </w:r>
          </w:p>
        </w:tc>
        <w:tc>
          <w:tcPr>
            <w:tcW w:w="1594" w:type="dxa"/>
          </w:tcPr>
          <w:p w14:paraId="479748E3" w14:textId="77777777" w:rsidR="006C03EF" w:rsidRPr="00C402CE" w:rsidRDefault="006C03EF" w:rsidP="00B327DB">
            <w:pPr>
              <w:rPr>
                <w:sz w:val="20"/>
                <w:szCs w:val="20"/>
                <w:shd w:val="clear" w:color="auto" w:fill="FFFFFF"/>
              </w:rPr>
            </w:pPr>
            <w:r w:rsidRPr="00C402CE">
              <w:rPr>
                <w:sz w:val="20"/>
                <w:szCs w:val="20"/>
                <w:shd w:val="clear" w:color="auto" w:fill="FFFFFF"/>
              </w:rPr>
              <w:t>Governor</w:t>
            </w:r>
          </w:p>
        </w:tc>
        <w:tc>
          <w:tcPr>
            <w:tcW w:w="4395" w:type="dxa"/>
          </w:tcPr>
          <w:p w14:paraId="11D40F99" w14:textId="77777777" w:rsidR="006C03EF" w:rsidRPr="00C402CE" w:rsidRDefault="006C03EF" w:rsidP="00B327DB">
            <w:pPr>
              <w:rPr>
                <w:sz w:val="20"/>
                <w:szCs w:val="20"/>
                <w:shd w:val="clear" w:color="auto" w:fill="FFFFFF"/>
              </w:rPr>
            </w:pPr>
            <w:r w:rsidRPr="00C402CE">
              <w:rPr>
                <w:sz w:val="20"/>
                <w:szCs w:val="20"/>
                <w:shd w:val="clear" w:color="auto" w:fill="FFFFFF"/>
              </w:rPr>
              <w:t>State Coordinator</w:t>
            </w:r>
            <w:r>
              <w:rPr>
                <w:sz w:val="20"/>
                <w:szCs w:val="20"/>
                <w:shd w:val="clear" w:color="auto" w:fill="FFFFFF"/>
              </w:rPr>
              <w:t xml:space="preserve"> (</w:t>
            </w:r>
            <w:r w:rsidRPr="00C402CE">
              <w:rPr>
                <w:sz w:val="20"/>
                <w:szCs w:val="20"/>
                <w:shd w:val="clear" w:color="auto" w:fill="FFFFFF"/>
              </w:rPr>
              <w:t>Police Commissioner</w:t>
            </w:r>
            <w:r>
              <w:rPr>
                <w:sz w:val="20"/>
                <w:szCs w:val="20"/>
                <w:shd w:val="clear" w:color="auto" w:fill="FFFFFF"/>
              </w:rPr>
              <w:t xml:space="preserve">) </w:t>
            </w:r>
          </w:p>
        </w:tc>
        <w:tc>
          <w:tcPr>
            <w:tcW w:w="1275" w:type="dxa"/>
          </w:tcPr>
          <w:p w14:paraId="0F671FFA" w14:textId="77777777" w:rsidR="006C03EF" w:rsidRPr="00C402CE" w:rsidRDefault="006C03EF" w:rsidP="00B327DB">
            <w:pPr>
              <w:rPr>
                <w:sz w:val="20"/>
                <w:szCs w:val="20"/>
                <w:shd w:val="clear" w:color="auto" w:fill="FFFFFF"/>
              </w:rPr>
            </w:pPr>
            <w:r w:rsidRPr="00C402CE">
              <w:rPr>
                <w:sz w:val="20"/>
                <w:szCs w:val="20"/>
                <w:shd w:val="clear" w:color="auto" w:fill="FFFFFF"/>
              </w:rPr>
              <w:t>2</w:t>
            </w:r>
          </w:p>
        </w:tc>
      </w:tr>
      <w:tr w:rsidR="006C03EF" w14:paraId="7D526292" w14:textId="77777777" w:rsidTr="00B327DB">
        <w:tc>
          <w:tcPr>
            <w:tcW w:w="1803" w:type="dxa"/>
          </w:tcPr>
          <w:p w14:paraId="477F2444" w14:textId="77777777" w:rsidR="006C03EF" w:rsidRPr="00C402CE" w:rsidRDefault="006C03EF" w:rsidP="00B327DB">
            <w:pPr>
              <w:rPr>
                <w:sz w:val="20"/>
                <w:szCs w:val="20"/>
                <w:shd w:val="clear" w:color="auto" w:fill="FFFFFF"/>
              </w:rPr>
            </w:pPr>
            <w:r w:rsidRPr="00C402CE">
              <w:rPr>
                <w:sz w:val="20"/>
                <w:szCs w:val="20"/>
                <w:shd w:val="clear" w:color="auto" w:fill="FFFFFF"/>
              </w:rPr>
              <w:t>Tasmania</w:t>
            </w:r>
          </w:p>
        </w:tc>
        <w:tc>
          <w:tcPr>
            <w:tcW w:w="1594" w:type="dxa"/>
          </w:tcPr>
          <w:p w14:paraId="739F2822" w14:textId="77777777" w:rsidR="006C03EF" w:rsidRPr="00C402CE" w:rsidRDefault="006C03EF" w:rsidP="00B327DB">
            <w:pPr>
              <w:rPr>
                <w:sz w:val="20"/>
                <w:szCs w:val="20"/>
                <w:shd w:val="clear" w:color="auto" w:fill="FFFFFF"/>
              </w:rPr>
            </w:pPr>
            <w:r w:rsidRPr="00C402CE">
              <w:rPr>
                <w:sz w:val="20"/>
                <w:szCs w:val="20"/>
                <w:shd w:val="clear" w:color="auto" w:fill="FFFFFF"/>
              </w:rPr>
              <w:t>Premier</w:t>
            </w:r>
          </w:p>
        </w:tc>
        <w:tc>
          <w:tcPr>
            <w:tcW w:w="4395" w:type="dxa"/>
          </w:tcPr>
          <w:p w14:paraId="3BD3929E" w14:textId="77777777" w:rsidR="006C03EF" w:rsidRPr="00C402CE" w:rsidRDefault="006C03EF" w:rsidP="00B327DB">
            <w:pPr>
              <w:rPr>
                <w:sz w:val="20"/>
                <w:szCs w:val="20"/>
                <w:shd w:val="clear" w:color="auto" w:fill="FFFFFF"/>
              </w:rPr>
            </w:pPr>
            <w:r w:rsidRPr="00C402CE">
              <w:rPr>
                <w:sz w:val="20"/>
                <w:szCs w:val="20"/>
                <w:shd w:val="clear" w:color="auto" w:fill="FFFFFF"/>
              </w:rPr>
              <w:t>Commissioner of Police</w:t>
            </w:r>
            <w:r>
              <w:rPr>
                <w:sz w:val="20"/>
                <w:szCs w:val="20"/>
                <w:shd w:val="clear" w:color="auto" w:fill="FFFFFF"/>
              </w:rPr>
              <w:t xml:space="preserve">.  </w:t>
            </w:r>
            <w:r w:rsidRPr="00C402CE">
              <w:rPr>
                <w:sz w:val="20"/>
                <w:szCs w:val="20"/>
                <w:shd w:val="clear" w:color="auto" w:fill="FFFFFF"/>
              </w:rPr>
              <w:t>D</w:t>
            </w:r>
            <w:r>
              <w:rPr>
                <w:sz w:val="20"/>
                <w:szCs w:val="20"/>
                <w:shd w:val="clear" w:color="auto" w:fill="FFFFFF"/>
              </w:rPr>
              <w:t>irector Public Health (b)</w:t>
            </w:r>
            <w:r w:rsidRPr="00C402CE">
              <w:rPr>
                <w:sz w:val="20"/>
                <w:szCs w:val="20"/>
                <w:shd w:val="clear" w:color="auto" w:fill="FFFFFF"/>
              </w:rPr>
              <w:t xml:space="preserve">  </w:t>
            </w:r>
          </w:p>
        </w:tc>
        <w:tc>
          <w:tcPr>
            <w:tcW w:w="1275" w:type="dxa"/>
          </w:tcPr>
          <w:p w14:paraId="3EAC9163" w14:textId="77777777" w:rsidR="006C03EF" w:rsidRPr="00C402CE" w:rsidRDefault="006C03EF" w:rsidP="00B327DB">
            <w:pPr>
              <w:rPr>
                <w:sz w:val="20"/>
                <w:szCs w:val="20"/>
                <w:shd w:val="clear" w:color="auto" w:fill="FFFFFF"/>
              </w:rPr>
            </w:pPr>
            <w:r w:rsidRPr="00C402CE">
              <w:rPr>
                <w:sz w:val="20"/>
                <w:szCs w:val="20"/>
                <w:shd w:val="clear" w:color="auto" w:fill="FFFFFF"/>
              </w:rPr>
              <w:t>2</w:t>
            </w:r>
            <w:r>
              <w:rPr>
                <w:sz w:val="20"/>
                <w:szCs w:val="20"/>
                <w:shd w:val="clear" w:color="auto" w:fill="FFFFFF"/>
              </w:rPr>
              <w:t>. 4</w:t>
            </w:r>
          </w:p>
        </w:tc>
      </w:tr>
    </w:tbl>
    <w:p w14:paraId="5C9C728C" w14:textId="77777777" w:rsidR="006C03EF" w:rsidRDefault="006C03EF" w:rsidP="006C03EF">
      <w:pPr>
        <w:spacing w:after="0"/>
        <w:rPr>
          <w:sz w:val="16"/>
          <w:szCs w:val="16"/>
        </w:rPr>
      </w:pPr>
      <w:r w:rsidRPr="0003759D">
        <w:rPr>
          <w:sz w:val="16"/>
          <w:szCs w:val="16"/>
        </w:rPr>
        <w:t>a.</w:t>
      </w:r>
      <w:r>
        <w:rPr>
          <w:sz w:val="16"/>
          <w:szCs w:val="16"/>
        </w:rPr>
        <w:t xml:space="preserve">  Level of seniority, rather than legislative delegation: Minister = 1, Departmental Secretary = 2, Deputy Secretary = 3, ‘Reports’ to Deputy Secretary = 4, Deputy to 4 = 5.</w:t>
      </w:r>
    </w:p>
    <w:p w14:paraId="78E35A45" w14:textId="77777777" w:rsidR="006C03EF" w:rsidRPr="0003759D" w:rsidRDefault="006C03EF" w:rsidP="006C03EF">
      <w:pPr>
        <w:spacing w:after="0"/>
        <w:rPr>
          <w:sz w:val="16"/>
          <w:szCs w:val="16"/>
        </w:rPr>
      </w:pPr>
      <w:r>
        <w:rPr>
          <w:sz w:val="16"/>
          <w:szCs w:val="16"/>
        </w:rPr>
        <w:t>b.  Has not made decision to close State border.</w:t>
      </w:r>
    </w:p>
    <w:p w14:paraId="450AFB1B" w14:textId="77777777" w:rsidR="006C03EF" w:rsidRPr="001A3B1C" w:rsidRDefault="006C03EF" w:rsidP="006C03EF">
      <w:pPr>
        <w:spacing w:after="0"/>
        <w:rPr>
          <w:sz w:val="16"/>
          <w:szCs w:val="16"/>
        </w:rPr>
      </w:pPr>
      <w:r w:rsidRPr="0003759D">
        <w:rPr>
          <w:sz w:val="16"/>
          <w:szCs w:val="16"/>
        </w:rPr>
        <w:t>Sources:</w:t>
      </w:r>
    </w:p>
    <w:p w14:paraId="51502654" w14:textId="77777777" w:rsidR="006C03EF" w:rsidRPr="00EF32E5" w:rsidRDefault="004057C1" w:rsidP="006C03EF">
      <w:pPr>
        <w:spacing w:after="0"/>
        <w:rPr>
          <w:sz w:val="16"/>
          <w:szCs w:val="16"/>
        </w:rPr>
      </w:pPr>
      <w:hyperlink r:id="rId7" w:history="1">
        <w:r w:rsidR="006C03EF" w:rsidRPr="00EF32E5">
          <w:rPr>
            <w:rStyle w:val="Hyperlink"/>
            <w:sz w:val="16"/>
            <w:szCs w:val="16"/>
          </w:rPr>
          <w:t>https://www.legislation.gov.au/Details/F2020L00480</w:t>
        </w:r>
      </w:hyperlink>
      <w:r w:rsidR="006C03EF" w:rsidRPr="00EF32E5">
        <w:rPr>
          <w:sz w:val="16"/>
          <w:szCs w:val="16"/>
        </w:rPr>
        <w:t xml:space="preserve"> </w:t>
      </w:r>
    </w:p>
    <w:p w14:paraId="0ADB5776" w14:textId="77777777" w:rsidR="006C03EF" w:rsidRPr="00EF32E5" w:rsidRDefault="004057C1" w:rsidP="006C03EF">
      <w:pPr>
        <w:spacing w:after="0"/>
        <w:rPr>
          <w:sz w:val="16"/>
          <w:szCs w:val="16"/>
        </w:rPr>
      </w:pPr>
      <w:hyperlink r:id="rId8" w:history="1">
        <w:r w:rsidR="006C03EF" w:rsidRPr="00EF32E5">
          <w:rPr>
            <w:rStyle w:val="Hyperlink"/>
            <w:sz w:val="16"/>
            <w:szCs w:val="16"/>
          </w:rPr>
          <w:t>https://www.legislation.nsw.gov.au/_emergency/Public%20Health%20(COVID-19%20Border%20Control)%20Order%202020%20-%20as%20amended%20200725.pdf</w:t>
        </w:r>
      </w:hyperlink>
      <w:r w:rsidR="006C03EF" w:rsidRPr="00EF32E5">
        <w:rPr>
          <w:sz w:val="16"/>
          <w:szCs w:val="16"/>
        </w:rPr>
        <w:t xml:space="preserve"> </w:t>
      </w:r>
    </w:p>
    <w:p w14:paraId="1BB6EF69" w14:textId="77777777" w:rsidR="006C03EF" w:rsidRPr="00EF32E5" w:rsidRDefault="004057C1" w:rsidP="006C03EF">
      <w:pPr>
        <w:spacing w:after="0"/>
        <w:rPr>
          <w:sz w:val="16"/>
          <w:szCs w:val="16"/>
        </w:rPr>
      </w:pPr>
      <w:hyperlink r:id="rId9" w:history="1">
        <w:r w:rsidR="006C03EF" w:rsidRPr="00EF32E5">
          <w:rPr>
            <w:rStyle w:val="Hyperlink"/>
            <w:sz w:val="16"/>
            <w:szCs w:val="16"/>
          </w:rPr>
          <w:t>https://www.dhhs.vic.gov.au/sites/default/files/documents/202007/State%20of%20Emergency%20%28signed%29%2019%20July%202020.pdf</w:t>
        </w:r>
      </w:hyperlink>
    </w:p>
    <w:p w14:paraId="540B42B2" w14:textId="77777777" w:rsidR="006C03EF" w:rsidRPr="00EF32E5" w:rsidRDefault="004057C1" w:rsidP="006C03EF">
      <w:pPr>
        <w:spacing w:after="0"/>
        <w:rPr>
          <w:sz w:val="16"/>
          <w:szCs w:val="16"/>
        </w:rPr>
      </w:pPr>
      <w:hyperlink r:id="rId10" w:history="1">
        <w:r w:rsidR="006C03EF" w:rsidRPr="00EF32E5">
          <w:rPr>
            <w:rStyle w:val="Hyperlink"/>
            <w:sz w:val="16"/>
            <w:szCs w:val="16"/>
          </w:rPr>
          <w:t>https://www.dhhs.vic.gov.au/sites/default/files/documents/202008/Stay%20at%20Home%20Directions%20%28Restricted%20Areas%29%20%28No%207%29%20-%202%20August%202020.pdf</w:t>
        </w:r>
      </w:hyperlink>
    </w:p>
    <w:p w14:paraId="4F0A7F4E" w14:textId="77777777" w:rsidR="006C03EF" w:rsidRPr="00EF32E5" w:rsidRDefault="004057C1" w:rsidP="006C03EF">
      <w:pPr>
        <w:spacing w:after="0"/>
        <w:rPr>
          <w:sz w:val="16"/>
          <w:szCs w:val="16"/>
        </w:rPr>
      </w:pPr>
      <w:hyperlink r:id="rId11" w:history="1">
        <w:r w:rsidR="006C03EF" w:rsidRPr="00EF32E5">
          <w:rPr>
            <w:rStyle w:val="Hyperlink"/>
            <w:sz w:val="16"/>
            <w:szCs w:val="16"/>
          </w:rPr>
          <w:t>https://www.dhhs.vic.gov.au/sites/default/files/documents/202006/DHHS%20Org%20Chart%20-%2015%20June%202020.pdf</w:t>
        </w:r>
      </w:hyperlink>
    </w:p>
    <w:p w14:paraId="60C2A89A" w14:textId="77777777" w:rsidR="006C03EF" w:rsidRPr="00EF32E5" w:rsidRDefault="004057C1" w:rsidP="006C03EF">
      <w:pPr>
        <w:spacing w:after="0"/>
        <w:rPr>
          <w:sz w:val="16"/>
          <w:szCs w:val="16"/>
        </w:rPr>
      </w:pPr>
      <w:hyperlink r:id="rId12" w:history="1">
        <w:r w:rsidR="006C03EF" w:rsidRPr="00EF32E5">
          <w:rPr>
            <w:rStyle w:val="Hyperlink"/>
            <w:sz w:val="16"/>
            <w:szCs w:val="16"/>
          </w:rPr>
          <w:t>https://www.health.qld.gov.au/system-governance/legislation/cho-public-health-directions-under-expanded-public-health-act-powers/border-restrictions</w:t>
        </w:r>
      </w:hyperlink>
    </w:p>
    <w:p w14:paraId="26CB10E9" w14:textId="77777777" w:rsidR="006C03EF" w:rsidRPr="00EF32E5" w:rsidRDefault="004057C1" w:rsidP="006C03EF">
      <w:pPr>
        <w:spacing w:after="0"/>
        <w:rPr>
          <w:sz w:val="16"/>
          <w:szCs w:val="16"/>
        </w:rPr>
      </w:pPr>
      <w:hyperlink r:id="rId13" w:history="1">
        <w:r w:rsidR="006C03EF" w:rsidRPr="00EF32E5">
          <w:rPr>
            <w:rStyle w:val="Hyperlink"/>
            <w:sz w:val="16"/>
            <w:szCs w:val="16"/>
          </w:rPr>
          <w:t>https://www.health.qld.gov.au/clinical-practice/guidelines-procedures/service-delivery/cscf/maintenance-development</w:t>
        </w:r>
      </w:hyperlink>
    </w:p>
    <w:p w14:paraId="575482E0" w14:textId="77777777" w:rsidR="006C03EF" w:rsidRPr="00EF32E5" w:rsidRDefault="004057C1" w:rsidP="006C03EF">
      <w:pPr>
        <w:spacing w:after="0"/>
        <w:rPr>
          <w:sz w:val="16"/>
          <w:szCs w:val="16"/>
        </w:rPr>
      </w:pPr>
      <w:hyperlink r:id="rId14" w:history="1">
        <w:r w:rsidR="006C03EF" w:rsidRPr="00EF32E5">
          <w:rPr>
            <w:rStyle w:val="Hyperlink"/>
            <w:sz w:val="16"/>
            <w:szCs w:val="16"/>
          </w:rPr>
          <w:t>https://www.wa.gov.au/government/publications/western-australia-declaration-of-state-of-emergency-15-march-2020</w:t>
        </w:r>
      </w:hyperlink>
    </w:p>
    <w:p w14:paraId="602DA91C" w14:textId="77777777" w:rsidR="006C03EF" w:rsidRPr="00EF32E5" w:rsidRDefault="004057C1" w:rsidP="006C03EF">
      <w:pPr>
        <w:spacing w:after="0"/>
        <w:rPr>
          <w:sz w:val="16"/>
          <w:szCs w:val="16"/>
        </w:rPr>
      </w:pPr>
      <w:hyperlink r:id="rId15" w:history="1">
        <w:r w:rsidR="006C03EF" w:rsidRPr="00EF32E5">
          <w:rPr>
            <w:rStyle w:val="Hyperlink"/>
            <w:sz w:val="16"/>
            <w:szCs w:val="16"/>
          </w:rPr>
          <w:t>https://www.covid-19.sa.gov.au/emergency-declarations/cross-border-travel</w:t>
        </w:r>
      </w:hyperlink>
    </w:p>
    <w:p w14:paraId="52BD79ED" w14:textId="77777777" w:rsidR="006C03EF" w:rsidRPr="00EF32E5" w:rsidRDefault="004057C1" w:rsidP="006C03EF">
      <w:pPr>
        <w:spacing w:after="0"/>
        <w:rPr>
          <w:sz w:val="16"/>
          <w:szCs w:val="16"/>
        </w:rPr>
      </w:pPr>
      <w:hyperlink r:id="rId16" w:history="1">
        <w:r w:rsidR="006C03EF" w:rsidRPr="00EF32E5">
          <w:rPr>
            <w:rStyle w:val="Hyperlink"/>
            <w:sz w:val="16"/>
            <w:szCs w:val="16"/>
          </w:rPr>
          <w:t>https://coronavirus.tas.gov.au/__data/assets/pdf_file/0022/91093/s15-Extension-of-Emergency-Declaration-6-Jun-20.pdf</w:t>
        </w:r>
      </w:hyperlink>
    </w:p>
    <w:p w14:paraId="49FB625F" w14:textId="77777777" w:rsidR="006C03EF" w:rsidRPr="00062EA8" w:rsidRDefault="004057C1" w:rsidP="006C03EF">
      <w:pPr>
        <w:spacing w:after="0"/>
        <w:rPr>
          <w:rStyle w:val="Hyperlink"/>
          <w:sz w:val="16"/>
          <w:szCs w:val="16"/>
        </w:rPr>
      </w:pPr>
      <w:hyperlink r:id="rId17" w:history="1">
        <w:r w:rsidR="006C03EF" w:rsidRPr="00062EA8">
          <w:rPr>
            <w:rStyle w:val="Hyperlink"/>
            <w:sz w:val="16"/>
            <w:szCs w:val="16"/>
          </w:rPr>
          <w:t>https://coronavirus.tas.gov.au/__data/assets/pdf_file/0021/91137/Extension-of-Declaration-of-State-of-Emergency.pdf</w:t>
        </w:r>
      </w:hyperlink>
    </w:p>
    <w:p w14:paraId="4BF9B838" w14:textId="77777777" w:rsidR="006C03EF" w:rsidRPr="00062EA8" w:rsidRDefault="004057C1" w:rsidP="006C03EF">
      <w:pPr>
        <w:spacing w:after="0"/>
        <w:rPr>
          <w:sz w:val="16"/>
          <w:szCs w:val="16"/>
          <w:shd w:val="clear" w:color="auto" w:fill="FFFFFF"/>
        </w:rPr>
      </w:pPr>
      <w:hyperlink r:id="rId18" w:history="1">
        <w:r w:rsidR="006C03EF" w:rsidRPr="00062EA8">
          <w:rPr>
            <w:rStyle w:val="Hyperlink"/>
            <w:sz w:val="16"/>
            <w:szCs w:val="16"/>
          </w:rPr>
          <w:t>https://www.health.tas.gov.au/__data/assets/pdf_file/0010/394750/New_Organisation_chart_as_of_28.02.2020.pdf</w:t>
        </w:r>
      </w:hyperlink>
    </w:p>
    <w:p w14:paraId="461D10CA" w14:textId="77777777" w:rsidR="006C03EF" w:rsidRDefault="006C03EF" w:rsidP="006C03EF">
      <w:pPr>
        <w:rPr>
          <w:shd w:val="clear" w:color="auto" w:fill="FFFFFF"/>
        </w:rPr>
      </w:pPr>
    </w:p>
    <w:p w14:paraId="6419E40E" w14:textId="77777777" w:rsidR="006C03EF" w:rsidRDefault="006C03EF" w:rsidP="006C03EF">
      <w:pPr>
        <w:rPr>
          <w:shd w:val="clear" w:color="auto" w:fill="FFFFFF"/>
        </w:rPr>
      </w:pPr>
      <w:r>
        <w:rPr>
          <w:shd w:val="clear" w:color="auto" w:fill="FFFFFF"/>
        </w:rPr>
        <w:t>Generally, the reason for legislative delegation is to facilitate rapid responses to dynamic situations without burdening Parliament with menial implementation tasks.  Whether that reason holds for responses to Covid is doubtful. The Table indicates it is no reason for delegation of anti-Covid powers to Officials.</w:t>
      </w:r>
    </w:p>
    <w:p w14:paraId="504EE2A6" w14:textId="678150DA" w:rsidR="006C03EF" w:rsidRDefault="006C03EF" w:rsidP="006C03EF">
      <w:pPr>
        <w:rPr>
          <w:shd w:val="clear" w:color="auto" w:fill="FFFFFF"/>
        </w:rPr>
      </w:pPr>
      <w:r>
        <w:rPr>
          <w:shd w:val="clear" w:color="auto" w:fill="FFFFFF"/>
        </w:rPr>
        <w:t xml:space="preserve">The word ‘emergency’ is generally taken to mean a serious and unexpected situation that requires immediate action.  </w:t>
      </w:r>
      <w:r w:rsidR="003231CC">
        <w:rPr>
          <w:shd w:val="clear" w:color="auto" w:fill="FFFFFF"/>
        </w:rPr>
        <w:t>It has connotations of being transient.</w:t>
      </w:r>
    </w:p>
    <w:p w14:paraId="7D59D3EA" w14:textId="08475792" w:rsidR="006C03EF" w:rsidRDefault="006C03EF" w:rsidP="006C03EF">
      <w:pPr>
        <w:rPr>
          <w:shd w:val="clear" w:color="auto" w:fill="FFFFFF"/>
        </w:rPr>
      </w:pPr>
      <w:r>
        <w:rPr>
          <w:shd w:val="clear" w:color="auto" w:fill="FFFFFF"/>
        </w:rPr>
        <w:t xml:space="preserve">While there is little doubt Covid poses serious problems, these have lasted for nearly six months and can no longer be called ‘unexpected’.  Many directions and orders </w:t>
      </w:r>
      <w:r w:rsidR="003231CC">
        <w:rPr>
          <w:shd w:val="clear" w:color="auto" w:fill="FFFFFF"/>
        </w:rPr>
        <w:t>a</w:t>
      </w:r>
      <w:r>
        <w:rPr>
          <w:shd w:val="clear" w:color="auto" w:fill="FFFFFF"/>
        </w:rPr>
        <w:t>re very far from trivial and entail severe restrictions on freedom, which may make them analogous to actions usually requiring explicit Parliamentary authorisation.  In most cases immediate action has neither been necessary nor undertaken, demonstrated by the frequent practice of a Premier announcing a measure to take effect in several days-time.</w:t>
      </w:r>
      <w:r w:rsidRPr="00F87E42">
        <w:rPr>
          <w:rStyle w:val="EndnoteReference"/>
          <w:shd w:val="clear" w:color="auto" w:fill="FFFFFF"/>
        </w:rPr>
        <w:t xml:space="preserve"> </w:t>
      </w:r>
      <w:r>
        <w:rPr>
          <w:rStyle w:val="EndnoteReference"/>
          <w:shd w:val="clear" w:color="auto" w:fill="FFFFFF"/>
        </w:rPr>
        <w:endnoteReference w:id="15"/>
      </w:r>
      <w:r>
        <w:rPr>
          <w:shd w:val="clear" w:color="auto" w:fill="FFFFFF"/>
        </w:rPr>
        <w:t xml:space="preserve">  </w:t>
      </w:r>
    </w:p>
    <w:p w14:paraId="7A23C17F" w14:textId="77777777" w:rsidR="006C03EF" w:rsidRDefault="006C03EF" w:rsidP="006C03EF">
      <w:pPr>
        <w:rPr>
          <w:shd w:val="clear" w:color="auto" w:fill="FFFFFF"/>
        </w:rPr>
      </w:pPr>
      <w:r>
        <w:rPr>
          <w:shd w:val="clear" w:color="auto" w:fill="FFFFFF"/>
        </w:rPr>
        <w:t>The fact that the delegations in the two largest jurisdictions, the Commonwealth and NSW, are to Ministers implies there is no administrative reason for other States to have delegations to Officials.</w:t>
      </w:r>
    </w:p>
    <w:p w14:paraId="48C33154" w14:textId="77777777" w:rsidR="006C03EF" w:rsidRDefault="006C03EF" w:rsidP="006C03EF">
      <w:pPr>
        <w:rPr>
          <w:shd w:val="clear" w:color="auto" w:fill="FFFFFF"/>
        </w:rPr>
      </w:pPr>
      <w:r>
        <w:rPr>
          <w:shd w:val="clear" w:color="auto" w:fill="FFFFFF"/>
        </w:rPr>
        <w:lastRenderedPageBreak/>
        <w:t xml:space="preserve">Further, where legislation involves delegations to Officials - the majority of States - announcements of measures by Premiers is problematic.  </w:t>
      </w:r>
    </w:p>
    <w:p w14:paraId="034837AA" w14:textId="58C5457E" w:rsidR="006C03EF" w:rsidRDefault="006C03EF" w:rsidP="006C03EF">
      <w:pPr>
        <w:rPr>
          <w:shd w:val="clear" w:color="auto" w:fill="FFFFFF"/>
        </w:rPr>
      </w:pPr>
      <w:r>
        <w:rPr>
          <w:shd w:val="clear" w:color="auto" w:fill="FFFFFF"/>
        </w:rPr>
        <w:t xml:space="preserve">Legislation that delegates regulation making power to Officials - rather than to Ministers - implies Parliament wishes the exercise of those powers to be somewhat independent of day to day politics.   A Minister, especially a Premier, announcing the intent of a regulation in advance of the Official responsible for making the decision </w:t>
      </w:r>
      <w:r w:rsidR="003231CC">
        <w:rPr>
          <w:shd w:val="clear" w:color="auto" w:fill="FFFFFF"/>
        </w:rPr>
        <w:t>(</w:t>
      </w:r>
      <w:r>
        <w:rPr>
          <w:shd w:val="clear" w:color="auto" w:fill="FFFFFF"/>
        </w:rPr>
        <w:t>on whether to create the regulation</w:t>
      </w:r>
      <w:r w:rsidR="003231CC">
        <w:rPr>
          <w:shd w:val="clear" w:color="auto" w:fill="FFFFFF"/>
        </w:rPr>
        <w:t>)</w:t>
      </w:r>
      <w:r>
        <w:rPr>
          <w:shd w:val="clear" w:color="auto" w:fill="FFFFFF"/>
        </w:rPr>
        <w:t xml:space="preserve"> is the antithesis of independence of the Official and the decision.  Such announcements – like comments that Premiers are ‘listening to the medical advice’ when in fact they are giving ‘advice’ </w:t>
      </w:r>
      <w:r w:rsidR="003231CC">
        <w:rPr>
          <w:shd w:val="clear" w:color="auto" w:fill="FFFFFF"/>
        </w:rPr>
        <w:t xml:space="preserve">to </w:t>
      </w:r>
      <w:r>
        <w:rPr>
          <w:shd w:val="clear" w:color="auto" w:fill="FFFFFF"/>
        </w:rPr>
        <w:t>experts - may be seen as an attempt to avoid accountability, engendering public cynicism about the merits of measures.</w:t>
      </w:r>
      <w:r>
        <w:rPr>
          <w:rStyle w:val="EndnoteReference"/>
          <w:shd w:val="clear" w:color="auto" w:fill="FFFFFF"/>
        </w:rPr>
        <w:endnoteReference w:id="16"/>
      </w:r>
      <w:r>
        <w:rPr>
          <w:shd w:val="clear" w:color="auto" w:fill="FFFFFF"/>
        </w:rPr>
        <w:t xml:space="preserve"> </w:t>
      </w:r>
    </w:p>
    <w:p w14:paraId="048C2790" w14:textId="77777777" w:rsidR="006C03EF" w:rsidRDefault="006C03EF" w:rsidP="006C03EF">
      <w:pPr>
        <w:rPr>
          <w:shd w:val="clear" w:color="auto" w:fill="FFFFFF"/>
        </w:rPr>
      </w:pPr>
      <w:r>
        <w:rPr>
          <w:shd w:val="clear" w:color="auto" w:fill="FFFFFF"/>
        </w:rPr>
        <w:t xml:space="preserve">Whether it is wise for Parliaments to delegate to Officials the types of powers used for anti-Covid measures in any circumstances is an open question.  Officials are sometimes required by law to pursue only limited objectives without reference to wider circumstances.  Their experience and access to expertise can be similarly limited.  </w:t>
      </w:r>
    </w:p>
    <w:p w14:paraId="0FD678A3" w14:textId="77777777" w:rsidR="006C03EF" w:rsidRDefault="006C03EF" w:rsidP="006C03EF">
      <w:pPr>
        <w:rPr>
          <w:shd w:val="clear" w:color="auto" w:fill="FFFFFF"/>
        </w:rPr>
      </w:pPr>
      <w:r>
        <w:rPr>
          <w:shd w:val="clear" w:color="auto" w:fill="FFFFFF"/>
        </w:rPr>
        <w:t>The Table shows some delegations of regulation-making powers to Officials in charge of enforcement – police.  It shows other delegations to Officials holding organisational positions below that of Departmental Secretaries, which raises the possibility of authority gradient type constraints on communication, implementation and enforcement.</w:t>
      </w:r>
      <w:r>
        <w:rPr>
          <w:rStyle w:val="EndnoteReference"/>
          <w:shd w:val="clear" w:color="auto" w:fill="FFFFFF"/>
        </w:rPr>
        <w:endnoteReference w:id="17"/>
      </w:r>
    </w:p>
    <w:p w14:paraId="31DECDF6" w14:textId="77777777" w:rsidR="006C03EF" w:rsidRDefault="006C03EF" w:rsidP="006C03EF">
      <w:pPr>
        <w:pStyle w:val="Heading3"/>
      </w:pPr>
      <w:bookmarkStart w:id="11" w:name="_Toc48564446"/>
      <w:r>
        <w:t>2.8</w:t>
      </w:r>
      <w:r>
        <w:tab/>
        <w:t>National Cabinet</w:t>
      </w:r>
      <w:bookmarkEnd w:id="11"/>
    </w:p>
    <w:p w14:paraId="4B902F45" w14:textId="77777777" w:rsidR="006C03EF" w:rsidRDefault="006C03EF" w:rsidP="006C03EF">
      <w:r>
        <w:t>There is now a broad division of Commonwealth and State roles in policy responses to Covid.  The division is consistent with that laid out in the Treasurer’s introduction to the Corona virus stimulus package legislation - a health crisis and an economic crisis.</w:t>
      </w:r>
      <w:r>
        <w:rPr>
          <w:rStyle w:val="EndnoteReference"/>
        </w:rPr>
        <w:endnoteReference w:id="18"/>
      </w:r>
      <w:r>
        <w:t xml:space="preserve">  </w:t>
      </w:r>
    </w:p>
    <w:p w14:paraId="7572448A" w14:textId="4033CCB5" w:rsidR="006C03EF" w:rsidRDefault="006C03EF" w:rsidP="006C03EF">
      <w:r>
        <w:t xml:space="preserve">The States are responsible for most restrictions on the community.  The Commonwealth is focusing on mitigating economic damage </w:t>
      </w:r>
      <w:r w:rsidR="003231CC">
        <w:t>caused by</w:t>
      </w:r>
      <w:r>
        <w:t xml:space="preserve"> these restrictions.  It also is providing on-the-ground support for States experiencing difficulties in resourcing their restrictions</w:t>
      </w:r>
      <w:r w:rsidR="003231CC">
        <w:t xml:space="preserve"> e.g.</w:t>
      </w:r>
      <w:r>
        <w:t xml:space="preserve"> military </w:t>
      </w:r>
      <w:r w:rsidR="00745CFE">
        <w:t>personnel engaged</w:t>
      </w:r>
      <w:r>
        <w:t xml:space="preserve"> in checking whether people under isolation orders are at home.  </w:t>
      </w:r>
    </w:p>
    <w:p w14:paraId="3BBC5BD1" w14:textId="77777777" w:rsidR="006C03EF" w:rsidRDefault="006C03EF" w:rsidP="006C03EF">
      <w:r>
        <w:t>There are conflicts and complementarities in these roles.  Some national meeting is logical.  National Cabinet, comprising the Prime Minister and Premiers is an attempt at this.  It continued to meet via video link.  Its relationship with some decision makers (above table) remained unclear.</w:t>
      </w:r>
    </w:p>
    <w:p w14:paraId="441B3A2A" w14:textId="2B4A56AD" w:rsidR="006C03EF" w:rsidRDefault="006C03EF" w:rsidP="006C03EF">
      <w:r>
        <w:t xml:space="preserve">On </w:t>
      </w:r>
      <w:r w:rsidR="00C47E4A">
        <w:t xml:space="preserve">8 </w:t>
      </w:r>
      <w:r>
        <w:t>May, National Cabinet produced a national ‘roadmap’ – a plan to gradually remove restrictions in three steps to be taken individually by States when public health circumstances permit</w:t>
      </w:r>
      <w:r w:rsidR="003231CC">
        <w:t>ted</w:t>
      </w:r>
      <w:r>
        <w:t>. It was expected different States would implement the plan at different paces.  The Prime Minister emphasised the plan depended on community observation of social distancing and hygiene after the restrictions were eased.</w:t>
      </w:r>
      <w:r>
        <w:rPr>
          <w:rStyle w:val="EndnoteReference"/>
        </w:rPr>
        <w:endnoteReference w:id="19"/>
      </w:r>
    </w:p>
    <w:p w14:paraId="639343E8" w14:textId="77777777" w:rsidR="006C03EF" w:rsidRDefault="006C03EF" w:rsidP="006C03EF">
      <w:r>
        <w:t>States subsequently developed their own ‘road maps’ indicating conditions or timeframes for easing of particular restrictions.  More recently, timings have been delayed due to rises in infections.</w:t>
      </w:r>
      <w:r>
        <w:rPr>
          <w:rStyle w:val="EndnoteReference"/>
        </w:rPr>
        <w:endnoteReference w:id="20"/>
      </w:r>
      <w:r>
        <w:t xml:space="preserve">  </w:t>
      </w:r>
    </w:p>
    <w:p w14:paraId="23A115A4" w14:textId="4055E102" w:rsidR="006C03EF" w:rsidRDefault="006C03EF" w:rsidP="006C03EF">
      <w:r>
        <w:t xml:space="preserve">A point of contention has been State border closures/opening, with debate about Queensland and Western Australia </w:t>
      </w:r>
      <w:r w:rsidR="003231CC">
        <w:t>most intense</w:t>
      </w:r>
      <w:r>
        <w:t>.  The underlying issues are discussed in Section 3 and Appendix A of this article.  Differences in opinions of National Cabinet members were clear and publicly aired.  NSW and Victorian leaders were much more sceptical about the closures than other Premiers.  Despite the Commonwealth aligning with the two States, and publicly questioning Queensland, it has provided military personnel to assist enforcement of border closures.</w:t>
      </w:r>
      <w:r>
        <w:rPr>
          <w:rStyle w:val="EndnoteReference"/>
        </w:rPr>
        <w:endnoteReference w:id="21"/>
      </w:r>
    </w:p>
    <w:p w14:paraId="75C7FFCE" w14:textId="77777777" w:rsidR="006C03EF" w:rsidRDefault="006C03EF" w:rsidP="006C03EF"/>
    <w:p w14:paraId="14AD69C4" w14:textId="77777777" w:rsidR="006C03EF" w:rsidRDefault="006C03EF" w:rsidP="006C03EF">
      <w:r>
        <w:lastRenderedPageBreak/>
        <w:t xml:space="preserve">National Cabinet does not include leaders of Opposition parties.  Nor do Opposition parties – indeed Parliaments – play an overt or significant role in advice and decision making in any jurisdiction.  The effect is an appearance of politicisation.  It may have been thought participation of State Premiers from both major political parties would mitigate the negative connotations of that.  However, positions of various Premiers at National Cabinet have been criticised by Oppositions at home, undoing whatever benefit a multiple party representation at National Cabinet might have.   </w:t>
      </w:r>
    </w:p>
    <w:p w14:paraId="5BBF3548" w14:textId="77777777" w:rsidR="006C03EF" w:rsidRDefault="006C03EF" w:rsidP="006C03EF">
      <w:r>
        <w:t xml:space="preserve">Moreover, comments made by National Cabinet members on sensitivities in other jurisdictions have been portrayed – attempted to be deflected - as motivated by party politics rather than merit. </w:t>
      </w:r>
    </w:p>
    <w:p w14:paraId="516BE405" w14:textId="04EC3B02" w:rsidR="006C03EF" w:rsidRDefault="006C03EF" w:rsidP="006C03EF">
      <w:r>
        <w:t>Frequent references by Government leaders to ‘the expert/medical advice’ – to support their positions in conflicts - and ongoing failure to publish any such advice, or advice on legalities or economic effects, invit</w:t>
      </w:r>
      <w:r w:rsidR="003231CC">
        <w:t>ed</w:t>
      </w:r>
      <w:r>
        <w:t xml:space="preserve"> public disbelief in National Cabinet and its State members.</w:t>
      </w:r>
      <w:r>
        <w:rPr>
          <w:rStyle w:val="EndnoteReference"/>
        </w:rPr>
        <w:endnoteReference w:id="22"/>
      </w:r>
      <w:r>
        <w:t xml:space="preserve"> </w:t>
      </w:r>
    </w:p>
    <w:p w14:paraId="33177DFE" w14:textId="06A7B73B" w:rsidR="006C03EF" w:rsidRDefault="006C03EF" w:rsidP="006C03EF">
      <w:r>
        <w:t xml:space="preserve">While praising National Cabinet’s apparent early success re Covid, highly expert commentary </w:t>
      </w:r>
      <w:r w:rsidR="003231CC">
        <w:t>remained</w:t>
      </w:r>
      <w:r>
        <w:t xml:space="preserve"> sceptical about aspects of the group, claiming there </w:t>
      </w:r>
      <w:r w:rsidR="003231CC">
        <w:t>we</w:t>
      </w:r>
      <w:r>
        <w:t>re ‘fractures’ and structural flaws that inhibit its strategic decision making.</w:t>
      </w:r>
      <w:r>
        <w:rPr>
          <w:rStyle w:val="EndnoteReference"/>
        </w:rPr>
        <w:endnoteReference w:id="23"/>
      </w:r>
      <w:r>
        <w:t xml:space="preserve"> </w:t>
      </w:r>
    </w:p>
    <w:p w14:paraId="27493B83" w14:textId="77777777" w:rsidR="006C03EF" w:rsidRDefault="006C03EF" w:rsidP="006C03EF">
      <w:r>
        <w:t xml:space="preserve">The Treasurer’s introduction to the stimulus package legislation claimed that time was ‘the ultimate Team Australia moment’.  That was 8 April, and was no doubt, unfortunately, correct.      </w:t>
      </w:r>
    </w:p>
    <w:p w14:paraId="3F7CD9F2" w14:textId="77777777" w:rsidR="006C03EF" w:rsidRDefault="006C03EF" w:rsidP="006C03EF">
      <w:pPr>
        <w:pStyle w:val="Heading3"/>
      </w:pPr>
      <w:bookmarkStart w:id="12" w:name="_Toc48564447"/>
      <w:r>
        <w:t>2.9</w:t>
      </w:r>
      <w:r>
        <w:tab/>
        <w:t>Media campaigns</w:t>
      </w:r>
      <w:bookmarkEnd w:id="12"/>
    </w:p>
    <w:p w14:paraId="33C1EC16" w14:textId="77777777" w:rsidR="006C03EF" w:rsidRDefault="006C03EF" w:rsidP="006C03EF">
      <w:r>
        <w:t>As was the case with the 2019-20 bushfires, media coverage of Covid has been generally hyperbolic, sometimes hysterical and consistently saturating.  Some members of the media appeared to be unsatisfied with seeking the spotlight via traditional fear mongering about health dangers, economic collapse and social woes.  They extended beyond reporting and factual analysis and into seeking conflict and shaping public opinion along ultra-libertarian or crypto-fascist lines.</w:t>
      </w:r>
      <w:r>
        <w:rPr>
          <w:rStyle w:val="EndnoteReference"/>
        </w:rPr>
        <w:endnoteReference w:id="24"/>
      </w:r>
      <w:r>
        <w:t xml:space="preserve">   </w:t>
      </w:r>
    </w:p>
    <w:p w14:paraId="318AD34C" w14:textId="77777777" w:rsidR="006C03EF" w:rsidRDefault="006C03EF" w:rsidP="006C03EF">
      <w:r>
        <w:t xml:space="preserve">And as was the case with the bushfires, rival media organisations offered consistent but generally opposing views.  One group ran commentary that tended to downplay direct health threats, doubt ‘the science’ of some counter-measures and point to economic costs such as of border closures.  </w:t>
      </w:r>
    </w:p>
    <w:p w14:paraId="35D8D324" w14:textId="77777777" w:rsidR="006C03EF" w:rsidRPr="004F55AC" w:rsidRDefault="006C03EF" w:rsidP="006C03EF">
      <w:pPr>
        <w:rPr>
          <w:rFonts w:cstheme="minorHAnsi"/>
        </w:rPr>
      </w:pPr>
      <w:r w:rsidRPr="004F55AC">
        <w:rPr>
          <w:rFonts w:cstheme="minorHAnsi"/>
        </w:rPr>
        <w:t>It has been claimed there is a ‘party political’ dimension to some associated reporting</w:t>
      </w:r>
      <w:r>
        <w:rPr>
          <w:rFonts w:cstheme="minorHAnsi"/>
        </w:rPr>
        <w:t xml:space="preserve">.  One commentary drew </w:t>
      </w:r>
      <w:r w:rsidRPr="004F55AC">
        <w:rPr>
          <w:rFonts w:cstheme="minorHAnsi"/>
        </w:rPr>
        <w:t xml:space="preserve">attention to claimed </w:t>
      </w:r>
      <w:r>
        <w:rPr>
          <w:rFonts w:cstheme="minorHAnsi"/>
        </w:rPr>
        <w:t>softer</w:t>
      </w:r>
      <w:r w:rsidRPr="004F55AC">
        <w:rPr>
          <w:rFonts w:cstheme="minorHAnsi"/>
        </w:rPr>
        <w:t xml:space="preserve"> treatment of the conservative NSW Government over the </w:t>
      </w:r>
      <w:r>
        <w:rPr>
          <w:rFonts w:cstheme="minorHAnsi"/>
        </w:rPr>
        <w:t>‘</w:t>
      </w:r>
      <w:r w:rsidRPr="004F55AC">
        <w:rPr>
          <w:rFonts w:cstheme="minorHAnsi"/>
        </w:rPr>
        <w:t>Ruby Princess debacle</w:t>
      </w:r>
      <w:r>
        <w:rPr>
          <w:rFonts w:cstheme="minorHAnsi"/>
        </w:rPr>
        <w:t>’</w:t>
      </w:r>
      <w:r w:rsidRPr="004F55AC">
        <w:rPr>
          <w:rFonts w:cstheme="minorHAnsi"/>
        </w:rPr>
        <w:t xml:space="preserve"> </w:t>
      </w:r>
      <w:r>
        <w:rPr>
          <w:rFonts w:cstheme="minorHAnsi"/>
        </w:rPr>
        <w:t>- compared with that given to</w:t>
      </w:r>
      <w:r w:rsidRPr="004F55AC">
        <w:rPr>
          <w:rFonts w:cstheme="minorHAnsi"/>
        </w:rPr>
        <w:t xml:space="preserve"> the Victorian Labor Government over the ‘hotel quarantine debacle</w:t>
      </w:r>
      <w:r>
        <w:rPr>
          <w:rFonts w:cstheme="minorHAnsi"/>
        </w:rPr>
        <w:t>’</w:t>
      </w:r>
      <w:r w:rsidRPr="004F55AC">
        <w:rPr>
          <w:rFonts w:cstheme="minorHAnsi"/>
        </w:rPr>
        <w:t>.  Th</w:t>
      </w:r>
      <w:r>
        <w:rPr>
          <w:rFonts w:cstheme="minorHAnsi"/>
        </w:rPr>
        <w:t>e</w:t>
      </w:r>
      <w:r w:rsidRPr="004F55AC">
        <w:rPr>
          <w:rFonts w:cstheme="minorHAnsi"/>
        </w:rPr>
        <w:t xml:space="preserve"> </w:t>
      </w:r>
      <w:r>
        <w:rPr>
          <w:rFonts w:cstheme="minorHAnsi"/>
        </w:rPr>
        <w:t>article,</w:t>
      </w:r>
      <w:r w:rsidRPr="004F55AC">
        <w:rPr>
          <w:rFonts w:cstheme="minorHAnsi"/>
        </w:rPr>
        <w:t xml:space="preserve"> headlined ‘</w:t>
      </w:r>
      <w:r w:rsidRPr="004F55AC">
        <w:rPr>
          <w:rFonts w:cstheme="minorHAnsi"/>
          <w:i/>
          <w:iCs/>
        </w:rPr>
        <w:t>coronavirus coverage dangerous’</w:t>
      </w:r>
      <w:r>
        <w:rPr>
          <w:rFonts w:cstheme="minorHAnsi"/>
        </w:rPr>
        <w:t>,</w:t>
      </w:r>
      <w:r w:rsidRPr="004F55AC">
        <w:rPr>
          <w:rFonts w:cstheme="minorHAnsi"/>
        </w:rPr>
        <w:t xml:space="preserve"> </w:t>
      </w:r>
      <w:r>
        <w:rPr>
          <w:rFonts w:cstheme="minorHAnsi"/>
        </w:rPr>
        <w:t xml:space="preserve">alleged other problems with the coverage of Covid issues and </w:t>
      </w:r>
      <w:r w:rsidRPr="004F55AC">
        <w:rPr>
          <w:rFonts w:cstheme="minorHAnsi"/>
        </w:rPr>
        <w:t>conclud</w:t>
      </w:r>
      <w:r>
        <w:rPr>
          <w:rFonts w:cstheme="minorHAnsi"/>
        </w:rPr>
        <w:t>ed with:</w:t>
      </w:r>
    </w:p>
    <w:p w14:paraId="5A28DF52" w14:textId="77777777" w:rsidR="006C03EF" w:rsidRPr="004F55AC" w:rsidRDefault="006C03EF" w:rsidP="006C03EF">
      <w:pPr>
        <w:ind w:left="720"/>
        <w:rPr>
          <w:rFonts w:cstheme="minorHAnsi"/>
          <w:i/>
          <w:iCs/>
          <w:color w:val="383838"/>
          <w:sz w:val="20"/>
          <w:szCs w:val="20"/>
        </w:rPr>
      </w:pPr>
      <w:r w:rsidRPr="004F55AC">
        <w:rPr>
          <w:rFonts w:cstheme="minorHAnsi"/>
          <w:i/>
          <w:iCs/>
          <w:sz w:val="20"/>
          <w:szCs w:val="20"/>
        </w:rPr>
        <w:t>‘</w:t>
      </w:r>
      <w:r w:rsidRPr="004F55AC">
        <w:rPr>
          <w:rFonts w:cstheme="minorHAnsi"/>
          <w:i/>
          <w:iCs/>
          <w:color w:val="383838"/>
          <w:sz w:val="20"/>
          <w:szCs w:val="20"/>
        </w:rPr>
        <w:t>Media coverage of the kind described here exploits that anxiety and feeds those natural human impulses, leading to social division and resistance to medical advice.</w:t>
      </w:r>
    </w:p>
    <w:p w14:paraId="6D0C456C" w14:textId="77777777" w:rsidR="006C03EF" w:rsidRPr="004F55AC" w:rsidRDefault="006C03EF" w:rsidP="006C03EF">
      <w:pPr>
        <w:ind w:left="720"/>
        <w:rPr>
          <w:rFonts w:eastAsia="Times New Roman" w:cstheme="minorHAnsi"/>
          <w:color w:val="383838"/>
          <w:sz w:val="20"/>
          <w:szCs w:val="20"/>
          <w:lang w:eastAsia="en-AU"/>
        </w:rPr>
      </w:pPr>
      <w:r w:rsidRPr="004F55AC">
        <w:rPr>
          <w:rFonts w:eastAsia="Times New Roman" w:cstheme="minorHAnsi"/>
          <w:i/>
          <w:iCs/>
          <w:color w:val="383838"/>
          <w:sz w:val="20"/>
          <w:szCs w:val="20"/>
          <w:lang w:eastAsia="en-AU"/>
        </w:rPr>
        <w:t>Both these consequences work against suppression of the virus. That is why it represents a clear and present danger to society</w:t>
      </w:r>
      <w:r>
        <w:t>.</w:t>
      </w:r>
      <w:r>
        <w:rPr>
          <w:rStyle w:val="EndnoteReference"/>
        </w:rPr>
        <w:endnoteReference w:id="25"/>
      </w:r>
    </w:p>
    <w:p w14:paraId="59999A50" w14:textId="77777777" w:rsidR="00D653AB" w:rsidRDefault="006C03EF" w:rsidP="006C03EF">
      <w:r>
        <w:t xml:space="preserve">The other camp ran several noticeable campaigns for changes to policy, including via ‘news’ reports – rather than commentary programs.  One campaign, for an ‘elimination strategy’ was supposedly backed by experts.  </w:t>
      </w:r>
    </w:p>
    <w:p w14:paraId="6689E6B8" w14:textId="77777777" w:rsidR="00D653AB" w:rsidRDefault="006C03EF" w:rsidP="006C03EF">
      <w:r>
        <w:t xml:space="preserve">However, other experts and Officials repudiated the notion as dangerous on the basis it would engender complacency.  Contrary to that campaign’s presentation, elimination is not achievable while the virus is prevalent in the world and no vaccine – it is wishful thinking.  </w:t>
      </w:r>
    </w:p>
    <w:p w14:paraId="23D267F4" w14:textId="0E8F7497" w:rsidR="006C03EF" w:rsidRDefault="006C03EF" w:rsidP="006C03EF">
      <w:r>
        <w:lastRenderedPageBreak/>
        <w:t xml:space="preserve">Moreover, the </w:t>
      </w:r>
      <w:r w:rsidR="00D653AB">
        <w:t xml:space="preserve">‘elimination’ </w:t>
      </w:r>
      <w:r>
        <w:t>terminology is deceptive – ‘elimination’ is a goal, not a strategy (plan of action) - what was sought were more severe restrictions on individuals.  As the example of Melbourne shows, severe restrictions and virtual elimination – zero cases for a time - cannot guarantee there will be no future outbreak.</w:t>
      </w:r>
      <w:r>
        <w:rPr>
          <w:rStyle w:val="EndnoteReference"/>
        </w:rPr>
        <w:endnoteReference w:id="26"/>
      </w:r>
      <w:r>
        <w:t xml:space="preserve">  </w:t>
      </w:r>
    </w:p>
    <w:p w14:paraId="59EACDB0" w14:textId="77777777" w:rsidR="006C03EF" w:rsidRDefault="006C03EF" w:rsidP="006C03EF">
      <w:r>
        <w:t>Another campaign was for the widespread use, preferably enforced by law, of face masks.  This was supposedly based on new research.  Victoria’s mandating of face masks was seen as an opportunity to press the NSW Government to make similar laws.  The reasons were Catch 22: masks are mandatory in Melbourne because of the relatively high number of untraced community transmissions, and need to be mandatory elsewhere lest those places become like Melbourne.</w:t>
      </w:r>
      <w:r>
        <w:rPr>
          <w:rStyle w:val="EndnoteReference"/>
        </w:rPr>
        <w:endnoteReference w:id="27"/>
      </w:r>
    </w:p>
    <w:p w14:paraId="1FE1AECF" w14:textId="77777777" w:rsidR="006C03EF" w:rsidRDefault="006C03EF" w:rsidP="006C03EF">
      <w:r>
        <w:t>A characteristic of such campaigns, like the promises made about the Covidsafe App, is they invite belief in ‘silver bullets’</w:t>
      </w:r>
      <w:r>
        <w:rPr>
          <w:rStyle w:val="EndnoteReference"/>
        </w:rPr>
        <w:endnoteReference w:id="28"/>
      </w:r>
      <w:r>
        <w:t xml:space="preserve"> allowing life to return to normal.  That may be a satisfactory approach for a short-term crisis.  </w:t>
      </w:r>
    </w:p>
    <w:p w14:paraId="2FFBF4D2" w14:textId="77777777" w:rsidR="006C03EF" w:rsidRDefault="006C03EF" w:rsidP="006C03EF">
      <w:r>
        <w:t>However, it appears the dominant risk factor – the global pandemic - has a long way to run.  Pretending there are simple or quick solutions, particularly ones involving potentially needless inconvenience, is irresponsible and can contribute to public cynicism that may negate health measures.  Acknowledged experts appear to take this view and continue to voice more considered analysis and advice.</w:t>
      </w:r>
      <w:r>
        <w:rPr>
          <w:rStyle w:val="EndnoteReference"/>
        </w:rPr>
        <w:endnoteReference w:id="29"/>
      </w:r>
      <w:r>
        <w:t xml:space="preserve">  </w:t>
      </w:r>
    </w:p>
    <w:p w14:paraId="6FEBE9EA" w14:textId="77777777" w:rsidR="006C03EF" w:rsidRDefault="006C03EF" w:rsidP="006C03EF">
      <w:r>
        <w:br w:type="page"/>
      </w:r>
    </w:p>
    <w:p w14:paraId="487996BD" w14:textId="77777777" w:rsidR="006C03EF" w:rsidRDefault="006C03EF" w:rsidP="006C03EF">
      <w:pPr>
        <w:pStyle w:val="Heading2"/>
        <w:spacing w:before="0"/>
        <w:rPr>
          <w:shd w:val="clear" w:color="auto" w:fill="FFFFFF"/>
        </w:rPr>
      </w:pPr>
      <w:bookmarkStart w:id="13" w:name="_Hlk47636190"/>
      <w:bookmarkStart w:id="14" w:name="_Toc48564448"/>
      <w:r>
        <w:rPr>
          <w:shd w:val="clear" w:color="auto" w:fill="FFFFFF"/>
        </w:rPr>
        <w:lastRenderedPageBreak/>
        <w:t>3.</w:t>
      </w:r>
      <w:r>
        <w:rPr>
          <w:shd w:val="clear" w:color="auto" w:fill="FFFFFF"/>
        </w:rPr>
        <w:tab/>
        <w:t>NSW update</w:t>
      </w:r>
      <w:bookmarkEnd w:id="14"/>
    </w:p>
    <w:p w14:paraId="7B98BDAD" w14:textId="77777777" w:rsidR="006C03EF" w:rsidRDefault="006C03EF" w:rsidP="006C03EF">
      <w:pPr>
        <w:pStyle w:val="Heading3"/>
        <w:spacing w:before="0"/>
        <w:rPr>
          <w:shd w:val="clear" w:color="auto" w:fill="FFFFFF"/>
        </w:rPr>
      </w:pPr>
      <w:bookmarkStart w:id="15" w:name="_Toc48564449"/>
      <w:r>
        <w:rPr>
          <w:shd w:val="clear" w:color="auto" w:fill="FFFFFF"/>
        </w:rPr>
        <w:t>3.1</w:t>
      </w:r>
      <w:r>
        <w:rPr>
          <w:shd w:val="clear" w:color="auto" w:fill="FFFFFF"/>
        </w:rPr>
        <w:tab/>
        <w:t>Harwin’s case</w:t>
      </w:r>
      <w:bookmarkEnd w:id="15"/>
    </w:p>
    <w:p w14:paraId="2DB1A111" w14:textId="77777777" w:rsidR="006C03EF" w:rsidRDefault="006C03EF" w:rsidP="006C03EF">
      <w:pPr>
        <w:spacing w:after="0"/>
        <w:rPr>
          <w:rFonts w:cstheme="minorHAnsi"/>
          <w:shd w:val="clear" w:color="auto" w:fill="FFFFFF"/>
        </w:rPr>
      </w:pPr>
      <w:r>
        <w:rPr>
          <w:rFonts w:cstheme="minorHAnsi"/>
          <w:shd w:val="clear" w:color="auto" w:fill="FFFFFF"/>
        </w:rPr>
        <w:t xml:space="preserve">The May article’s illustrations of NSW’s policies included the case of Cabinet Minister Harwin.  </w:t>
      </w:r>
    </w:p>
    <w:p w14:paraId="127CCF89" w14:textId="77777777" w:rsidR="006C03EF" w:rsidRDefault="006C03EF" w:rsidP="006C03EF">
      <w:pPr>
        <w:spacing w:after="0"/>
        <w:rPr>
          <w:rFonts w:cstheme="minorHAnsi"/>
          <w:shd w:val="clear" w:color="auto" w:fill="FFFFFF"/>
        </w:rPr>
      </w:pPr>
    </w:p>
    <w:p w14:paraId="593283C0" w14:textId="77777777" w:rsidR="006C03EF" w:rsidRDefault="006C03EF" w:rsidP="006C03EF">
      <w:pPr>
        <w:spacing w:after="0"/>
        <w:rPr>
          <w:rFonts w:cstheme="minorHAnsi"/>
          <w:shd w:val="clear" w:color="auto" w:fill="FFFFFF"/>
        </w:rPr>
      </w:pPr>
      <w:r>
        <w:rPr>
          <w:rFonts w:cstheme="minorHAnsi"/>
          <w:shd w:val="clear" w:color="auto" w:fill="FFFFFF"/>
        </w:rPr>
        <w:t>To recap: travel between residences was exempt from the NSW ‘stay home’ rule, which he did after getting public service advice to ensure he complied with the relevant regulation.  Yet he was criticised by the Deputy Premier and the media, issued a fine at the behest of the Police Commissioner, and resigned on 10 April.  None of several opining Ministers nor the Commissioner were able to explain the fine – their comments about the regulation were wrong.  The Premier gave four different, conflicting explanations.  The Minister who made the regulation was neither asked for nor offered an opinion.  Newspapers carried articles from criminal lawyers saying the fine was not lawful.  Speculation arose Mr Harwin’s resignation was a result of internal Government factional fighting.   Some weeks later the Deputy Premier – whose travel between his own residences was noticed – said the regulation always allowed such movement, throwing further doubt on the fine.</w:t>
      </w:r>
      <w:r>
        <w:rPr>
          <w:rStyle w:val="EndnoteReference"/>
          <w:rFonts w:cstheme="minorHAnsi"/>
          <w:shd w:val="clear" w:color="auto" w:fill="FFFFFF"/>
        </w:rPr>
        <w:endnoteReference w:id="30"/>
      </w:r>
    </w:p>
    <w:p w14:paraId="01F53372" w14:textId="77777777" w:rsidR="006C03EF" w:rsidRDefault="006C03EF" w:rsidP="006C03EF">
      <w:pPr>
        <w:spacing w:after="0"/>
        <w:rPr>
          <w:rFonts w:cstheme="minorHAnsi"/>
          <w:shd w:val="clear" w:color="auto" w:fill="FFFFFF"/>
        </w:rPr>
      </w:pPr>
    </w:p>
    <w:p w14:paraId="36C355F6" w14:textId="77777777" w:rsidR="006C03EF" w:rsidRDefault="006C03EF" w:rsidP="006C03EF">
      <w:pPr>
        <w:spacing w:after="0"/>
        <w:rPr>
          <w:rFonts w:cstheme="minorHAnsi"/>
          <w:shd w:val="clear" w:color="auto" w:fill="FFFFFF"/>
        </w:rPr>
      </w:pPr>
      <w:r>
        <w:rPr>
          <w:rFonts w:cstheme="minorHAnsi"/>
          <w:shd w:val="clear" w:color="auto" w:fill="FFFFFF"/>
        </w:rPr>
        <w:t>Mr Harwin challenged the fine.  The fine was withdrawn just before the matter was to be heard in court – on 3 July - some twelve weeks after it was issued.  That day, the Premier announced he would be reinstated to Cabinet, claiming resignation and reinstatement were ‘appropriate’.</w:t>
      </w:r>
      <w:r>
        <w:rPr>
          <w:rStyle w:val="EndnoteReference"/>
          <w:rFonts w:cstheme="minorHAnsi"/>
          <w:shd w:val="clear" w:color="auto" w:fill="FFFFFF"/>
        </w:rPr>
        <w:endnoteReference w:id="31"/>
      </w:r>
    </w:p>
    <w:p w14:paraId="7EC58506" w14:textId="77777777" w:rsidR="006C03EF" w:rsidRDefault="006C03EF" w:rsidP="006C03EF">
      <w:pPr>
        <w:spacing w:after="0"/>
        <w:rPr>
          <w:rFonts w:cstheme="minorHAnsi"/>
          <w:shd w:val="clear" w:color="auto" w:fill="FFFFFF"/>
        </w:rPr>
      </w:pPr>
    </w:p>
    <w:p w14:paraId="7A8D3308" w14:textId="77777777" w:rsidR="006C03EF" w:rsidRDefault="006C03EF" w:rsidP="006C03EF">
      <w:pPr>
        <w:spacing w:after="0"/>
        <w:rPr>
          <w:rFonts w:cstheme="minorHAnsi"/>
          <w:shd w:val="clear" w:color="auto" w:fill="FFFFFF"/>
        </w:rPr>
      </w:pPr>
      <w:r>
        <w:rPr>
          <w:rFonts w:cstheme="minorHAnsi"/>
          <w:shd w:val="clear" w:color="auto" w:fill="FFFFFF"/>
        </w:rPr>
        <w:t xml:space="preserve">The Police Commissioner stood-by the decision to issue the fine.  The Premier and some media said the fine was dismissed by the court.  The Sydney Morning Herald carried an article by a criminal barrister contradicting that, saying neither the Commissioner nor Premier gave an explanation of the fine – in conflict with earlier promises and it was difficult not to conclude this was ‘mob justice’: </w:t>
      </w:r>
    </w:p>
    <w:p w14:paraId="15EBC3DA" w14:textId="77777777" w:rsidR="006C03EF" w:rsidRDefault="006C03EF" w:rsidP="006C03EF">
      <w:pPr>
        <w:spacing w:after="0"/>
        <w:rPr>
          <w:rFonts w:cstheme="minorHAnsi"/>
          <w:shd w:val="clear" w:color="auto" w:fill="FFFFFF"/>
        </w:rPr>
      </w:pPr>
    </w:p>
    <w:p w14:paraId="10C5451C" w14:textId="77777777" w:rsidR="006C03EF" w:rsidRPr="00D653AB" w:rsidRDefault="006C03EF" w:rsidP="006C03EF">
      <w:pPr>
        <w:spacing w:after="0"/>
        <w:ind w:left="720"/>
        <w:rPr>
          <w:rFonts w:cstheme="minorHAnsi"/>
          <w:i/>
          <w:iCs/>
          <w:sz w:val="20"/>
          <w:szCs w:val="20"/>
          <w:shd w:val="clear" w:color="auto" w:fill="FFFFFF"/>
        </w:rPr>
      </w:pPr>
      <w:r w:rsidRPr="00D653AB">
        <w:rPr>
          <w:rFonts w:cstheme="minorHAnsi"/>
          <w:i/>
          <w:iCs/>
          <w:sz w:val="20"/>
          <w:szCs w:val="20"/>
          <w:shd w:val="clear" w:color="auto" w:fill="FFFFFF"/>
        </w:rPr>
        <w:t>‘the idea that the apparatus of police investigations and criminal charges might be used as a mechanism to quell media attacks is even more disquieting’.</w:t>
      </w:r>
      <w:r w:rsidRPr="00D653AB">
        <w:rPr>
          <w:rStyle w:val="EndnoteReference"/>
          <w:rFonts w:cstheme="minorHAnsi"/>
          <w:i/>
          <w:iCs/>
          <w:sz w:val="20"/>
          <w:szCs w:val="20"/>
          <w:shd w:val="clear" w:color="auto" w:fill="FFFFFF"/>
        </w:rPr>
        <w:endnoteReference w:id="32"/>
      </w:r>
    </w:p>
    <w:p w14:paraId="7AF8FE83" w14:textId="77777777" w:rsidR="006C03EF" w:rsidRDefault="006C03EF" w:rsidP="006C03EF">
      <w:pPr>
        <w:spacing w:after="0"/>
        <w:rPr>
          <w:rFonts w:cstheme="minorHAnsi"/>
          <w:shd w:val="clear" w:color="auto" w:fill="FFFFFF"/>
        </w:rPr>
      </w:pPr>
    </w:p>
    <w:p w14:paraId="3D48E266" w14:textId="77777777" w:rsidR="006C03EF" w:rsidRDefault="006C03EF" w:rsidP="006C03EF">
      <w:pPr>
        <w:spacing w:after="0"/>
        <w:rPr>
          <w:rFonts w:cstheme="minorHAnsi"/>
          <w:shd w:val="clear" w:color="auto" w:fill="FFFFFF"/>
        </w:rPr>
      </w:pPr>
      <w:r>
        <w:rPr>
          <w:rFonts w:cstheme="minorHAnsi"/>
          <w:shd w:val="clear" w:color="auto" w:fill="FFFFFF"/>
        </w:rPr>
        <w:t xml:space="preserve">That is an understatement.  Potential inferences are not merely about quelling media attacks on Mr Harwin.   Others include: the fine etc. aimed to quell discussion about the regulation which could turn to the Minister under pressure for the Ruby Princess debacle; the investigation, charge and publicity surrounding it was used to settle political scores and force resignation of a Minister.  </w:t>
      </w:r>
    </w:p>
    <w:p w14:paraId="302231CE" w14:textId="77777777" w:rsidR="006C03EF" w:rsidRDefault="006C03EF" w:rsidP="006C03EF">
      <w:pPr>
        <w:spacing w:after="0"/>
        <w:rPr>
          <w:rFonts w:cstheme="minorHAnsi"/>
          <w:shd w:val="clear" w:color="auto" w:fill="FFFFFF"/>
        </w:rPr>
      </w:pPr>
    </w:p>
    <w:p w14:paraId="2ADD8201" w14:textId="77777777" w:rsidR="006C03EF" w:rsidRDefault="006C03EF" w:rsidP="006C03EF">
      <w:pPr>
        <w:spacing w:after="0"/>
        <w:rPr>
          <w:rFonts w:cstheme="minorHAnsi"/>
          <w:shd w:val="clear" w:color="auto" w:fill="FFFFFF"/>
        </w:rPr>
      </w:pPr>
      <w:r>
        <w:rPr>
          <w:rFonts w:cstheme="minorHAnsi"/>
          <w:shd w:val="clear" w:color="auto" w:fill="FFFFFF"/>
        </w:rPr>
        <w:t xml:space="preserve">These types of inferences warrant judicial investigation.  Such an investigation should also review police understanding of the law because a further report in the Herald indicated the police did not properly know the laws they were supposed to enforce - the police hierarchy: </w:t>
      </w:r>
    </w:p>
    <w:p w14:paraId="0ED135DC" w14:textId="77777777" w:rsidR="006C03EF" w:rsidRDefault="006C03EF" w:rsidP="006C03EF">
      <w:pPr>
        <w:spacing w:after="0"/>
        <w:rPr>
          <w:rFonts w:cstheme="minorHAnsi"/>
          <w:shd w:val="clear" w:color="auto" w:fill="FFFFFF"/>
        </w:rPr>
      </w:pPr>
    </w:p>
    <w:p w14:paraId="0B0BF611" w14:textId="77777777" w:rsidR="006C03EF" w:rsidRPr="00D653AB" w:rsidRDefault="006C03EF" w:rsidP="006C03EF">
      <w:pPr>
        <w:spacing w:after="0"/>
        <w:ind w:left="720"/>
        <w:rPr>
          <w:rFonts w:cstheme="minorHAnsi"/>
          <w:shd w:val="clear" w:color="auto" w:fill="FFFFFF"/>
        </w:rPr>
      </w:pPr>
      <w:r w:rsidRPr="00D653AB">
        <w:rPr>
          <w:rFonts w:cstheme="minorHAnsi"/>
          <w:i/>
          <w:iCs/>
          <w:sz w:val="20"/>
          <w:szCs w:val="20"/>
          <w:shd w:val="clear" w:color="auto" w:fill="FFFFFF"/>
        </w:rPr>
        <w:t>‘encouraged police to seek legal advice and speak to their superiors before acting on alleged breaches of public health orders’.</w:t>
      </w:r>
      <w:r w:rsidRPr="00D653AB">
        <w:rPr>
          <w:rStyle w:val="EndnoteReference"/>
          <w:rFonts w:cstheme="minorHAnsi"/>
          <w:i/>
          <w:iCs/>
          <w:sz w:val="20"/>
          <w:szCs w:val="20"/>
          <w:shd w:val="clear" w:color="auto" w:fill="FFFFFF"/>
        </w:rPr>
        <w:endnoteReference w:id="33"/>
      </w:r>
      <w:r w:rsidRPr="00D653AB">
        <w:t xml:space="preserve"> </w:t>
      </w:r>
    </w:p>
    <w:p w14:paraId="64EBA60B" w14:textId="77777777" w:rsidR="006C03EF" w:rsidRDefault="006C03EF" w:rsidP="006C03EF">
      <w:pPr>
        <w:spacing w:after="0"/>
        <w:rPr>
          <w:rFonts w:cstheme="minorHAnsi"/>
          <w:shd w:val="clear" w:color="auto" w:fill="FFFFFF"/>
        </w:rPr>
      </w:pPr>
    </w:p>
    <w:p w14:paraId="3F4DD2DB" w14:textId="0C127025" w:rsidR="006C03EF" w:rsidRDefault="006C03EF" w:rsidP="006C03EF">
      <w:pPr>
        <w:spacing w:after="0"/>
        <w:rPr>
          <w:rFonts w:cstheme="minorHAnsi"/>
          <w:shd w:val="clear" w:color="auto" w:fill="FFFFFF"/>
        </w:rPr>
      </w:pPr>
      <w:r>
        <w:rPr>
          <w:rFonts w:cstheme="minorHAnsi"/>
          <w:shd w:val="clear" w:color="auto" w:fill="FFFFFF"/>
        </w:rPr>
        <w:t xml:space="preserve">While police media claimed this was due to rapid changes in regulations, that </w:t>
      </w:r>
      <w:r w:rsidR="00D653AB">
        <w:rPr>
          <w:rFonts w:cstheme="minorHAnsi"/>
          <w:shd w:val="clear" w:color="auto" w:fill="FFFFFF"/>
        </w:rPr>
        <w:t xml:space="preserve">could only have been relevant to situations other than </w:t>
      </w:r>
      <w:r>
        <w:rPr>
          <w:rFonts w:cstheme="minorHAnsi"/>
          <w:shd w:val="clear" w:color="auto" w:fill="FFFFFF"/>
        </w:rPr>
        <w:t xml:space="preserve">Mr Harwin’s.  The </w:t>
      </w:r>
      <w:r w:rsidR="00D653AB">
        <w:rPr>
          <w:rFonts w:cstheme="minorHAnsi"/>
          <w:shd w:val="clear" w:color="auto" w:fill="FFFFFF"/>
        </w:rPr>
        <w:t xml:space="preserve">‘Harwin </w:t>
      </w:r>
      <w:r>
        <w:rPr>
          <w:rFonts w:cstheme="minorHAnsi"/>
          <w:shd w:val="clear" w:color="auto" w:fill="FFFFFF"/>
        </w:rPr>
        <w:t>regulation</w:t>
      </w:r>
      <w:r w:rsidR="00D653AB">
        <w:rPr>
          <w:rFonts w:cstheme="minorHAnsi"/>
          <w:shd w:val="clear" w:color="auto" w:fill="FFFFFF"/>
        </w:rPr>
        <w:t>’</w:t>
      </w:r>
      <w:r>
        <w:rPr>
          <w:rFonts w:cstheme="minorHAnsi"/>
          <w:shd w:val="clear" w:color="auto" w:fill="FFFFFF"/>
        </w:rPr>
        <w:t xml:space="preserve"> – and travel between residences exemption – had been in place for well over a week, and presumably the question of issuing the fine was considered by the top levels of the Police force. </w:t>
      </w:r>
    </w:p>
    <w:p w14:paraId="279EF3C0" w14:textId="77777777" w:rsidR="006C03EF" w:rsidRDefault="006C03EF" w:rsidP="006C03EF">
      <w:pPr>
        <w:spacing w:after="0"/>
        <w:rPr>
          <w:rFonts w:cstheme="minorHAnsi"/>
          <w:shd w:val="clear" w:color="auto" w:fill="FFFFFF"/>
        </w:rPr>
      </w:pPr>
    </w:p>
    <w:p w14:paraId="17F9DE93" w14:textId="77777777" w:rsidR="006C03EF" w:rsidRDefault="006C03EF" w:rsidP="006C03EF">
      <w:pPr>
        <w:spacing w:after="0"/>
        <w:rPr>
          <w:rFonts w:cstheme="minorHAnsi"/>
          <w:shd w:val="clear" w:color="auto" w:fill="FFFFFF"/>
        </w:rPr>
      </w:pPr>
      <w:r>
        <w:rPr>
          <w:rFonts w:cstheme="minorHAnsi"/>
          <w:shd w:val="clear" w:color="auto" w:fill="FFFFFF"/>
        </w:rPr>
        <w:t xml:space="preserve">The Harwin issues were soon overtaken by more news from the NSW Government – closure of the border with Victoria.  Before outlining this, and some other border issues, it is useful to consider further background from the Ruby Princess inquiry and the Black Lives Matter demonstrations.  </w:t>
      </w:r>
    </w:p>
    <w:p w14:paraId="67DC6E5D" w14:textId="77777777" w:rsidR="006C03EF" w:rsidRDefault="006C03EF" w:rsidP="006C03EF">
      <w:pPr>
        <w:pStyle w:val="Heading3"/>
        <w:spacing w:before="0"/>
        <w:rPr>
          <w:shd w:val="clear" w:color="auto" w:fill="FFFFFF"/>
        </w:rPr>
      </w:pPr>
      <w:bookmarkStart w:id="16" w:name="_Toc48564450"/>
      <w:r>
        <w:rPr>
          <w:shd w:val="clear" w:color="auto" w:fill="FFFFFF"/>
        </w:rPr>
        <w:lastRenderedPageBreak/>
        <w:t>3.2</w:t>
      </w:r>
      <w:r>
        <w:rPr>
          <w:shd w:val="clear" w:color="auto" w:fill="FFFFFF"/>
        </w:rPr>
        <w:tab/>
        <w:t>Ruby Princess inquiry</w:t>
      </w:r>
      <w:bookmarkEnd w:id="16"/>
    </w:p>
    <w:p w14:paraId="0E82D223" w14:textId="77777777" w:rsidR="006C03EF" w:rsidRDefault="006C03EF" w:rsidP="006C03EF">
      <w:pPr>
        <w:spacing w:after="0"/>
        <w:rPr>
          <w:rFonts w:cstheme="minorHAnsi"/>
          <w:shd w:val="clear" w:color="auto" w:fill="FFFFFF"/>
        </w:rPr>
      </w:pPr>
      <w:r>
        <w:rPr>
          <w:rFonts w:cstheme="minorHAnsi"/>
          <w:shd w:val="clear" w:color="auto" w:fill="FFFFFF"/>
        </w:rPr>
        <w:t>In mid-April NSW established a Special Commission of Inquiry into the Ruby Princess debacle.  At issue are explanations for allowing several thousand people to disembark from a cruise ship in central Sydney despite a high potential of on-board Covid infection – potential which became actuality.</w:t>
      </w:r>
      <w:r>
        <w:rPr>
          <w:rStyle w:val="EndnoteReference"/>
          <w:rFonts w:cstheme="minorHAnsi"/>
          <w:shd w:val="clear" w:color="auto" w:fill="FFFFFF"/>
        </w:rPr>
        <w:endnoteReference w:id="34"/>
      </w:r>
      <w:r>
        <w:rPr>
          <w:rFonts w:cstheme="minorHAnsi"/>
          <w:shd w:val="clear" w:color="auto" w:fill="FFFFFF"/>
        </w:rPr>
        <w:t xml:space="preserve">  </w:t>
      </w:r>
    </w:p>
    <w:p w14:paraId="4BC42EDA" w14:textId="77777777" w:rsidR="006C03EF" w:rsidRDefault="006C03EF" w:rsidP="006C03EF">
      <w:pPr>
        <w:spacing w:after="0"/>
        <w:rPr>
          <w:rFonts w:cstheme="minorHAnsi"/>
          <w:shd w:val="clear" w:color="auto" w:fill="FFFFFF"/>
        </w:rPr>
      </w:pPr>
    </w:p>
    <w:p w14:paraId="40464C7E" w14:textId="77189B7C" w:rsidR="006C03EF" w:rsidRDefault="006C03EF" w:rsidP="006C03EF">
      <w:pPr>
        <w:spacing w:after="0"/>
        <w:rPr>
          <w:rFonts w:cstheme="minorHAnsi"/>
          <w:shd w:val="clear" w:color="auto" w:fill="FFFFFF"/>
        </w:rPr>
      </w:pPr>
      <w:r>
        <w:rPr>
          <w:rFonts w:cstheme="minorHAnsi"/>
          <w:shd w:val="clear" w:color="auto" w:fill="FFFFFF"/>
        </w:rPr>
        <w:t xml:space="preserve">The Commission </w:t>
      </w:r>
      <w:r w:rsidR="00D653AB">
        <w:rPr>
          <w:rFonts w:cstheme="minorHAnsi"/>
          <w:shd w:val="clear" w:color="auto" w:fill="FFFFFF"/>
        </w:rPr>
        <w:t>had not reported at the time of writing</w:t>
      </w:r>
      <w:r>
        <w:rPr>
          <w:rFonts w:cstheme="minorHAnsi"/>
          <w:shd w:val="clear" w:color="auto" w:fill="FFFFFF"/>
        </w:rPr>
        <w:t>.  Evidence given to the Commission suggest</w:t>
      </w:r>
      <w:r w:rsidR="00D653AB">
        <w:rPr>
          <w:rFonts w:cstheme="minorHAnsi"/>
          <w:shd w:val="clear" w:color="auto" w:fill="FFFFFF"/>
        </w:rPr>
        <w:t>ed</w:t>
      </w:r>
      <w:r>
        <w:rPr>
          <w:rFonts w:cstheme="minorHAnsi"/>
          <w:shd w:val="clear" w:color="auto" w:fill="FFFFFF"/>
        </w:rPr>
        <w:t xml:space="preserve"> there should have been quarantine of at least some passengers and crew.  Relevant authorities include NSW Health and the Commonwealth ‘Border Force’.  It is possible failure to communicate and clearly assign responsibilities among and within agencies were contributing factors.  Media reports refer</w:t>
      </w:r>
      <w:r w:rsidR="00D653AB">
        <w:rPr>
          <w:rFonts w:cstheme="minorHAnsi"/>
          <w:shd w:val="clear" w:color="auto" w:fill="FFFFFF"/>
        </w:rPr>
        <w:t>red</w:t>
      </w:r>
      <w:r>
        <w:rPr>
          <w:rFonts w:cstheme="minorHAnsi"/>
          <w:shd w:val="clear" w:color="auto" w:fill="FFFFFF"/>
        </w:rPr>
        <w:t xml:space="preserve"> to mistakes and Officials being distracted.</w:t>
      </w:r>
      <w:r>
        <w:rPr>
          <w:rStyle w:val="EndnoteReference"/>
          <w:rFonts w:cstheme="minorHAnsi"/>
          <w:shd w:val="clear" w:color="auto" w:fill="FFFFFF"/>
        </w:rPr>
        <w:endnoteReference w:id="35"/>
      </w:r>
    </w:p>
    <w:p w14:paraId="63F15BCE" w14:textId="77777777" w:rsidR="006C03EF" w:rsidRDefault="006C03EF" w:rsidP="006C03EF">
      <w:pPr>
        <w:spacing w:after="0"/>
        <w:rPr>
          <w:rFonts w:cstheme="minorHAnsi"/>
          <w:shd w:val="clear" w:color="auto" w:fill="FFFFFF"/>
        </w:rPr>
      </w:pPr>
    </w:p>
    <w:p w14:paraId="3D5BEC77" w14:textId="77F1284E" w:rsidR="006C03EF" w:rsidRDefault="006C03EF" w:rsidP="006C03EF">
      <w:pPr>
        <w:spacing w:after="0"/>
        <w:rPr>
          <w:rFonts w:cstheme="minorHAnsi"/>
          <w:shd w:val="clear" w:color="auto" w:fill="FFFFFF"/>
        </w:rPr>
      </w:pPr>
      <w:r>
        <w:rPr>
          <w:rFonts w:cstheme="minorHAnsi"/>
          <w:shd w:val="clear" w:color="auto" w:fill="FFFFFF"/>
        </w:rPr>
        <w:t xml:space="preserve">The Commission took evidence in public and examined witnesses.  Questions posed to one witness were regarded by some as harsh.  However, this arguably had a salutary effect in NSW where Officials </w:t>
      </w:r>
      <w:r w:rsidR="00D653AB">
        <w:rPr>
          <w:rFonts w:cstheme="minorHAnsi"/>
          <w:shd w:val="clear" w:color="auto" w:fill="FFFFFF"/>
        </w:rPr>
        <w:t>then</w:t>
      </w:r>
      <w:r>
        <w:rPr>
          <w:rFonts w:cstheme="minorHAnsi"/>
          <w:shd w:val="clear" w:color="auto" w:fill="FFFFFF"/>
        </w:rPr>
        <w:t xml:space="preserve"> appear</w:t>
      </w:r>
      <w:r w:rsidR="00D653AB">
        <w:rPr>
          <w:rFonts w:cstheme="minorHAnsi"/>
          <w:shd w:val="clear" w:color="auto" w:fill="FFFFFF"/>
        </w:rPr>
        <w:t>ed</w:t>
      </w:r>
      <w:r>
        <w:rPr>
          <w:rFonts w:cstheme="minorHAnsi"/>
          <w:shd w:val="clear" w:color="auto" w:fill="FFFFFF"/>
        </w:rPr>
        <w:t xml:space="preserve"> to be more taciturn and focussed than colleagues in some other States.  Treatment of proposals for demonstrations – mass rallies – in CBDs </w:t>
      </w:r>
      <w:r w:rsidR="00D653AB">
        <w:rPr>
          <w:rFonts w:cstheme="minorHAnsi"/>
          <w:shd w:val="clear" w:color="auto" w:fill="FFFFFF"/>
        </w:rPr>
        <w:t>is</w:t>
      </w:r>
      <w:r>
        <w:rPr>
          <w:rFonts w:cstheme="minorHAnsi"/>
          <w:shd w:val="clear" w:color="auto" w:fill="FFFFFF"/>
        </w:rPr>
        <w:t xml:space="preserve"> evidence of such an effect.</w:t>
      </w:r>
      <w:r>
        <w:rPr>
          <w:rStyle w:val="EndnoteReference"/>
          <w:rFonts w:cstheme="minorHAnsi"/>
          <w:shd w:val="clear" w:color="auto" w:fill="FFFFFF"/>
        </w:rPr>
        <w:endnoteReference w:id="36"/>
      </w:r>
    </w:p>
    <w:p w14:paraId="0A8B6A06" w14:textId="77777777" w:rsidR="006C03EF" w:rsidRDefault="006C03EF" w:rsidP="006C03EF">
      <w:pPr>
        <w:spacing w:after="0"/>
        <w:rPr>
          <w:rFonts w:cstheme="minorHAnsi"/>
          <w:shd w:val="clear" w:color="auto" w:fill="FFFFFF"/>
        </w:rPr>
      </w:pPr>
    </w:p>
    <w:p w14:paraId="216F2506" w14:textId="77777777" w:rsidR="006C03EF" w:rsidRDefault="006C03EF" w:rsidP="006C03EF">
      <w:pPr>
        <w:pStyle w:val="Heading3"/>
        <w:spacing w:before="0"/>
        <w:rPr>
          <w:shd w:val="clear" w:color="auto" w:fill="FFFFFF"/>
        </w:rPr>
      </w:pPr>
      <w:bookmarkStart w:id="17" w:name="_Toc48564451"/>
      <w:r>
        <w:rPr>
          <w:shd w:val="clear" w:color="auto" w:fill="FFFFFF"/>
        </w:rPr>
        <w:t>3.3</w:t>
      </w:r>
      <w:r>
        <w:rPr>
          <w:shd w:val="clear" w:color="auto" w:fill="FFFFFF"/>
        </w:rPr>
        <w:tab/>
        <w:t>Black lives matter</w:t>
      </w:r>
      <w:bookmarkEnd w:id="17"/>
    </w:p>
    <w:p w14:paraId="3FEC1D8A" w14:textId="77777777" w:rsidR="006C03EF" w:rsidRDefault="006C03EF" w:rsidP="006C03EF">
      <w:pPr>
        <w:spacing w:after="0"/>
      </w:pPr>
      <w:r>
        <w:t>Recent attention to ‘Black lives matter’ movements originated with a death of an African-American during an arrest in Minneapolis in the United States.  In Australia, the movements primarily relate to grievances about treatment of Aboriginal Australians.</w:t>
      </w:r>
      <w:r>
        <w:rPr>
          <w:rStyle w:val="EndnoteReference"/>
        </w:rPr>
        <w:endnoteReference w:id="37"/>
      </w:r>
    </w:p>
    <w:p w14:paraId="6036001D" w14:textId="77777777" w:rsidR="006C03EF" w:rsidRDefault="006C03EF" w:rsidP="006C03EF">
      <w:pPr>
        <w:spacing w:after="0"/>
      </w:pPr>
    </w:p>
    <w:p w14:paraId="12AF2F3B" w14:textId="77777777" w:rsidR="006C03EF" w:rsidRDefault="006C03EF" w:rsidP="006C03EF">
      <w:pPr>
        <w:spacing w:after="0"/>
      </w:pPr>
      <w:r>
        <w:t xml:space="preserve">‘Black lives matters’ protests – mass demonstrations - were scheduled to take place in the CBDs of Sydney, Melbourne and Brisbane on 6 June.  </w:t>
      </w:r>
    </w:p>
    <w:p w14:paraId="65B3A3FA" w14:textId="77777777" w:rsidR="006C03EF" w:rsidRDefault="006C03EF" w:rsidP="006C03EF">
      <w:pPr>
        <w:spacing w:after="0"/>
      </w:pPr>
    </w:p>
    <w:p w14:paraId="37A69AD8" w14:textId="77777777" w:rsidR="006C03EF" w:rsidRDefault="006C03EF" w:rsidP="006C03EF">
      <w:pPr>
        <w:spacing w:after="0"/>
      </w:pPr>
      <w:r>
        <w:t xml:space="preserve">The focus of the demonstrations was to be ‘indigenous deaths in custody’ – a contentious issue, the factual basis of which is the relatively high rates of such custody.  Rather than discuss the issues, the NSW Premier initially welcomed the rally as an expression of political freedom even though participants would breach the NSW anti-Covid regulations.  However, within 24 hours – on 4 June - she reversed this opinion and opposed it.  </w:t>
      </w:r>
    </w:p>
    <w:p w14:paraId="0D8F0EF6" w14:textId="77777777" w:rsidR="006C03EF" w:rsidRDefault="006C03EF" w:rsidP="006C03EF">
      <w:pPr>
        <w:spacing w:after="0"/>
      </w:pPr>
    </w:p>
    <w:p w14:paraId="443DB993" w14:textId="7F6DC805" w:rsidR="006C03EF" w:rsidRDefault="006C03EF" w:rsidP="006C03EF">
      <w:pPr>
        <w:spacing w:after="0"/>
      </w:pPr>
      <w:r>
        <w:t xml:space="preserve">The Prime Minister strongly advised against attendance at the demonstrations.  The other relevant Premiers – from Labor Governments in Victoria and Queensland - also publicly opposed the proposed demonstrations, even if there had been earlier suggestions some Officials with health regulatory responsibilities had </w:t>
      </w:r>
      <w:r w:rsidR="00D653AB">
        <w:t>sympathetic</w:t>
      </w:r>
      <w:r>
        <w:t xml:space="preserve"> views on indigenous issues.</w:t>
      </w:r>
      <w:r>
        <w:rPr>
          <w:rStyle w:val="EndnoteReference"/>
        </w:rPr>
        <w:endnoteReference w:id="38"/>
      </w:r>
      <w:r>
        <w:t xml:space="preserve">  </w:t>
      </w:r>
    </w:p>
    <w:p w14:paraId="0F051DD0" w14:textId="77777777" w:rsidR="006C03EF" w:rsidRDefault="006C03EF" w:rsidP="006C03EF">
      <w:pPr>
        <w:spacing w:after="0"/>
      </w:pPr>
    </w:p>
    <w:p w14:paraId="52556D22" w14:textId="77777777" w:rsidR="006C03EF" w:rsidRDefault="006C03EF" w:rsidP="006C03EF">
      <w:pPr>
        <w:spacing w:after="0"/>
      </w:pPr>
      <w:r>
        <w:t>However, only NSW took action to prevent the rally.  The Police Commissioner sought an urgent injunction to remove the protections from organisers and participants that would allow the protest to proceed without prosecution.  The injunction was granted in the Supreme Court– effectively stopping the protest.  Protesters vowed to go ahead despite the ruling – indeed such vows were presented to the Court as reasons to allow the demonstration, reasons the Court chose to reject.</w:t>
      </w:r>
      <w:r>
        <w:rPr>
          <w:rStyle w:val="EndnoteReference"/>
        </w:rPr>
        <w:endnoteReference w:id="39"/>
      </w:r>
    </w:p>
    <w:p w14:paraId="32489083" w14:textId="77777777" w:rsidR="006C03EF" w:rsidRDefault="006C03EF" w:rsidP="006C03EF">
      <w:pPr>
        <w:spacing w:after="0"/>
      </w:pPr>
    </w:p>
    <w:p w14:paraId="24DCBF4B" w14:textId="44EB836F" w:rsidR="006C03EF" w:rsidRDefault="006C03EF" w:rsidP="006C03EF">
      <w:pPr>
        <w:spacing w:after="0"/>
      </w:pPr>
      <w:r>
        <w:t>Organisers appealed the ruling.  On the morning of the demonstration</w:t>
      </w:r>
      <w:r w:rsidR="00D653AB">
        <w:t>,</w:t>
      </w:r>
      <w:r>
        <w:t xml:space="preserve"> that appeal was granted – the rally was authorised. The Court’s reasons hinged on the fact that police officers had effectively assisted organisation of the protest and the Commissioner could not </w:t>
      </w:r>
      <w:r w:rsidR="00D653AB">
        <w:t>then</w:t>
      </w:r>
      <w:r>
        <w:t xml:space="preserve"> legitimately oppose it.  A memorable turn of phrase – ‘commendable cooperation’ between police officers and organisers – summed up the reasons.</w:t>
      </w:r>
      <w:r>
        <w:rPr>
          <w:rStyle w:val="EndnoteReference"/>
        </w:rPr>
        <w:endnoteReference w:id="40"/>
      </w:r>
      <w:r>
        <w:t xml:space="preserve"> </w:t>
      </w:r>
    </w:p>
    <w:p w14:paraId="43A36195" w14:textId="77777777" w:rsidR="006C03EF" w:rsidRDefault="006C03EF" w:rsidP="006C03EF">
      <w:pPr>
        <w:spacing w:after="0"/>
      </w:pPr>
    </w:p>
    <w:p w14:paraId="6DE379F3" w14:textId="77777777" w:rsidR="006C03EF" w:rsidRDefault="006C03EF" w:rsidP="006C03EF">
      <w:pPr>
        <w:spacing w:after="0"/>
      </w:pPr>
      <w:r>
        <w:lastRenderedPageBreak/>
        <w:t>Reports had over 20,000 people attending the Sydney demonstration.  Large crowds also gathered in Melbourne and Brisbane.</w:t>
      </w:r>
      <w:r>
        <w:rPr>
          <w:rStyle w:val="EndnoteReference"/>
        </w:rPr>
        <w:endnoteReference w:id="41"/>
      </w:r>
    </w:p>
    <w:p w14:paraId="4ACA63E6" w14:textId="77777777" w:rsidR="006C03EF" w:rsidRDefault="006C03EF" w:rsidP="006C03EF">
      <w:pPr>
        <w:spacing w:after="0"/>
      </w:pPr>
    </w:p>
    <w:p w14:paraId="51675BE0" w14:textId="4705EEA1" w:rsidR="006C03EF" w:rsidRDefault="006C03EF" w:rsidP="006C03EF">
      <w:pPr>
        <w:spacing w:after="0"/>
      </w:pPr>
      <w:r>
        <w:t xml:space="preserve">The Prime Minister and Premiers expressed disappointment that demonstrators did not heed their requests.  Further protests were planned for later in June and in July.  The </w:t>
      </w:r>
      <w:r w:rsidR="00D653AB">
        <w:t xml:space="preserve">NSW </w:t>
      </w:r>
      <w:r>
        <w:t>Police Commissioner sought and gained injunctions against these.  In late July, an appeal was made, and lost, against such an injunction.  A subsequent attempt at a mass protest in defiance of the injunction was broken up by police before protestors could assemble.</w:t>
      </w:r>
      <w:r>
        <w:rPr>
          <w:rStyle w:val="EndnoteReference"/>
        </w:rPr>
        <w:endnoteReference w:id="42"/>
      </w:r>
    </w:p>
    <w:p w14:paraId="053C7ABE" w14:textId="77777777" w:rsidR="006C03EF" w:rsidRDefault="006C03EF" w:rsidP="006C03EF">
      <w:pPr>
        <w:spacing w:after="0"/>
      </w:pPr>
    </w:p>
    <w:p w14:paraId="7C3D80BE" w14:textId="77777777" w:rsidR="006C03EF" w:rsidRDefault="006C03EF" w:rsidP="006C03EF">
      <w:pPr>
        <w:spacing w:after="0"/>
        <w:rPr>
          <w:rFonts w:cstheme="minorHAnsi"/>
          <w:shd w:val="clear" w:color="auto" w:fill="FFFFFF"/>
        </w:rPr>
      </w:pPr>
      <w:r>
        <w:t>The attitude of NSW to these – and other - demonstrations was more formal and rigorous than other the States.  Decisions were made at a far more senior level, reinforced through all available legal means and - apart from the Premier’s initial confusion - the ‘messages’ from throughout the Government and Officials had been unified, focussed and consistent.</w:t>
      </w:r>
    </w:p>
    <w:p w14:paraId="5E81024A" w14:textId="77777777" w:rsidR="006C03EF" w:rsidRDefault="006C03EF" w:rsidP="006C03EF">
      <w:pPr>
        <w:spacing w:after="0"/>
        <w:rPr>
          <w:rFonts w:cstheme="minorHAnsi"/>
          <w:shd w:val="clear" w:color="auto" w:fill="FFFFFF"/>
        </w:rPr>
      </w:pPr>
    </w:p>
    <w:p w14:paraId="1641C819" w14:textId="77777777" w:rsidR="006C03EF" w:rsidRDefault="006C03EF" w:rsidP="006C03EF">
      <w:pPr>
        <w:pStyle w:val="Heading3"/>
        <w:spacing w:before="0"/>
        <w:rPr>
          <w:shd w:val="clear" w:color="auto" w:fill="FFFFFF"/>
        </w:rPr>
      </w:pPr>
      <w:bookmarkStart w:id="18" w:name="_Toc48564452"/>
      <w:r>
        <w:rPr>
          <w:shd w:val="clear" w:color="auto" w:fill="FFFFFF"/>
        </w:rPr>
        <w:t>3.4</w:t>
      </w:r>
      <w:r>
        <w:rPr>
          <w:shd w:val="clear" w:color="auto" w:fill="FFFFFF"/>
        </w:rPr>
        <w:tab/>
        <w:t>Closure of NSW border with Victoria - initiation</w:t>
      </w:r>
      <w:bookmarkEnd w:id="18"/>
    </w:p>
    <w:p w14:paraId="74A61A2E" w14:textId="77777777" w:rsidR="006C03EF" w:rsidRDefault="006C03EF" w:rsidP="006C03EF">
      <w:pPr>
        <w:spacing w:after="0"/>
        <w:rPr>
          <w:rFonts w:cstheme="minorHAnsi"/>
          <w:shd w:val="clear" w:color="auto" w:fill="FFFFFF"/>
        </w:rPr>
      </w:pPr>
      <w:r>
        <w:rPr>
          <w:rFonts w:cstheme="minorHAnsi"/>
          <w:shd w:val="clear" w:color="auto" w:fill="FFFFFF"/>
        </w:rPr>
        <w:t>On 6 July, the Premier announced the NSW border with Victoria would be closed – contrary to criticisms of previous closures in other States.  The given reason: a spike in cases in Melbourne.</w:t>
      </w:r>
      <w:r>
        <w:rPr>
          <w:rStyle w:val="EndnoteReference"/>
          <w:rFonts w:cstheme="minorHAnsi"/>
          <w:shd w:val="clear" w:color="auto" w:fill="FFFFFF"/>
        </w:rPr>
        <w:endnoteReference w:id="43"/>
      </w:r>
      <w:r>
        <w:rPr>
          <w:rFonts w:cstheme="minorHAnsi"/>
          <w:shd w:val="clear" w:color="auto" w:fill="FFFFFF"/>
        </w:rPr>
        <w:t xml:space="preserve">  </w:t>
      </w:r>
    </w:p>
    <w:p w14:paraId="23475245" w14:textId="77777777" w:rsidR="006C03EF" w:rsidRDefault="006C03EF" w:rsidP="006C03EF">
      <w:pPr>
        <w:spacing w:after="0"/>
        <w:rPr>
          <w:rFonts w:cstheme="minorHAnsi"/>
          <w:shd w:val="clear" w:color="auto" w:fill="FFFFFF"/>
        </w:rPr>
      </w:pPr>
    </w:p>
    <w:p w14:paraId="022BE8C7" w14:textId="7BCCDE7B" w:rsidR="006C03EF" w:rsidRDefault="006C03EF" w:rsidP="006C03EF">
      <w:pPr>
        <w:spacing w:after="0"/>
        <w:rPr>
          <w:rFonts w:cstheme="minorHAnsi"/>
          <w:shd w:val="clear" w:color="auto" w:fill="FFFFFF"/>
        </w:rPr>
      </w:pPr>
      <w:r>
        <w:rPr>
          <w:rFonts w:cstheme="minorHAnsi"/>
          <w:shd w:val="clear" w:color="auto" w:fill="FFFFFF"/>
        </w:rPr>
        <w:t xml:space="preserve">New cases in Melbourne increased from zero on 6 June to seventy-three on 1 July, most due to community transmission, with clusters in several suburbs.  Media reports had the clusters </w:t>
      </w:r>
      <w:r w:rsidR="00835084">
        <w:rPr>
          <w:rFonts w:cstheme="minorHAnsi"/>
          <w:shd w:val="clear" w:color="auto" w:fill="FFFFFF"/>
        </w:rPr>
        <w:t>initiated from</w:t>
      </w:r>
      <w:r>
        <w:rPr>
          <w:rFonts w:cstheme="minorHAnsi"/>
          <w:shd w:val="clear" w:color="auto" w:fill="FFFFFF"/>
        </w:rPr>
        <w:t xml:space="preserve"> hotels where returned travellers from overseas were quarantined.</w:t>
      </w:r>
      <w:r>
        <w:rPr>
          <w:rStyle w:val="EndnoteReference"/>
          <w:rFonts w:cstheme="minorHAnsi"/>
          <w:shd w:val="clear" w:color="auto" w:fill="FFFFFF"/>
        </w:rPr>
        <w:endnoteReference w:id="44"/>
      </w:r>
      <w:r>
        <w:rPr>
          <w:rFonts w:cstheme="minorHAnsi"/>
          <w:shd w:val="clear" w:color="auto" w:fill="FFFFFF"/>
        </w:rPr>
        <w:t xml:space="preserve">  </w:t>
      </w:r>
    </w:p>
    <w:p w14:paraId="698DC73F" w14:textId="77777777" w:rsidR="006C03EF" w:rsidRDefault="006C03EF" w:rsidP="006C03EF">
      <w:pPr>
        <w:spacing w:after="0"/>
        <w:rPr>
          <w:rFonts w:cstheme="minorHAnsi"/>
          <w:shd w:val="clear" w:color="auto" w:fill="FFFFFF"/>
        </w:rPr>
      </w:pPr>
    </w:p>
    <w:p w14:paraId="7F21BB7D" w14:textId="35A14974" w:rsidR="006C03EF" w:rsidRDefault="006C03EF" w:rsidP="006C03EF">
      <w:pPr>
        <w:spacing w:after="0"/>
        <w:rPr>
          <w:rFonts w:cstheme="minorHAnsi"/>
          <w:shd w:val="clear" w:color="auto" w:fill="FFFFFF"/>
        </w:rPr>
      </w:pPr>
      <w:r>
        <w:rPr>
          <w:rFonts w:cstheme="minorHAnsi"/>
          <w:shd w:val="clear" w:color="auto" w:fill="FFFFFF"/>
        </w:rPr>
        <w:t xml:space="preserve">Despite early claims the problems started from innocuous activities such as using cigarette lighters or car-pooling, reports soon pointed to more serious breakdowns in infection control.  Moreover, reports suggested such breakdowns started a considerable time prior – even April.  The </w:t>
      </w:r>
      <w:r w:rsidR="00835084">
        <w:rPr>
          <w:rFonts w:cstheme="minorHAnsi"/>
          <w:shd w:val="clear" w:color="auto" w:fill="FFFFFF"/>
        </w:rPr>
        <w:t xml:space="preserve">claimed </w:t>
      </w:r>
      <w:r>
        <w:rPr>
          <w:rFonts w:cstheme="minorHAnsi"/>
          <w:shd w:val="clear" w:color="auto" w:fill="FFFFFF"/>
        </w:rPr>
        <w:t xml:space="preserve">problems included mingling between the travellers and </w:t>
      </w:r>
      <w:r w:rsidR="00835084">
        <w:rPr>
          <w:rFonts w:cstheme="minorHAnsi"/>
          <w:shd w:val="clear" w:color="auto" w:fill="FFFFFF"/>
        </w:rPr>
        <w:t xml:space="preserve">guards. </w:t>
      </w:r>
      <w:r>
        <w:rPr>
          <w:rFonts w:cstheme="minorHAnsi"/>
          <w:shd w:val="clear" w:color="auto" w:fill="FFFFFF"/>
        </w:rPr>
        <w:t xml:space="preserve"> There were claims guards were untrained in relevant procedures and risks.  Later </w:t>
      </w:r>
      <w:r w:rsidR="00835084">
        <w:rPr>
          <w:rFonts w:cstheme="minorHAnsi"/>
          <w:shd w:val="clear" w:color="auto" w:fill="FFFFFF"/>
        </w:rPr>
        <w:t xml:space="preserve">suggestions </w:t>
      </w:r>
      <w:r>
        <w:rPr>
          <w:rFonts w:cstheme="minorHAnsi"/>
          <w:shd w:val="clear" w:color="auto" w:fill="FFFFFF"/>
        </w:rPr>
        <w:t>pointed to systemic issues including uncertainty about which Government agency was supposed to be in charge.</w:t>
      </w:r>
      <w:r>
        <w:rPr>
          <w:rStyle w:val="EndnoteReference"/>
          <w:rFonts w:cstheme="minorHAnsi"/>
          <w:shd w:val="clear" w:color="auto" w:fill="FFFFFF"/>
        </w:rPr>
        <w:endnoteReference w:id="45"/>
      </w:r>
      <w:r>
        <w:rPr>
          <w:rFonts w:cstheme="minorHAnsi"/>
          <w:shd w:val="clear" w:color="auto" w:fill="FFFFFF"/>
        </w:rPr>
        <w:t xml:space="preserve">  </w:t>
      </w:r>
    </w:p>
    <w:p w14:paraId="4C22A811" w14:textId="77777777" w:rsidR="006C03EF" w:rsidRDefault="006C03EF" w:rsidP="006C03EF">
      <w:pPr>
        <w:spacing w:after="0"/>
        <w:rPr>
          <w:rFonts w:cstheme="minorHAnsi"/>
          <w:shd w:val="clear" w:color="auto" w:fill="FFFFFF"/>
        </w:rPr>
      </w:pPr>
    </w:p>
    <w:p w14:paraId="68965F2D" w14:textId="77777777" w:rsidR="006C03EF" w:rsidRDefault="006C03EF" w:rsidP="006C03EF">
      <w:pPr>
        <w:spacing w:after="0"/>
      </w:pPr>
      <w:r>
        <w:rPr>
          <w:rFonts w:cstheme="minorHAnsi"/>
          <w:shd w:val="clear" w:color="auto" w:fill="FFFFFF"/>
        </w:rPr>
        <w:t>By 30 June, Victoria’s Premier started to announce progressive lock-downs of – stay-home orders for - suburbs where significant case numbers were identified.  He claimed the number of infections – over one hundred per day - was at the limit of what Victoria could trace.  Claims later surfaced that Victoria’s tracing capability was low due to inadequate resourcing and that protocols were weak.  Little mention was then made of the tracing ‘App’ Covidsafe, which elsewhere had been called a failure including, implicitly, by Victorian authorities.  Later, Commonwealth Officials advised that data from the App was not used for several weeks by Victorian tracing authorities.</w:t>
      </w:r>
      <w:r>
        <w:rPr>
          <w:rStyle w:val="EndnoteReference"/>
          <w:rFonts w:cstheme="minorHAnsi"/>
          <w:shd w:val="clear" w:color="auto" w:fill="FFFFFF"/>
        </w:rPr>
        <w:endnoteReference w:id="46"/>
      </w:r>
      <w:r>
        <w:rPr>
          <w:rFonts w:cstheme="minorHAnsi"/>
          <w:shd w:val="clear" w:color="auto" w:fill="FFFFFF"/>
        </w:rPr>
        <w:t xml:space="preserve">  </w:t>
      </w:r>
    </w:p>
    <w:p w14:paraId="6BCE3ABB" w14:textId="77777777" w:rsidR="006C03EF" w:rsidRDefault="006C03EF" w:rsidP="006C03EF">
      <w:pPr>
        <w:spacing w:after="0"/>
        <w:rPr>
          <w:rFonts w:cstheme="minorHAnsi"/>
          <w:shd w:val="clear" w:color="auto" w:fill="FFFFFF"/>
        </w:rPr>
      </w:pPr>
    </w:p>
    <w:p w14:paraId="61AFFBA9" w14:textId="77777777" w:rsidR="006C03EF" w:rsidRDefault="006C03EF" w:rsidP="006C03EF">
      <w:pPr>
        <w:spacing w:after="0"/>
        <w:rPr>
          <w:rFonts w:cstheme="minorHAnsi"/>
          <w:shd w:val="clear" w:color="auto" w:fill="FFFFFF"/>
        </w:rPr>
      </w:pPr>
      <w:r>
        <w:rPr>
          <w:rFonts w:cstheme="minorHAnsi"/>
          <w:shd w:val="clear" w:color="auto" w:fill="FFFFFF"/>
        </w:rPr>
        <w:t>Announcements of these lock-downs were made in advance.</w:t>
      </w:r>
      <w:r>
        <w:rPr>
          <w:rStyle w:val="EndnoteReference"/>
          <w:rFonts w:cstheme="minorHAnsi"/>
          <w:shd w:val="clear" w:color="auto" w:fill="FFFFFF"/>
        </w:rPr>
        <w:endnoteReference w:id="47"/>
      </w:r>
    </w:p>
    <w:p w14:paraId="3756799B" w14:textId="77777777" w:rsidR="006C03EF" w:rsidRDefault="006C03EF" w:rsidP="006C03EF">
      <w:pPr>
        <w:spacing w:after="0"/>
        <w:rPr>
          <w:rFonts w:cstheme="minorHAnsi"/>
          <w:shd w:val="clear" w:color="auto" w:fill="FFFFFF"/>
        </w:rPr>
      </w:pPr>
      <w:r>
        <w:rPr>
          <w:rFonts w:cstheme="minorHAnsi"/>
          <w:shd w:val="clear" w:color="auto" w:fill="FFFFFF"/>
        </w:rPr>
        <w:t xml:space="preserve"> </w:t>
      </w:r>
    </w:p>
    <w:p w14:paraId="0B8408C7" w14:textId="77777777" w:rsidR="006C03EF" w:rsidRDefault="006C03EF" w:rsidP="006C03EF">
      <w:pPr>
        <w:spacing w:after="0"/>
        <w:rPr>
          <w:rFonts w:cstheme="minorHAnsi"/>
          <w:shd w:val="clear" w:color="auto" w:fill="FFFFFF"/>
        </w:rPr>
      </w:pPr>
      <w:r>
        <w:rPr>
          <w:rFonts w:cstheme="minorHAnsi"/>
          <w:shd w:val="clear" w:color="auto" w:fill="FFFFFF"/>
        </w:rPr>
        <w:t>On Thursday 2 July, the Victorian Premier announced a judicial inquiry into breaches of hotel quarantine, to report by 25 September.</w:t>
      </w:r>
      <w:r>
        <w:rPr>
          <w:rStyle w:val="EndnoteReference"/>
          <w:rFonts w:cstheme="minorHAnsi"/>
          <w:shd w:val="clear" w:color="auto" w:fill="FFFFFF"/>
        </w:rPr>
        <w:endnoteReference w:id="48"/>
      </w:r>
      <w:r>
        <w:rPr>
          <w:rFonts w:cstheme="minorHAnsi"/>
          <w:shd w:val="clear" w:color="auto" w:fill="FFFFFF"/>
        </w:rPr>
        <w:t xml:space="preserve">  </w:t>
      </w:r>
    </w:p>
    <w:p w14:paraId="6351691F" w14:textId="77777777" w:rsidR="006C03EF" w:rsidRDefault="006C03EF" w:rsidP="006C03EF">
      <w:pPr>
        <w:spacing w:after="0"/>
        <w:rPr>
          <w:rFonts w:cstheme="minorHAnsi"/>
          <w:shd w:val="clear" w:color="auto" w:fill="FFFFFF"/>
        </w:rPr>
      </w:pPr>
    </w:p>
    <w:p w14:paraId="453AB842" w14:textId="5736C0CA" w:rsidR="006C03EF" w:rsidRDefault="006C03EF" w:rsidP="006C03EF">
      <w:pPr>
        <w:spacing w:after="0"/>
        <w:rPr>
          <w:rFonts w:cstheme="minorHAnsi"/>
          <w:shd w:val="clear" w:color="auto" w:fill="FFFFFF"/>
        </w:rPr>
      </w:pPr>
      <w:r>
        <w:rPr>
          <w:rFonts w:cstheme="minorHAnsi"/>
          <w:shd w:val="clear" w:color="auto" w:fill="FFFFFF"/>
        </w:rPr>
        <w:t xml:space="preserve">That day NSW introduced severe penalties for Victorians who travelled from locked-down suburbs to NSW - $11,000 fines and/or </w:t>
      </w:r>
      <w:r w:rsidR="008C717E">
        <w:rPr>
          <w:rFonts w:cstheme="minorHAnsi"/>
          <w:shd w:val="clear" w:color="auto" w:fill="FFFFFF"/>
        </w:rPr>
        <w:t>six</w:t>
      </w:r>
      <w:r>
        <w:rPr>
          <w:rFonts w:cstheme="minorHAnsi"/>
          <w:shd w:val="clear" w:color="auto" w:fill="FFFFFF"/>
        </w:rPr>
        <w:t xml:space="preserve"> months in </w:t>
      </w:r>
      <w:r w:rsidR="008C717E">
        <w:rPr>
          <w:rFonts w:cstheme="minorHAnsi"/>
          <w:shd w:val="clear" w:color="auto" w:fill="FFFFFF"/>
        </w:rPr>
        <w:t>gaol</w:t>
      </w:r>
      <w:r>
        <w:rPr>
          <w:rFonts w:cstheme="minorHAnsi"/>
          <w:shd w:val="clear" w:color="auto" w:fill="FFFFFF"/>
        </w:rPr>
        <w:t>.  NSW residents who had travelled to those suburbs were to ‘self-isolate’ for two weeks or face similar penalties.  Sixty-four Covid cases were reported in Melbourne the previous day.</w:t>
      </w:r>
      <w:r>
        <w:rPr>
          <w:rStyle w:val="EndnoteReference"/>
          <w:rFonts w:cstheme="minorHAnsi"/>
          <w:shd w:val="clear" w:color="auto" w:fill="FFFFFF"/>
        </w:rPr>
        <w:endnoteReference w:id="49"/>
      </w:r>
    </w:p>
    <w:p w14:paraId="78BB8853" w14:textId="77777777" w:rsidR="006C03EF" w:rsidRDefault="006C03EF" w:rsidP="006C03EF">
      <w:pPr>
        <w:spacing w:after="0"/>
        <w:rPr>
          <w:rFonts w:cstheme="minorHAnsi"/>
          <w:shd w:val="clear" w:color="auto" w:fill="FFFFFF"/>
        </w:rPr>
      </w:pPr>
    </w:p>
    <w:p w14:paraId="4D69DBE0" w14:textId="77777777" w:rsidR="006C03EF" w:rsidRDefault="006C03EF" w:rsidP="006C03EF">
      <w:pPr>
        <w:spacing w:after="0"/>
        <w:rPr>
          <w:rFonts w:cstheme="minorHAnsi"/>
          <w:shd w:val="clear" w:color="auto" w:fill="FFFFFF"/>
        </w:rPr>
      </w:pPr>
      <w:r>
        <w:rPr>
          <w:rFonts w:cstheme="minorHAnsi"/>
          <w:shd w:val="clear" w:color="auto" w:fill="FFFFFF"/>
        </w:rPr>
        <w:lastRenderedPageBreak/>
        <w:t>On Saturday 4 July, the Victorian Premier ordered an immediate hard lock-down - with almost no exemptions – of nine high rise towers and further suburbs in Melbourne.  Almost immediately there were complaints these unfairly targeted the poor and vulnerable.</w:t>
      </w:r>
      <w:r>
        <w:rPr>
          <w:rStyle w:val="EndnoteReference"/>
          <w:rFonts w:cstheme="minorHAnsi"/>
          <w:shd w:val="clear" w:color="auto" w:fill="FFFFFF"/>
        </w:rPr>
        <w:endnoteReference w:id="50"/>
      </w:r>
      <w:r>
        <w:rPr>
          <w:rFonts w:cstheme="minorHAnsi"/>
          <w:shd w:val="clear" w:color="auto" w:fill="FFFFFF"/>
        </w:rPr>
        <w:t xml:space="preserve">  </w:t>
      </w:r>
    </w:p>
    <w:p w14:paraId="712506CD" w14:textId="77777777" w:rsidR="006C03EF" w:rsidRDefault="006C03EF" w:rsidP="006C03EF">
      <w:pPr>
        <w:spacing w:after="0"/>
        <w:rPr>
          <w:rFonts w:cstheme="minorHAnsi"/>
          <w:shd w:val="clear" w:color="auto" w:fill="FFFFFF"/>
        </w:rPr>
      </w:pPr>
    </w:p>
    <w:p w14:paraId="3482CBED" w14:textId="77777777" w:rsidR="006C03EF" w:rsidRDefault="006C03EF" w:rsidP="006C03EF">
      <w:pPr>
        <w:spacing w:after="0"/>
        <w:rPr>
          <w:rFonts w:cstheme="minorHAnsi"/>
          <w:shd w:val="clear" w:color="auto" w:fill="FFFFFF"/>
        </w:rPr>
      </w:pPr>
      <w:r>
        <w:rPr>
          <w:rFonts w:cstheme="minorHAnsi"/>
          <w:shd w:val="clear" w:color="auto" w:fill="FFFFFF"/>
        </w:rPr>
        <w:t>On Monday 6 July, he said all Melbourne would be locked-down, for at least six weeks, from 8 July.</w:t>
      </w:r>
      <w:r>
        <w:rPr>
          <w:rStyle w:val="EndnoteReference"/>
          <w:rFonts w:cstheme="minorHAnsi"/>
          <w:shd w:val="clear" w:color="auto" w:fill="FFFFFF"/>
        </w:rPr>
        <w:endnoteReference w:id="51"/>
      </w:r>
      <w:r>
        <w:rPr>
          <w:rFonts w:cstheme="minorHAnsi"/>
          <w:shd w:val="clear" w:color="auto" w:fill="FFFFFF"/>
        </w:rPr>
        <w:t xml:space="preserve"> </w:t>
      </w:r>
    </w:p>
    <w:p w14:paraId="18D61AD7" w14:textId="77777777" w:rsidR="006C03EF" w:rsidRDefault="006C03EF" w:rsidP="006C03EF">
      <w:pPr>
        <w:spacing w:after="0"/>
        <w:rPr>
          <w:rFonts w:cstheme="minorHAnsi"/>
          <w:shd w:val="clear" w:color="auto" w:fill="FFFFFF"/>
        </w:rPr>
      </w:pPr>
    </w:p>
    <w:p w14:paraId="68D0787A" w14:textId="77777777" w:rsidR="006C03EF" w:rsidRDefault="006C03EF" w:rsidP="006C03EF">
      <w:pPr>
        <w:spacing w:after="0"/>
        <w:rPr>
          <w:rFonts w:cstheme="minorHAnsi"/>
          <w:shd w:val="clear" w:color="auto" w:fill="FFFFFF"/>
        </w:rPr>
      </w:pPr>
      <w:r>
        <w:rPr>
          <w:rFonts w:cstheme="minorHAnsi"/>
          <w:shd w:val="clear" w:color="auto" w:fill="FFFFFF"/>
        </w:rPr>
        <w:t>On the same day, but prior to that announcement, the NSW Premier decided to close that State’s border to all Victorians rather than just to the residents of, or travellers from, Melbourne.  The closure was to take effect also on 8 July.  This was supposedly on advice by the NSW Chief Health Officer given just after 8am.  The Victorian Premier said he supported the closure – according to some reports he announced it, saying it had been discussed also with the Prime Minister.</w:t>
      </w:r>
      <w:r>
        <w:rPr>
          <w:rStyle w:val="EndnoteReference"/>
          <w:rFonts w:cstheme="minorHAnsi"/>
          <w:shd w:val="clear" w:color="auto" w:fill="FFFFFF"/>
        </w:rPr>
        <w:endnoteReference w:id="52"/>
      </w:r>
      <w:r>
        <w:rPr>
          <w:rFonts w:cstheme="minorHAnsi"/>
          <w:shd w:val="clear" w:color="auto" w:fill="FFFFFF"/>
        </w:rPr>
        <w:t xml:space="preserve">  </w:t>
      </w:r>
    </w:p>
    <w:p w14:paraId="20AAE060" w14:textId="77777777" w:rsidR="006C03EF" w:rsidRDefault="006C03EF" w:rsidP="006C03EF">
      <w:pPr>
        <w:spacing w:after="0"/>
        <w:rPr>
          <w:rFonts w:cstheme="minorHAnsi"/>
          <w:shd w:val="clear" w:color="auto" w:fill="FFFFFF"/>
        </w:rPr>
      </w:pPr>
    </w:p>
    <w:p w14:paraId="566E869C" w14:textId="77777777" w:rsidR="006C03EF" w:rsidRDefault="006C03EF" w:rsidP="006C03EF">
      <w:pPr>
        <w:spacing w:after="0"/>
        <w:rPr>
          <w:rFonts w:cstheme="minorHAnsi"/>
          <w:shd w:val="clear" w:color="auto" w:fill="FFFFFF"/>
        </w:rPr>
      </w:pPr>
      <w:r>
        <w:rPr>
          <w:rFonts w:cstheme="minorHAnsi"/>
          <w:shd w:val="clear" w:color="auto" w:fill="FFFFFF"/>
        </w:rPr>
        <w:t xml:space="preserve">The border closure was made with great fanfare.  The NSW Police Commissioner said 600 officers were to be deployed to border patrols, supplemented by drones to prevent desperate escape attempts from Victoria such as swimming across the Murray River mid-winter.  Almost on cue, passengers on one of the final flights from Melbourne were not tested in Sydney – a repeat of a previous failure.  </w:t>
      </w:r>
    </w:p>
    <w:p w14:paraId="692EF04D" w14:textId="77777777" w:rsidR="006C03EF" w:rsidRDefault="006C03EF" w:rsidP="006C03EF">
      <w:pPr>
        <w:spacing w:after="0"/>
        <w:rPr>
          <w:rFonts w:cstheme="minorHAnsi"/>
          <w:shd w:val="clear" w:color="auto" w:fill="FFFFFF"/>
        </w:rPr>
      </w:pPr>
    </w:p>
    <w:p w14:paraId="48C5ADD0" w14:textId="6C139E34" w:rsidR="006C03EF" w:rsidRDefault="006C03EF" w:rsidP="006C03EF">
      <w:pPr>
        <w:spacing w:after="0"/>
        <w:rPr>
          <w:rFonts w:cstheme="minorHAnsi"/>
          <w:shd w:val="clear" w:color="auto" w:fill="FFFFFF"/>
        </w:rPr>
      </w:pPr>
      <w:r>
        <w:rPr>
          <w:rFonts w:cstheme="minorHAnsi"/>
          <w:shd w:val="clear" w:color="auto" w:fill="FFFFFF"/>
        </w:rPr>
        <w:t xml:space="preserve">Given her previous opposition to border closures, particularly those by Queensland, charges of hypocrisy were soon levelled against the NSW Premier.  Among the Premier’s explanation of her seeming about-face was that NSW counter-Covid policies were made on a ‘no regrets’ basis.  This </w:t>
      </w:r>
      <w:r w:rsidR="001D3573">
        <w:rPr>
          <w:rFonts w:cstheme="minorHAnsi"/>
          <w:shd w:val="clear" w:color="auto" w:fill="FFFFFF"/>
        </w:rPr>
        <w:t>seemed to plant a suggestion</w:t>
      </w:r>
      <w:r>
        <w:rPr>
          <w:rFonts w:cstheme="minorHAnsi"/>
          <w:shd w:val="clear" w:color="auto" w:fill="FFFFFF"/>
        </w:rPr>
        <w:t xml:space="preserve"> the Government </w:t>
      </w:r>
      <w:r w:rsidR="001D3573">
        <w:rPr>
          <w:rFonts w:cstheme="minorHAnsi"/>
          <w:shd w:val="clear" w:color="auto" w:fill="FFFFFF"/>
        </w:rPr>
        <w:t>should be</w:t>
      </w:r>
      <w:r>
        <w:rPr>
          <w:rFonts w:cstheme="minorHAnsi"/>
          <w:shd w:val="clear" w:color="auto" w:fill="FFFFFF"/>
        </w:rPr>
        <w:t xml:space="preserve"> free of normal constraints like coherence or consistency.</w:t>
      </w:r>
      <w:r>
        <w:rPr>
          <w:rStyle w:val="EndnoteReference"/>
          <w:rFonts w:cstheme="minorHAnsi"/>
          <w:shd w:val="clear" w:color="auto" w:fill="FFFFFF"/>
        </w:rPr>
        <w:endnoteReference w:id="53"/>
      </w:r>
      <w:r>
        <w:rPr>
          <w:rFonts w:cstheme="minorHAnsi"/>
          <w:shd w:val="clear" w:color="auto" w:fill="FFFFFF"/>
        </w:rPr>
        <w:t xml:space="preserve">. </w:t>
      </w:r>
    </w:p>
    <w:p w14:paraId="62A9D75B" w14:textId="77777777" w:rsidR="006C03EF" w:rsidRDefault="006C03EF" w:rsidP="006C03EF">
      <w:pPr>
        <w:spacing w:after="0"/>
        <w:rPr>
          <w:rFonts w:cstheme="minorHAnsi"/>
          <w:shd w:val="clear" w:color="auto" w:fill="FFFFFF"/>
        </w:rPr>
      </w:pPr>
    </w:p>
    <w:p w14:paraId="28B7B340" w14:textId="411C3BB5" w:rsidR="006C03EF" w:rsidRDefault="006C03EF" w:rsidP="006C03EF">
      <w:pPr>
        <w:spacing w:after="0"/>
        <w:rPr>
          <w:rFonts w:cstheme="minorHAnsi"/>
          <w:shd w:val="clear" w:color="auto" w:fill="FFFFFF"/>
        </w:rPr>
      </w:pPr>
      <w:r>
        <w:rPr>
          <w:rFonts w:cstheme="minorHAnsi"/>
          <w:shd w:val="clear" w:color="auto" w:fill="FFFFFF"/>
        </w:rPr>
        <w:t xml:space="preserve">The decision was portrayed in a Sydney Morning Herald puff piece as being under consideration ‘for weeks’.  Yet it appeared to be panic, given that the system of NSW severely penalising evasion of Victoria’s lock-downs had only been in place for three days.  Support for the panic thesis also came from reports </w:t>
      </w:r>
      <w:r w:rsidR="001D3573">
        <w:rPr>
          <w:rFonts w:cstheme="minorHAnsi"/>
          <w:shd w:val="clear" w:color="auto" w:fill="FFFFFF"/>
        </w:rPr>
        <w:t>in which</w:t>
      </w:r>
      <w:r>
        <w:rPr>
          <w:rFonts w:cstheme="minorHAnsi"/>
          <w:shd w:val="clear" w:color="auto" w:fill="FFFFFF"/>
        </w:rPr>
        <w:t xml:space="preserve"> NSW experts only referred to daily numbers of new infections in Victoria </w:t>
      </w:r>
      <w:r w:rsidR="001D3573">
        <w:rPr>
          <w:rFonts w:cstheme="minorHAnsi"/>
          <w:shd w:val="clear" w:color="auto" w:fill="FFFFFF"/>
        </w:rPr>
        <w:t>-</w:t>
      </w:r>
      <w:r>
        <w:rPr>
          <w:rFonts w:cstheme="minorHAnsi"/>
          <w:shd w:val="clear" w:color="auto" w:fill="FFFFFF"/>
        </w:rPr>
        <w:t xml:space="preserve"> then below those in the ‘first wave’ of the pandemic.  Weeks previously, when closure was supposedly under consideration, cases were less than a third of previous Victorian peaks.</w:t>
      </w:r>
      <w:r>
        <w:rPr>
          <w:rStyle w:val="EndnoteReference"/>
          <w:rFonts w:cstheme="minorHAnsi"/>
          <w:shd w:val="clear" w:color="auto" w:fill="FFFFFF"/>
        </w:rPr>
        <w:endnoteReference w:id="54"/>
      </w:r>
    </w:p>
    <w:p w14:paraId="2A645506" w14:textId="77777777" w:rsidR="006C03EF" w:rsidRDefault="006C03EF" w:rsidP="006C03EF">
      <w:pPr>
        <w:spacing w:after="0"/>
        <w:rPr>
          <w:rFonts w:cstheme="minorHAnsi"/>
          <w:shd w:val="clear" w:color="auto" w:fill="FFFFFF"/>
        </w:rPr>
      </w:pPr>
    </w:p>
    <w:p w14:paraId="661E988D" w14:textId="77777777" w:rsidR="006C03EF" w:rsidRDefault="006C03EF" w:rsidP="006C03EF">
      <w:pPr>
        <w:spacing w:after="0"/>
        <w:rPr>
          <w:rFonts w:cstheme="minorHAnsi"/>
          <w:shd w:val="clear" w:color="auto" w:fill="FFFFFF"/>
        </w:rPr>
      </w:pPr>
      <w:r>
        <w:rPr>
          <w:rFonts w:cstheme="minorHAnsi"/>
          <w:shd w:val="clear" w:color="auto" w:fill="FFFFFF"/>
        </w:rPr>
        <w:t>Further circumstantial evidence of panic came from the fact that the first imports of Covid from Victoria were detected in NSW only on the day of closure.  The immediate appearance was the closure was not motivated by relatively large case numbers in Victoria but apparently minor ‘leakage’ to NSW.</w:t>
      </w:r>
      <w:r>
        <w:rPr>
          <w:rStyle w:val="EndnoteReference"/>
          <w:rFonts w:cstheme="minorHAnsi"/>
          <w:shd w:val="clear" w:color="auto" w:fill="FFFFFF"/>
        </w:rPr>
        <w:endnoteReference w:id="55"/>
      </w:r>
    </w:p>
    <w:p w14:paraId="3ECF3D1A" w14:textId="77777777" w:rsidR="006C03EF" w:rsidRDefault="006C03EF" w:rsidP="006C03EF">
      <w:pPr>
        <w:spacing w:after="0"/>
        <w:rPr>
          <w:rFonts w:cstheme="minorHAnsi"/>
          <w:shd w:val="clear" w:color="auto" w:fill="FFFFFF"/>
        </w:rPr>
      </w:pPr>
    </w:p>
    <w:p w14:paraId="2F67ED28" w14:textId="77777777" w:rsidR="006C03EF" w:rsidRDefault="006C03EF" w:rsidP="006C03EF">
      <w:pPr>
        <w:pStyle w:val="Heading3"/>
        <w:spacing w:before="0"/>
        <w:rPr>
          <w:shd w:val="clear" w:color="auto" w:fill="FFFFFF"/>
        </w:rPr>
      </w:pPr>
      <w:bookmarkStart w:id="19" w:name="_Toc48564453"/>
      <w:r>
        <w:rPr>
          <w:shd w:val="clear" w:color="auto" w:fill="FFFFFF"/>
        </w:rPr>
        <w:t>3.5</w:t>
      </w:r>
      <w:r>
        <w:rPr>
          <w:shd w:val="clear" w:color="auto" w:fill="FFFFFF"/>
        </w:rPr>
        <w:tab/>
        <w:t>NSW border closure – and after</w:t>
      </w:r>
      <w:bookmarkEnd w:id="19"/>
    </w:p>
    <w:p w14:paraId="4101E1C9" w14:textId="77777777" w:rsidR="006C03EF" w:rsidRDefault="006C03EF" w:rsidP="006C03EF">
      <w:pPr>
        <w:spacing w:after="0"/>
        <w:rPr>
          <w:rFonts w:cstheme="minorHAnsi"/>
          <w:shd w:val="clear" w:color="auto" w:fill="FFFFFF"/>
        </w:rPr>
      </w:pPr>
      <w:r>
        <w:rPr>
          <w:rFonts w:cstheme="minorHAnsi"/>
          <w:shd w:val="clear" w:color="auto" w:fill="FFFFFF"/>
        </w:rPr>
        <w:t>The closure affected over fifty border crossing points, most prominently at Albury-Wodonga.  The absolute and relative sizes of these two centres, and location on Australia’s main interstate highway, meant the effect on normal life was greater than even the Queensland border closure.  Some 125,000 border permits were issued in the first two days.</w:t>
      </w:r>
      <w:r>
        <w:rPr>
          <w:rStyle w:val="EndnoteReference"/>
          <w:rFonts w:cstheme="minorHAnsi"/>
          <w:shd w:val="clear" w:color="auto" w:fill="FFFFFF"/>
        </w:rPr>
        <w:endnoteReference w:id="56"/>
      </w:r>
    </w:p>
    <w:p w14:paraId="003FB616" w14:textId="77777777" w:rsidR="006C03EF" w:rsidRDefault="006C03EF" w:rsidP="006C03EF">
      <w:pPr>
        <w:spacing w:after="0"/>
        <w:rPr>
          <w:rFonts w:cstheme="minorHAnsi"/>
          <w:shd w:val="clear" w:color="auto" w:fill="FFFFFF"/>
        </w:rPr>
      </w:pPr>
    </w:p>
    <w:p w14:paraId="27392A35" w14:textId="77777777" w:rsidR="006C03EF" w:rsidRDefault="006C03EF" w:rsidP="006C03EF">
      <w:pPr>
        <w:spacing w:after="0"/>
        <w:rPr>
          <w:rFonts w:cstheme="minorHAnsi"/>
          <w:shd w:val="clear" w:color="auto" w:fill="FFFFFF"/>
        </w:rPr>
      </w:pPr>
      <w:r>
        <w:rPr>
          <w:rFonts w:cstheme="minorHAnsi"/>
          <w:shd w:val="clear" w:color="auto" w:fill="FFFFFF"/>
        </w:rPr>
        <w:t>Disruption, including delays to exempt activities such as freight, led to suggestions of an Albury ‘bubble’.  The proposal was to have the border control point either north of Albury or south of Wodonga, to enable better continuation of day to day activities in the ‘twin cities’.  However, NSW and Victoria did not proceed with this.</w:t>
      </w:r>
      <w:r w:rsidRPr="0051709D">
        <w:rPr>
          <w:rStyle w:val="EndnoteReference"/>
          <w:rFonts w:cstheme="minorHAnsi"/>
          <w:shd w:val="clear" w:color="auto" w:fill="FFFFFF"/>
        </w:rPr>
        <w:t xml:space="preserve"> </w:t>
      </w:r>
      <w:r>
        <w:rPr>
          <w:rStyle w:val="EndnoteReference"/>
          <w:rFonts w:cstheme="minorHAnsi"/>
          <w:shd w:val="clear" w:color="auto" w:fill="FFFFFF"/>
        </w:rPr>
        <w:endnoteReference w:id="57"/>
      </w:r>
    </w:p>
    <w:p w14:paraId="57150048" w14:textId="77777777" w:rsidR="006C03EF" w:rsidRDefault="006C03EF" w:rsidP="006C03EF">
      <w:pPr>
        <w:spacing w:after="0"/>
        <w:rPr>
          <w:rFonts w:cstheme="minorHAnsi"/>
          <w:shd w:val="clear" w:color="auto" w:fill="FFFFFF"/>
        </w:rPr>
      </w:pPr>
    </w:p>
    <w:p w14:paraId="5BB8A7E4" w14:textId="77777777" w:rsidR="006C03EF" w:rsidRDefault="006C03EF" w:rsidP="006C03EF">
      <w:pPr>
        <w:spacing w:after="0"/>
        <w:rPr>
          <w:rFonts w:cstheme="minorHAnsi"/>
          <w:shd w:val="clear" w:color="auto" w:fill="FFFFFF"/>
        </w:rPr>
      </w:pPr>
    </w:p>
    <w:p w14:paraId="560DB895" w14:textId="1AFEDEDE" w:rsidR="006C03EF" w:rsidRDefault="006C03EF" w:rsidP="006C03EF">
      <w:pPr>
        <w:spacing w:after="0"/>
        <w:rPr>
          <w:rFonts w:cstheme="minorHAnsi"/>
          <w:shd w:val="clear" w:color="auto" w:fill="FFFFFF"/>
        </w:rPr>
      </w:pPr>
      <w:r>
        <w:rPr>
          <w:rFonts w:cstheme="minorHAnsi"/>
          <w:shd w:val="clear" w:color="auto" w:fill="FFFFFF"/>
        </w:rPr>
        <w:lastRenderedPageBreak/>
        <w:t>The closure did not eliminate risks of NSW importing Covid.  Th</w:t>
      </w:r>
      <w:r w:rsidR="001D3573">
        <w:rPr>
          <w:rFonts w:cstheme="minorHAnsi"/>
          <w:shd w:val="clear" w:color="auto" w:fill="FFFFFF"/>
        </w:rPr>
        <w:t>at</w:t>
      </w:r>
      <w:r>
        <w:rPr>
          <w:rFonts w:cstheme="minorHAnsi"/>
          <w:shd w:val="clear" w:color="auto" w:fill="FFFFFF"/>
        </w:rPr>
        <w:t xml:space="preserve"> was illustrated by an outbreak detected at the CrossRoads Hotel, at Casula, near the boundary of the Liverpool and Campbelltown local government areas.  Infections were detected on 3 July.  These were traced to an employee of a freight company who travelled from Melbourne at the end of June.  While the border closure was later, it could not have prevented the CrossRoads infection as freight personnel were exempt. </w:t>
      </w:r>
    </w:p>
    <w:p w14:paraId="676F1567" w14:textId="77777777" w:rsidR="006C03EF" w:rsidRDefault="006C03EF" w:rsidP="006C03EF">
      <w:pPr>
        <w:spacing w:after="0"/>
        <w:rPr>
          <w:rFonts w:cstheme="minorHAnsi"/>
          <w:shd w:val="clear" w:color="auto" w:fill="FFFFFF"/>
        </w:rPr>
      </w:pPr>
    </w:p>
    <w:p w14:paraId="2B94F220" w14:textId="77777777" w:rsidR="006C03EF" w:rsidRDefault="006C03EF" w:rsidP="006C03EF">
      <w:pPr>
        <w:spacing w:after="0"/>
        <w:rPr>
          <w:rFonts w:cstheme="minorHAnsi"/>
          <w:shd w:val="clear" w:color="auto" w:fill="FFFFFF"/>
        </w:rPr>
      </w:pPr>
      <w:r>
        <w:rPr>
          <w:rFonts w:cstheme="minorHAnsi"/>
          <w:shd w:val="clear" w:color="auto" w:fill="FFFFFF"/>
        </w:rPr>
        <w:t>The infection spread more widely and at end July NSW health Officials were suggesting all then ex-quarantine infections in NSW were from Victorian originated strains.</w:t>
      </w:r>
      <w:r>
        <w:rPr>
          <w:rStyle w:val="EndnoteReference"/>
          <w:rFonts w:cstheme="minorHAnsi"/>
          <w:shd w:val="clear" w:color="auto" w:fill="FFFFFF"/>
        </w:rPr>
        <w:endnoteReference w:id="58"/>
      </w:r>
    </w:p>
    <w:p w14:paraId="0C198A13" w14:textId="77777777" w:rsidR="006C03EF" w:rsidRDefault="006C03EF" w:rsidP="006C03EF">
      <w:pPr>
        <w:spacing w:after="0"/>
        <w:rPr>
          <w:rFonts w:cstheme="minorHAnsi"/>
          <w:shd w:val="clear" w:color="auto" w:fill="FFFFFF"/>
        </w:rPr>
      </w:pPr>
    </w:p>
    <w:p w14:paraId="4AD2A337" w14:textId="77777777" w:rsidR="006C03EF" w:rsidRDefault="006C03EF" w:rsidP="006C03EF">
      <w:pPr>
        <w:pStyle w:val="Heading3"/>
        <w:spacing w:before="0"/>
        <w:rPr>
          <w:shd w:val="clear" w:color="auto" w:fill="FFFFFF"/>
        </w:rPr>
      </w:pPr>
      <w:bookmarkStart w:id="20" w:name="_Toc48564454"/>
      <w:r>
        <w:rPr>
          <w:shd w:val="clear" w:color="auto" w:fill="FFFFFF"/>
        </w:rPr>
        <w:t>3.6</w:t>
      </w:r>
      <w:r>
        <w:rPr>
          <w:shd w:val="clear" w:color="auto" w:fill="FFFFFF"/>
        </w:rPr>
        <w:tab/>
        <w:t>Some developments in Victoria</w:t>
      </w:r>
      <w:bookmarkEnd w:id="20"/>
    </w:p>
    <w:p w14:paraId="0DCC442F" w14:textId="77777777" w:rsidR="006C03EF" w:rsidRDefault="006C03EF" w:rsidP="006C03EF">
      <w:pPr>
        <w:spacing w:after="0"/>
        <w:rPr>
          <w:rFonts w:cstheme="minorHAnsi"/>
          <w:shd w:val="clear" w:color="auto" w:fill="FFFFFF"/>
        </w:rPr>
      </w:pPr>
      <w:r>
        <w:rPr>
          <w:rFonts w:cstheme="minorHAnsi"/>
          <w:shd w:val="clear" w:color="auto" w:fill="FFFFFF"/>
        </w:rPr>
        <w:t>Infections in Victoria continued to grow despite reintroduction of a lock-down on 9 July when the State reported 165 new cases.  It reported over 600 on 31 July.  Its Premier and authorities said this was due to people not following instructions and advice, which was represented in some – News - media as the Government blaming the community.  Independent commentary suggested the growth in numbers was being driven by people working while sick – because of insecure or multiple jobs.</w:t>
      </w:r>
      <w:r>
        <w:rPr>
          <w:rStyle w:val="EndnoteReference"/>
          <w:rFonts w:cstheme="minorHAnsi"/>
          <w:shd w:val="clear" w:color="auto" w:fill="FFFFFF"/>
        </w:rPr>
        <w:endnoteReference w:id="59"/>
      </w:r>
    </w:p>
    <w:p w14:paraId="70607253" w14:textId="77777777" w:rsidR="006C03EF" w:rsidRDefault="006C03EF" w:rsidP="006C03EF">
      <w:pPr>
        <w:spacing w:after="0"/>
        <w:rPr>
          <w:rFonts w:cstheme="minorHAnsi"/>
          <w:shd w:val="clear" w:color="auto" w:fill="FFFFFF"/>
        </w:rPr>
      </w:pPr>
    </w:p>
    <w:p w14:paraId="338058FC" w14:textId="17228914" w:rsidR="006C03EF" w:rsidRDefault="006C03EF" w:rsidP="006C03EF">
      <w:pPr>
        <w:spacing w:after="0"/>
        <w:rPr>
          <w:rFonts w:cstheme="minorHAnsi"/>
          <w:shd w:val="clear" w:color="auto" w:fill="FFFFFF"/>
        </w:rPr>
      </w:pPr>
      <w:r>
        <w:rPr>
          <w:rFonts w:cstheme="minorHAnsi"/>
          <w:shd w:val="clear" w:color="auto" w:fill="FFFFFF"/>
        </w:rPr>
        <w:t xml:space="preserve">It appeared some media turned against Victorian Premier Mr Andrews - </w:t>
      </w:r>
      <w:r w:rsidR="001D3573">
        <w:rPr>
          <w:rFonts w:cstheme="minorHAnsi"/>
          <w:shd w:val="clear" w:color="auto" w:fill="FFFFFF"/>
        </w:rPr>
        <w:t>a</w:t>
      </w:r>
      <w:r>
        <w:rPr>
          <w:rFonts w:cstheme="minorHAnsi"/>
          <w:shd w:val="clear" w:color="auto" w:fill="FFFFFF"/>
        </w:rPr>
        <w:t xml:space="preserve"> contrast to treatment of NSW Premier Ms Berejiklian for either the Ruby Princess or Harwin debacles.  There were repeated suggestions the Victorian inquiry into hotel quarantine allowed Mr Andrews to ‘dodge questions’ even though he said he would ‘own’ mistakes the inquiry revealed.  Similarly, criticism of Premier Andrews for not calling on the Commonwealth military earlier might be contrasted with the absence of comment that NSW did not enlist BorderForce for dealing with the Ruby Princess.</w:t>
      </w:r>
      <w:r>
        <w:rPr>
          <w:rStyle w:val="EndnoteReference"/>
          <w:rFonts w:cstheme="minorHAnsi"/>
          <w:shd w:val="clear" w:color="auto" w:fill="FFFFFF"/>
        </w:rPr>
        <w:endnoteReference w:id="60"/>
      </w:r>
    </w:p>
    <w:p w14:paraId="5DE28F9D" w14:textId="77777777" w:rsidR="006C03EF" w:rsidRDefault="006C03EF" w:rsidP="006C03EF">
      <w:pPr>
        <w:spacing w:after="0"/>
        <w:rPr>
          <w:rFonts w:cstheme="minorHAnsi"/>
          <w:shd w:val="clear" w:color="auto" w:fill="FFFFFF"/>
        </w:rPr>
      </w:pPr>
    </w:p>
    <w:p w14:paraId="57AC7298" w14:textId="77777777" w:rsidR="006C03EF" w:rsidRDefault="006C03EF" w:rsidP="006C03EF">
      <w:pPr>
        <w:spacing w:after="0"/>
        <w:rPr>
          <w:rFonts w:cstheme="minorHAnsi"/>
          <w:shd w:val="clear" w:color="auto" w:fill="FFFFFF"/>
        </w:rPr>
      </w:pPr>
      <w:r>
        <w:rPr>
          <w:rFonts w:cstheme="minorHAnsi"/>
          <w:shd w:val="clear" w:color="auto" w:fill="FFFFFF"/>
        </w:rPr>
        <w:t xml:space="preserve">Reasons for such differences might include media outlet sexism, party political biases or personal dislike of the style of Victoria’s response to Covid.  The word ‘arrogant’ had been used to describe that style.  </w:t>
      </w:r>
    </w:p>
    <w:p w14:paraId="0DB51507" w14:textId="77777777" w:rsidR="006C03EF" w:rsidRDefault="006C03EF" w:rsidP="006C03EF">
      <w:pPr>
        <w:spacing w:after="0"/>
        <w:rPr>
          <w:rFonts w:cstheme="minorHAnsi"/>
          <w:shd w:val="clear" w:color="auto" w:fill="FFFFFF"/>
        </w:rPr>
      </w:pPr>
    </w:p>
    <w:p w14:paraId="76F45EEB" w14:textId="7E2CFB2F" w:rsidR="006C03EF" w:rsidRDefault="006C03EF" w:rsidP="006C03EF">
      <w:pPr>
        <w:spacing w:after="0"/>
        <w:rPr>
          <w:rFonts w:cstheme="minorHAnsi"/>
          <w:shd w:val="clear" w:color="auto" w:fill="FFFFFF"/>
        </w:rPr>
      </w:pPr>
      <w:r>
        <w:rPr>
          <w:rFonts w:cstheme="minorHAnsi"/>
          <w:shd w:val="clear" w:color="auto" w:fill="FFFFFF"/>
        </w:rPr>
        <w:t xml:space="preserve">From the outset in March, there were signs that could </w:t>
      </w:r>
      <w:r w:rsidR="001D3573">
        <w:rPr>
          <w:rFonts w:cstheme="minorHAnsi"/>
          <w:shd w:val="clear" w:color="auto" w:fill="FFFFFF"/>
        </w:rPr>
        <w:t>imply</w:t>
      </w:r>
      <w:r>
        <w:rPr>
          <w:rFonts w:cstheme="minorHAnsi"/>
          <w:shd w:val="clear" w:color="auto" w:fill="FFFFFF"/>
        </w:rPr>
        <w:t xml:space="preserve"> arrogance.  For example, Victoria torpedoed the opportunity for a national approach to the pandemic.  Officials’ public advocacy of a ‘go hard go fast’ restrictions conflicted with the proportionate response recommended by the rest of the national health advisers.  Some Victorian restrictions appeared capricious.  Participants in a mid-CBD mass demonstration were treated more leniently than fisherfolk on a suburban pier.  The Prime Minister’s comment that certain ‘tweets’ by an Official didn’t inspire confidence was seemingly ignored.  Officials made less than supportive comments about – and for a time stopped using data from - the Covidsafe App which was being strongly promoted, even advertised on mass media, throughout Australia by other Governments.</w:t>
      </w:r>
      <w:r>
        <w:rPr>
          <w:rStyle w:val="EndnoteReference"/>
          <w:rFonts w:cstheme="minorHAnsi"/>
          <w:shd w:val="clear" w:color="auto" w:fill="FFFFFF"/>
        </w:rPr>
        <w:endnoteReference w:id="61"/>
      </w:r>
    </w:p>
    <w:p w14:paraId="17EA521D" w14:textId="77777777" w:rsidR="006C03EF" w:rsidRDefault="006C03EF" w:rsidP="006C03EF">
      <w:pPr>
        <w:spacing w:after="0"/>
        <w:rPr>
          <w:rFonts w:cstheme="minorHAnsi"/>
          <w:shd w:val="clear" w:color="auto" w:fill="FFFFFF"/>
        </w:rPr>
      </w:pPr>
    </w:p>
    <w:p w14:paraId="135CD604" w14:textId="18DF37D1" w:rsidR="006C03EF" w:rsidRDefault="006C03EF" w:rsidP="006C03EF">
      <w:pPr>
        <w:spacing w:after="0"/>
        <w:rPr>
          <w:rFonts w:cstheme="minorHAnsi"/>
          <w:shd w:val="clear" w:color="auto" w:fill="FFFFFF"/>
        </w:rPr>
      </w:pPr>
      <w:r>
        <w:rPr>
          <w:rFonts w:cstheme="minorHAnsi"/>
          <w:shd w:val="clear" w:color="auto" w:fill="FFFFFF"/>
        </w:rPr>
        <w:t xml:space="preserve">Given the Victorian Government’s public displays of such apparent confidence in itself, recurrence of Covid in the community must have been shock to Victorians, especially since recurrence was isolated to the State.  Together with widespread speculation of the root cause being Government failures, it was little wonder reports talked of </w:t>
      </w:r>
      <w:r w:rsidR="001D3573">
        <w:rPr>
          <w:rFonts w:cstheme="minorHAnsi"/>
          <w:shd w:val="clear" w:color="auto" w:fill="FFFFFF"/>
        </w:rPr>
        <w:t xml:space="preserve">community </w:t>
      </w:r>
      <w:r>
        <w:rPr>
          <w:rFonts w:cstheme="minorHAnsi"/>
          <w:shd w:val="clear" w:color="auto" w:fill="FFFFFF"/>
        </w:rPr>
        <w:t>anger - amplified by the necessity to re-impose and toughen restrictions which the rest of Australia was largely discarding.</w:t>
      </w:r>
      <w:r>
        <w:rPr>
          <w:rStyle w:val="EndnoteReference"/>
          <w:rFonts w:cstheme="minorHAnsi"/>
          <w:shd w:val="clear" w:color="auto" w:fill="FFFFFF"/>
        </w:rPr>
        <w:endnoteReference w:id="62"/>
      </w:r>
    </w:p>
    <w:p w14:paraId="46A8C1BC" w14:textId="77777777" w:rsidR="006C03EF" w:rsidRDefault="006C03EF" w:rsidP="006C03EF">
      <w:pPr>
        <w:spacing w:after="0"/>
        <w:rPr>
          <w:rFonts w:cstheme="minorHAnsi"/>
          <w:shd w:val="clear" w:color="auto" w:fill="FFFFFF"/>
        </w:rPr>
      </w:pPr>
    </w:p>
    <w:p w14:paraId="32D8C77E" w14:textId="77777777" w:rsidR="001D3573" w:rsidRDefault="006C03EF" w:rsidP="006C03EF">
      <w:pPr>
        <w:spacing w:after="0"/>
        <w:rPr>
          <w:rFonts w:cstheme="minorHAnsi"/>
          <w:shd w:val="clear" w:color="auto" w:fill="FFFFFF"/>
        </w:rPr>
      </w:pPr>
      <w:r>
        <w:rPr>
          <w:rFonts w:cstheme="minorHAnsi"/>
          <w:shd w:val="clear" w:color="auto" w:fill="FFFFFF"/>
        </w:rPr>
        <w:t xml:space="preserve">The escalating number of cases caused alarm; however, the signal of real trouble came from army personnel who door-knocked homes.  They were checking whether infected people were complying with the first and most important anti-Covid measure: to remain isolated from others.  Reportedly 130 out of 500 - 26% - infected people were not home.  </w:t>
      </w:r>
    </w:p>
    <w:p w14:paraId="14A1AEBF" w14:textId="7C227998" w:rsidR="006C03EF" w:rsidRDefault="006C03EF" w:rsidP="006C03EF">
      <w:pPr>
        <w:spacing w:after="0"/>
        <w:rPr>
          <w:rFonts w:cstheme="minorHAnsi"/>
          <w:shd w:val="clear" w:color="auto" w:fill="FFFFFF"/>
        </w:rPr>
      </w:pPr>
      <w:r>
        <w:rPr>
          <w:rFonts w:cstheme="minorHAnsi"/>
          <w:shd w:val="clear" w:color="auto" w:fill="FFFFFF"/>
        </w:rPr>
        <w:lastRenderedPageBreak/>
        <w:t xml:space="preserve">While such non-compliance might be partly attributed to the passage of time, disappointment and anger are also likely factors.  </w:t>
      </w:r>
      <w:r w:rsidR="001D3573">
        <w:rPr>
          <w:rFonts w:cstheme="minorHAnsi"/>
          <w:shd w:val="clear" w:color="auto" w:fill="FFFFFF"/>
        </w:rPr>
        <w:t>If so, a</w:t>
      </w:r>
      <w:r>
        <w:rPr>
          <w:rFonts w:cstheme="minorHAnsi"/>
          <w:shd w:val="clear" w:color="auto" w:fill="FFFFFF"/>
        </w:rPr>
        <w:t xml:space="preserve"> result was insufficient community credit to - negating the efficacy of - counter-Covid measures.  That problem could only be patched-over by more stringent measures such as compulsory wearing of masks, curfews, stronger penalties and heavy enforcement – all of which eventuated.</w:t>
      </w:r>
      <w:r>
        <w:rPr>
          <w:rStyle w:val="EndnoteReference"/>
          <w:rFonts w:cstheme="minorHAnsi"/>
          <w:shd w:val="clear" w:color="auto" w:fill="FFFFFF"/>
        </w:rPr>
        <w:endnoteReference w:id="63"/>
      </w:r>
    </w:p>
    <w:p w14:paraId="19B98006" w14:textId="77777777" w:rsidR="006C03EF" w:rsidRDefault="006C03EF" w:rsidP="006C03EF">
      <w:pPr>
        <w:spacing w:after="0"/>
        <w:rPr>
          <w:rFonts w:cstheme="minorHAnsi"/>
          <w:shd w:val="clear" w:color="auto" w:fill="FFFFFF"/>
        </w:rPr>
      </w:pPr>
    </w:p>
    <w:p w14:paraId="7C712737" w14:textId="77777777" w:rsidR="006C03EF" w:rsidRDefault="006C03EF" w:rsidP="006C03EF">
      <w:pPr>
        <w:spacing w:after="0"/>
        <w:rPr>
          <w:rFonts w:cstheme="minorHAnsi"/>
          <w:shd w:val="clear" w:color="auto" w:fill="FFFFFF"/>
        </w:rPr>
      </w:pPr>
      <w:r>
        <w:rPr>
          <w:rFonts w:cstheme="minorHAnsi"/>
          <w:shd w:val="clear" w:color="auto" w:fill="FFFFFF"/>
        </w:rPr>
        <w:t xml:space="preserve">The rapid increase in case numbers and (necessary) policy reversal indicated pre-existing problems with Victoria’s pandemic response.  Some of its apparent arrogance could be seen, in hindsight, as bravado consistent with reports pointing to problems in administration such as outlined in section 3.2 (above). </w:t>
      </w:r>
    </w:p>
    <w:p w14:paraId="1BFA5C4C" w14:textId="77777777" w:rsidR="006C03EF" w:rsidRDefault="006C03EF" w:rsidP="006C03EF">
      <w:pPr>
        <w:spacing w:after="0"/>
        <w:rPr>
          <w:rFonts w:cstheme="minorHAnsi"/>
          <w:shd w:val="clear" w:color="auto" w:fill="FFFFFF"/>
        </w:rPr>
      </w:pPr>
    </w:p>
    <w:p w14:paraId="6EB39810" w14:textId="77777777" w:rsidR="006C03EF" w:rsidRDefault="006C03EF" w:rsidP="006C03EF">
      <w:pPr>
        <w:spacing w:after="0"/>
        <w:rPr>
          <w:rFonts w:cstheme="minorHAnsi"/>
          <w:shd w:val="clear" w:color="auto" w:fill="FFFFFF"/>
        </w:rPr>
      </w:pPr>
      <w:r>
        <w:rPr>
          <w:rFonts w:cstheme="minorHAnsi"/>
          <w:shd w:val="clear" w:color="auto" w:fill="FFFFFF"/>
        </w:rPr>
        <w:t xml:space="preserve">In this light, the NSW border closure may not have been a reactive panic to case numbers or minor ‘leakage’ even if resultant infections swelled such as from the CrossRoads Hotel.  Rather it may reflect loss of faith Victoria’s ability to manage the outbreak by other than extraordinary means.  That the Victorian Premier supported the closure suggests he had come to the same view.  </w:t>
      </w:r>
    </w:p>
    <w:p w14:paraId="7ADD9073" w14:textId="77777777" w:rsidR="006C03EF" w:rsidRDefault="006C03EF" w:rsidP="006C03EF">
      <w:pPr>
        <w:spacing w:after="0"/>
        <w:rPr>
          <w:rFonts w:cstheme="minorHAnsi"/>
          <w:shd w:val="clear" w:color="auto" w:fill="FFFFFF"/>
        </w:rPr>
      </w:pPr>
    </w:p>
    <w:p w14:paraId="20FB88AF" w14:textId="77777777" w:rsidR="006C03EF" w:rsidRDefault="006C03EF" w:rsidP="006C03EF">
      <w:pPr>
        <w:pStyle w:val="Heading3"/>
        <w:spacing w:before="0"/>
        <w:rPr>
          <w:shd w:val="clear" w:color="auto" w:fill="FFFFFF"/>
        </w:rPr>
      </w:pPr>
      <w:bookmarkStart w:id="21" w:name="_Toc48564455"/>
      <w:r>
        <w:rPr>
          <w:shd w:val="clear" w:color="auto" w:fill="FFFFFF"/>
        </w:rPr>
        <w:t>3.7</w:t>
      </w:r>
      <w:r>
        <w:rPr>
          <w:shd w:val="clear" w:color="auto" w:fill="FFFFFF"/>
        </w:rPr>
        <w:tab/>
        <w:t>Queensland reaction – border closure</w:t>
      </w:r>
      <w:bookmarkEnd w:id="21"/>
    </w:p>
    <w:p w14:paraId="6CB7739E" w14:textId="7C8A3F8F" w:rsidR="006C03EF" w:rsidRDefault="006C03EF" w:rsidP="006C03EF">
      <w:pPr>
        <w:spacing w:after="0"/>
        <w:rPr>
          <w:rFonts w:cstheme="minorHAnsi"/>
          <w:shd w:val="clear" w:color="auto" w:fill="FFFFFF"/>
        </w:rPr>
      </w:pPr>
      <w:r>
        <w:rPr>
          <w:rFonts w:cstheme="minorHAnsi"/>
          <w:shd w:val="clear" w:color="auto" w:fill="FFFFFF"/>
        </w:rPr>
        <w:t>After a May National Cabinet meeting, Queensland released a ‘road map’ to easing restrictions.  However, by early-June there was confusion as to whether its border restrictions would be eased in early July or September - the latter suggest</w:t>
      </w:r>
      <w:r w:rsidR="001D3573">
        <w:rPr>
          <w:rFonts w:cstheme="minorHAnsi"/>
          <w:shd w:val="clear" w:color="auto" w:fill="FFFFFF"/>
        </w:rPr>
        <w:t>ed</w:t>
      </w:r>
      <w:r>
        <w:rPr>
          <w:rFonts w:cstheme="minorHAnsi"/>
          <w:shd w:val="clear" w:color="auto" w:fill="FFFFFF"/>
        </w:rPr>
        <w:t xml:space="preserve"> an outlook of at least fifteen weeks, around twice the duration of pandemic restrictions to then.</w:t>
      </w:r>
      <w:r>
        <w:rPr>
          <w:rStyle w:val="EndnoteReference"/>
          <w:rFonts w:cstheme="minorHAnsi"/>
          <w:shd w:val="clear" w:color="auto" w:fill="FFFFFF"/>
        </w:rPr>
        <w:endnoteReference w:id="64"/>
      </w:r>
    </w:p>
    <w:p w14:paraId="54DB70A1" w14:textId="77777777" w:rsidR="006C03EF" w:rsidRDefault="006C03EF" w:rsidP="006C03EF">
      <w:pPr>
        <w:spacing w:after="0"/>
        <w:rPr>
          <w:rFonts w:cstheme="minorHAnsi"/>
          <w:shd w:val="clear" w:color="auto" w:fill="FFFFFF"/>
        </w:rPr>
      </w:pPr>
    </w:p>
    <w:p w14:paraId="017CB0A0" w14:textId="77777777" w:rsidR="006C03EF" w:rsidRDefault="006C03EF" w:rsidP="006C03EF">
      <w:pPr>
        <w:spacing w:after="0"/>
        <w:rPr>
          <w:rFonts w:cstheme="minorHAnsi"/>
          <w:shd w:val="clear" w:color="auto" w:fill="FFFFFF"/>
        </w:rPr>
      </w:pPr>
      <w:r>
        <w:rPr>
          <w:rFonts w:cstheme="minorHAnsi"/>
          <w:shd w:val="clear" w:color="auto" w:fill="FFFFFF"/>
        </w:rPr>
        <w:t>A week before NSW announced closure of its border with Victoria, on 30 June, Queensland’s Premier announced an intention to ‘open’ her State’s borders – ten days in advance – except to people from Victoria.</w:t>
      </w:r>
      <w:r>
        <w:rPr>
          <w:rStyle w:val="EndnoteReference"/>
          <w:rFonts w:cstheme="minorHAnsi"/>
          <w:shd w:val="clear" w:color="auto" w:fill="FFFFFF"/>
        </w:rPr>
        <w:endnoteReference w:id="65"/>
      </w:r>
    </w:p>
    <w:p w14:paraId="27909F53" w14:textId="77777777" w:rsidR="006C03EF" w:rsidRDefault="006C03EF" w:rsidP="006C03EF">
      <w:pPr>
        <w:spacing w:after="0"/>
        <w:rPr>
          <w:rFonts w:cstheme="minorHAnsi"/>
          <w:shd w:val="clear" w:color="auto" w:fill="FFFFFF"/>
        </w:rPr>
      </w:pPr>
      <w:r>
        <w:rPr>
          <w:rFonts w:cstheme="minorHAnsi"/>
          <w:shd w:val="clear" w:color="auto" w:fill="FFFFFF"/>
        </w:rPr>
        <w:t xml:space="preserve"> </w:t>
      </w:r>
    </w:p>
    <w:p w14:paraId="723D0BA4" w14:textId="77777777" w:rsidR="006C03EF" w:rsidRDefault="006C03EF" w:rsidP="006C03EF">
      <w:pPr>
        <w:spacing w:after="0"/>
        <w:rPr>
          <w:rFonts w:cstheme="minorHAnsi"/>
          <w:shd w:val="clear" w:color="auto" w:fill="FFFFFF"/>
        </w:rPr>
      </w:pPr>
      <w:r>
        <w:rPr>
          <w:rFonts w:cstheme="minorHAnsi"/>
          <w:shd w:val="clear" w:color="auto" w:fill="FFFFFF"/>
        </w:rPr>
        <w:t xml:space="preserve">That was quickly modified.  Queensland responded to the July 3 infection at the NSW CrossRoads Hotel by warning its residents who had visited the hotel.  </w:t>
      </w:r>
    </w:p>
    <w:p w14:paraId="2AF48BC7" w14:textId="77777777" w:rsidR="006C03EF" w:rsidRDefault="006C03EF" w:rsidP="006C03EF">
      <w:pPr>
        <w:spacing w:after="0"/>
        <w:rPr>
          <w:rFonts w:cstheme="minorHAnsi"/>
          <w:shd w:val="clear" w:color="auto" w:fill="FFFFFF"/>
        </w:rPr>
      </w:pPr>
    </w:p>
    <w:p w14:paraId="02A31076" w14:textId="77777777" w:rsidR="006C03EF" w:rsidRDefault="006C03EF" w:rsidP="006C03EF">
      <w:pPr>
        <w:spacing w:after="0"/>
        <w:rPr>
          <w:rFonts w:cstheme="minorHAnsi"/>
          <w:shd w:val="clear" w:color="auto" w:fill="FFFFFF"/>
        </w:rPr>
      </w:pPr>
      <w:r>
        <w:rPr>
          <w:rFonts w:cstheme="minorHAnsi"/>
          <w:shd w:val="clear" w:color="auto" w:fill="FFFFFF"/>
        </w:rPr>
        <w:t>It also re-closed its border to residents of the Liverpool and Campbelltown local government areas in NSW, presumably on some view that those areas were hotspots.  That appears to have involved a misunderstanding of the situation – as any knowledge of the immediate hotel precinct might have suggested several other local government areas were likely to have more significant Covid risk from the outbreak.  Those suggestions were quickly borne out.</w:t>
      </w:r>
      <w:r>
        <w:rPr>
          <w:rStyle w:val="EndnoteReference"/>
          <w:rFonts w:cstheme="minorHAnsi"/>
          <w:shd w:val="clear" w:color="auto" w:fill="FFFFFF"/>
        </w:rPr>
        <w:endnoteReference w:id="66"/>
      </w:r>
    </w:p>
    <w:p w14:paraId="44BB3710" w14:textId="77777777" w:rsidR="006C03EF" w:rsidRDefault="006C03EF" w:rsidP="006C03EF">
      <w:pPr>
        <w:spacing w:after="0"/>
        <w:rPr>
          <w:rFonts w:cstheme="minorHAnsi"/>
          <w:shd w:val="clear" w:color="auto" w:fill="FFFFFF"/>
        </w:rPr>
      </w:pPr>
    </w:p>
    <w:p w14:paraId="5D3C437E" w14:textId="09C0AECC" w:rsidR="006C03EF" w:rsidRDefault="006C03EF" w:rsidP="006C03EF">
      <w:pPr>
        <w:spacing w:after="0"/>
        <w:rPr>
          <w:rFonts w:cstheme="minorHAnsi"/>
          <w:shd w:val="clear" w:color="auto" w:fill="FFFFFF"/>
        </w:rPr>
      </w:pPr>
      <w:r>
        <w:rPr>
          <w:rFonts w:cstheme="minorHAnsi"/>
          <w:shd w:val="clear" w:color="auto" w:fill="FFFFFF"/>
        </w:rPr>
        <w:t xml:space="preserve">While clusters linked to the initiation of infection in NSW emerged in South Western Sydney </w:t>
      </w:r>
      <w:r w:rsidR="001D3573">
        <w:rPr>
          <w:rFonts w:cstheme="minorHAnsi"/>
          <w:shd w:val="clear" w:color="auto" w:fill="FFFFFF"/>
        </w:rPr>
        <w:t xml:space="preserve">- </w:t>
      </w:r>
      <w:r>
        <w:rPr>
          <w:rFonts w:cstheme="minorHAnsi"/>
          <w:shd w:val="clear" w:color="auto" w:fill="FFFFFF"/>
        </w:rPr>
        <w:t>and after some time eastern Sydne</w:t>
      </w:r>
      <w:r w:rsidR="001D3573">
        <w:rPr>
          <w:rFonts w:cstheme="minorHAnsi"/>
          <w:shd w:val="clear" w:color="auto" w:fill="FFFFFF"/>
        </w:rPr>
        <w:t>y -</w:t>
      </w:r>
      <w:r>
        <w:rPr>
          <w:rFonts w:cstheme="minorHAnsi"/>
          <w:shd w:val="clear" w:color="auto" w:fill="FFFFFF"/>
        </w:rPr>
        <w:t xml:space="preserve"> NSW authorities appeared able to trace nearly all affected people.  This was evidenced by a relatively steady number of daily new infections and very low infection: test ratio, quite different to the experience in Victoria.</w:t>
      </w:r>
      <w:r>
        <w:rPr>
          <w:rStyle w:val="EndnoteReference"/>
          <w:rFonts w:cstheme="minorHAnsi"/>
          <w:shd w:val="clear" w:color="auto" w:fill="FFFFFF"/>
        </w:rPr>
        <w:endnoteReference w:id="67"/>
      </w:r>
      <w:r>
        <w:rPr>
          <w:rFonts w:cstheme="minorHAnsi"/>
          <w:shd w:val="clear" w:color="auto" w:fill="FFFFFF"/>
        </w:rPr>
        <w:t xml:space="preserve">  </w:t>
      </w:r>
    </w:p>
    <w:p w14:paraId="6BF63214" w14:textId="77777777" w:rsidR="006C03EF" w:rsidRDefault="006C03EF" w:rsidP="006C03EF">
      <w:pPr>
        <w:spacing w:after="0"/>
        <w:rPr>
          <w:rFonts w:cstheme="minorHAnsi"/>
          <w:shd w:val="clear" w:color="auto" w:fill="FFFFFF"/>
        </w:rPr>
      </w:pPr>
    </w:p>
    <w:p w14:paraId="5EEC2C63" w14:textId="291742CE" w:rsidR="006C03EF" w:rsidRDefault="006C03EF" w:rsidP="006C03EF">
      <w:pPr>
        <w:spacing w:after="0"/>
        <w:rPr>
          <w:rFonts w:cstheme="minorHAnsi"/>
          <w:shd w:val="clear" w:color="auto" w:fill="FFFFFF"/>
        </w:rPr>
      </w:pPr>
      <w:r>
        <w:rPr>
          <w:rFonts w:cstheme="minorHAnsi"/>
          <w:shd w:val="clear" w:color="auto" w:fill="FFFFFF"/>
        </w:rPr>
        <w:t xml:space="preserve">Nonetheless, Queensland closed its border progressively to: areas in Sydney; all of Sydney; all NSW residents and the ACT.  It denoted increasingly large geographic areas and populations as hotspots - an attempt to bring the actions within the authority of relevant legislation.  </w:t>
      </w:r>
    </w:p>
    <w:p w14:paraId="7C6AB0E0" w14:textId="77777777" w:rsidR="005C6F96" w:rsidRDefault="005C6F96" w:rsidP="006C03EF">
      <w:pPr>
        <w:spacing w:after="0"/>
        <w:rPr>
          <w:rFonts w:cstheme="minorHAnsi"/>
          <w:shd w:val="clear" w:color="auto" w:fill="FFFFFF"/>
        </w:rPr>
      </w:pPr>
    </w:p>
    <w:p w14:paraId="256FCD60" w14:textId="77777777" w:rsidR="006C03EF" w:rsidRDefault="006C03EF" w:rsidP="006C03EF">
      <w:pPr>
        <w:spacing w:after="0"/>
        <w:rPr>
          <w:rFonts w:cstheme="minorHAnsi"/>
          <w:shd w:val="clear" w:color="auto" w:fill="FFFFFF"/>
        </w:rPr>
      </w:pPr>
      <w:r>
        <w:rPr>
          <w:rFonts w:cstheme="minorHAnsi"/>
          <w:shd w:val="clear" w:color="auto" w:fill="FFFFFF"/>
        </w:rPr>
        <w:t>Somewhat curiously, Tasmania announced a border closure against all Queensland before limiting this to hotspots which were identified premises rather than geographic areas.</w:t>
      </w:r>
      <w:r>
        <w:rPr>
          <w:rStyle w:val="EndnoteReference"/>
          <w:rFonts w:cstheme="minorHAnsi"/>
          <w:shd w:val="clear" w:color="auto" w:fill="FFFFFF"/>
        </w:rPr>
        <w:endnoteReference w:id="68"/>
      </w:r>
    </w:p>
    <w:p w14:paraId="4D269592" w14:textId="77777777" w:rsidR="006C03EF" w:rsidRDefault="006C03EF" w:rsidP="006C03EF">
      <w:pPr>
        <w:spacing w:after="0"/>
        <w:rPr>
          <w:rFonts w:cstheme="minorHAnsi"/>
          <w:shd w:val="clear" w:color="auto" w:fill="FFFFFF"/>
        </w:rPr>
      </w:pPr>
    </w:p>
    <w:p w14:paraId="5C44D6A2" w14:textId="30133AC0" w:rsidR="006C03EF" w:rsidRDefault="006C03EF" w:rsidP="006C03EF">
      <w:pPr>
        <w:spacing w:after="0"/>
        <w:rPr>
          <w:rFonts w:cstheme="minorHAnsi"/>
          <w:shd w:val="clear" w:color="auto" w:fill="FFFFFF"/>
        </w:rPr>
      </w:pPr>
      <w:r>
        <w:rPr>
          <w:rFonts w:cstheme="minorHAnsi"/>
          <w:shd w:val="clear" w:color="auto" w:fill="FFFFFF"/>
        </w:rPr>
        <w:lastRenderedPageBreak/>
        <w:t>The Queensland Premier reportedly became ‘concerned’ people from hotspots would travel to Queensland via other areas – triggered by two Queensland residents returning from Melbourne.  Her – or more accurately, the Queensland Chief Health Officer’s – idea of a hotspot was somewhat grander than the Tasmanian Premier’s.  To the Officer, a local government area, a metropolis and indeed an entire State could be a ‘hotspot’.  Hence, the ‘concerns’ about Victorians being ‘smuggled’ into Queensland.  Possibilities included in the back of trucks and in trunks – the latter being a real case, albeit of a reported fugitive.</w:t>
      </w:r>
      <w:r>
        <w:rPr>
          <w:rStyle w:val="EndnoteReference"/>
          <w:rFonts w:cstheme="minorHAnsi"/>
          <w:shd w:val="clear" w:color="auto" w:fill="FFFFFF"/>
        </w:rPr>
        <w:endnoteReference w:id="69"/>
      </w:r>
      <w:r>
        <w:rPr>
          <w:rFonts w:cstheme="minorHAnsi"/>
          <w:shd w:val="clear" w:color="auto" w:fill="FFFFFF"/>
        </w:rPr>
        <w:t xml:space="preserve">  </w:t>
      </w:r>
    </w:p>
    <w:p w14:paraId="57EAE176" w14:textId="77777777" w:rsidR="006C03EF" w:rsidRDefault="006C03EF" w:rsidP="006C03EF">
      <w:pPr>
        <w:spacing w:after="0"/>
        <w:rPr>
          <w:rFonts w:cstheme="minorHAnsi"/>
          <w:shd w:val="clear" w:color="auto" w:fill="FFFFFF"/>
        </w:rPr>
      </w:pPr>
    </w:p>
    <w:p w14:paraId="68D8592F" w14:textId="77777777" w:rsidR="006C03EF" w:rsidRDefault="006C03EF" w:rsidP="006C03EF">
      <w:pPr>
        <w:spacing w:after="0"/>
        <w:rPr>
          <w:rFonts w:cstheme="minorHAnsi"/>
          <w:shd w:val="clear" w:color="auto" w:fill="FFFFFF"/>
        </w:rPr>
      </w:pPr>
      <w:r>
        <w:rPr>
          <w:rFonts w:cstheme="minorHAnsi"/>
          <w:shd w:val="clear" w:color="auto" w:fill="FFFFFF"/>
        </w:rPr>
        <w:t>Addressing such concerns would require prevention of Queensland residents from leaving the State and declaring the rest of Australia a hotspot.  Neither was done.</w:t>
      </w:r>
      <w:r>
        <w:rPr>
          <w:rStyle w:val="EndnoteReference"/>
          <w:rFonts w:cstheme="minorHAnsi"/>
          <w:shd w:val="clear" w:color="auto" w:fill="FFFFFF"/>
        </w:rPr>
        <w:endnoteReference w:id="70"/>
      </w:r>
    </w:p>
    <w:p w14:paraId="4EE260CD" w14:textId="77777777" w:rsidR="006C03EF" w:rsidRDefault="006C03EF" w:rsidP="006C03EF">
      <w:pPr>
        <w:spacing w:after="0"/>
        <w:rPr>
          <w:rFonts w:cstheme="minorHAnsi"/>
          <w:shd w:val="clear" w:color="auto" w:fill="FFFFFF"/>
        </w:rPr>
      </w:pPr>
    </w:p>
    <w:p w14:paraId="5DA8748F" w14:textId="1882C7EA" w:rsidR="006C03EF" w:rsidRDefault="006C03EF" w:rsidP="006C03EF">
      <w:pPr>
        <w:spacing w:after="0"/>
        <w:rPr>
          <w:rFonts w:cstheme="minorHAnsi"/>
          <w:shd w:val="clear" w:color="auto" w:fill="FFFFFF"/>
        </w:rPr>
      </w:pPr>
      <w:r>
        <w:rPr>
          <w:rFonts w:cstheme="minorHAnsi"/>
          <w:shd w:val="clear" w:color="auto" w:fill="FFFFFF"/>
        </w:rPr>
        <w:t xml:space="preserve">Less prominent among the Premier’s </w:t>
      </w:r>
      <w:r w:rsidR="005C6F96">
        <w:rPr>
          <w:rFonts w:cstheme="minorHAnsi"/>
          <w:shd w:val="clear" w:color="auto" w:fill="FFFFFF"/>
        </w:rPr>
        <w:t>concerns</w:t>
      </w:r>
      <w:r>
        <w:rPr>
          <w:rFonts w:cstheme="minorHAnsi"/>
          <w:shd w:val="clear" w:color="auto" w:fill="FFFFFF"/>
        </w:rPr>
        <w:t xml:space="preserve"> was the reported 210 people who had been identified as ‘missing’ from quarantine since April.  These were people who had breached requirements to self-isolate.  The situation bore some similarity to the signal problem in Victoria referred to above, albeit without reference to whether any had known they were infected.</w:t>
      </w:r>
      <w:r>
        <w:rPr>
          <w:rStyle w:val="EndnoteReference"/>
          <w:rFonts w:cstheme="minorHAnsi"/>
          <w:shd w:val="clear" w:color="auto" w:fill="FFFFFF"/>
        </w:rPr>
        <w:endnoteReference w:id="71"/>
      </w:r>
    </w:p>
    <w:p w14:paraId="228C74DB" w14:textId="77777777" w:rsidR="006C03EF" w:rsidRDefault="006C03EF" w:rsidP="006C03EF">
      <w:pPr>
        <w:spacing w:after="0"/>
        <w:rPr>
          <w:rFonts w:cstheme="minorHAnsi"/>
          <w:shd w:val="clear" w:color="auto" w:fill="FFFFFF"/>
        </w:rPr>
      </w:pPr>
    </w:p>
    <w:p w14:paraId="016BC669" w14:textId="77777777" w:rsidR="006C03EF" w:rsidRDefault="006C03EF" w:rsidP="006C03EF">
      <w:pPr>
        <w:spacing w:after="0"/>
        <w:rPr>
          <w:rFonts w:cstheme="minorHAnsi"/>
          <w:shd w:val="clear" w:color="auto" w:fill="FFFFFF"/>
        </w:rPr>
      </w:pPr>
      <w:r>
        <w:rPr>
          <w:rFonts w:cstheme="minorHAnsi"/>
          <w:shd w:val="clear" w:color="auto" w:fill="FFFFFF"/>
        </w:rPr>
        <w:t>Following the reports of the proposed ‘bubble’ for the NSW-Victorian border communities, Queensland then made a similar proposal – apparently via text message – to NSW in relation to the Gold Coast-Tweed area.  It claimed its border closure created traffic delays which could be avoided by moving control into NSW where the highway was wider.  It emerged a similar proposal had been made in March, when local government politicians then proposed to move the border.</w:t>
      </w:r>
      <w:r>
        <w:rPr>
          <w:rStyle w:val="EndnoteReference"/>
          <w:rFonts w:cstheme="minorHAnsi"/>
          <w:shd w:val="clear" w:color="auto" w:fill="FFFFFF"/>
        </w:rPr>
        <w:endnoteReference w:id="72"/>
      </w:r>
      <w:r>
        <w:rPr>
          <w:rFonts w:cstheme="minorHAnsi"/>
          <w:shd w:val="clear" w:color="auto" w:fill="FFFFFF"/>
        </w:rPr>
        <w:t xml:space="preserve">  </w:t>
      </w:r>
    </w:p>
    <w:p w14:paraId="1EA75D3F" w14:textId="77777777" w:rsidR="006C03EF" w:rsidRDefault="006C03EF" w:rsidP="006C03EF">
      <w:pPr>
        <w:spacing w:after="0"/>
        <w:rPr>
          <w:rFonts w:cstheme="minorHAnsi"/>
          <w:shd w:val="clear" w:color="auto" w:fill="FFFFFF"/>
        </w:rPr>
      </w:pPr>
    </w:p>
    <w:p w14:paraId="15B10F16" w14:textId="1F05D508" w:rsidR="006C03EF" w:rsidRDefault="006C03EF" w:rsidP="006C03EF">
      <w:pPr>
        <w:spacing w:after="0"/>
        <w:rPr>
          <w:rFonts w:cstheme="minorHAnsi"/>
          <w:shd w:val="clear" w:color="auto" w:fill="FFFFFF"/>
        </w:rPr>
      </w:pPr>
      <w:r>
        <w:rPr>
          <w:rFonts w:cstheme="minorHAnsi"/>
          <w:shd w:val="clear" w:color="auto" w:fill="FFFFFF"/>
        </w:rPr>
        <w:t xml:space="preserve">Reports did not have Queensland making a more obvious bubble proposal – to move the control point to somewhere in Queensland where the highway was wider still. Nor did reports indicate Queensland’s idea covered issues such as the legality of its Officials making directions </w:t>
      </w:r>
      <w:r w:rsidR="00503274">
        <w:rPr>
          <w:rFonts w:cstheme="minorHAnsi"/>
          <w:shd w:val="clear" w:color="auto" w:fill="FFFFFF"/>
        </w:rPr>
        <w:t xml:space="preserve">and its police enforcing Queensland laws </w:t>
      </w:r>
      <w:r w:rsidR="005C6F96">
        <w:rPr>
          <w:rFonts w:cstheme="minorHAnsi"/>
          <w:shd w:val="clear" w:color="auto" w:fill="FFFFFF"/>
        </w:rPr>
        <w:t>in NSW</w:t>
      </w:r>
      <w:r>
        <w:rPr>
          <w:rFonts w:cstheme="minorHAnsi"/>
          <w:shd w:val="clear" w:color="auto" w:fill="FFFFFF"/>
        </w:rPr>
        <w:t xml:space="preserve"> – a critical issue since NSW had not agreed on the closure, implying NSW Officials could not enforce it.</w:t>
      </w:r>
      <w:r w:rsidR="005C6F96">
        <w:rPr>
          <w:rFonts w:cstheme="minorHAnsi"/>
          <w:shd w:val="clear" w:color="auto" w:fill="FFFFFF"/>
        </w:rPr>
        <w:t xml:space="preserve">  </w:t>
      </w:r>
      <w:r>
        <w:rPr>
          <w:rFonts w:cstheme="minorHAnsi"/>
          <w:shd w:val="clear" w:color="auto" w:fill="FFFFFF"/>
        </w:rPr>
        <w:t xml:space="preserve">  </w:t>
      </w:r>
    </w:p>
    <w:p w14:paraId="449C6BC3" w14:textId="77777777" w:rsidR="006C03EF" w:rsidRDefault="006C03EF" w:rsidP="006C03EF">
      <w:pPr>
        <w:spacing w:after="0"/>
        <w:rPr>
          <w:rFonts w:cstheme="minorHAnsi"/>
          <w:shd w:val="clear" w:color="auto" w:fill="FFFFFF"/>
        </w:rPr>
      </w:pPr>
    </w:p>
    <w:p w14:paraId="3FDEF2D7" w14:textId="4FD6A776" w:rsidR="006C03EF" w:rsidRDefault="006C03EF" w:rsidP="006C03EF">
      <w:pPr>
        <w:spacing w:after="0"/>
        <w:rPr>
          <w:rFonts w:cstheme="minorHAnsi"/>
          <w:shd w:val="clear" w:color="auto" w:fill="FFFFFF"/>
        </w:rPr>
      </w:pPr>
      <w:r>
        <w:rPr>
          <w:rFonts w:cstheme="minorHAnsi"/>
          <w:shd w:val="clear" w:color="auto" w:fill="FFFFFF"/>
        </w:rPr>
        <w:t xml:space="preserve">On that point alone, the Queensland situation was fundamentally different to the NSW-Victoria border – there </w:t>
      </w:r>
      <w:r w:rsidR="00503274">
        <w:rPr>
          <w:rFonts w:cstheme="minorHAnsi"/>
          <w:shd w:val="clear" w:color="auto" w:fill="FFFFFF"/>
        </w:rPr>
        <w:t>was</w:t>
      </w:r>
      <w:r>
        <w:rPr>
          <w:rFonts w:cstheme="minorHAnsi"/>
          <w:shd w:val="clear" w:color="auto" w:fill="FFFFFF"/>
        </w:rPr>
        <w:t xml:space="preserve"> suspicion that at least its bubble proposal was related to the State election in late 2020.</w:t>
      </w:r>
      <w:r>
        <w:rPr>
          <w:rStyle w:val="EndnoteReference"/>
          <w:rFonts w:cstheme="minorHAnsi"/>
          <w:shd w:val="clear" w:color="auto" w:fill="FFFFFF"/>
        </w:rPr>
        <w:endnoteReference w:id="73"/>
      </w:r>
      <w:r>
        <w:rPr>
          <w:rFonts w:cstheme="minorHAnsi"/>
          <w:shd w:val="clear" w:color="auto" w:fill="FFFFFF"/>
        </w:rPr>
        <w:t xml:space="preserve"> </w:t>
      </w:r>
    </w:p>
    <w:p w14:paraId="6716FFEA" w14:textId="77777777" w:rsidR="006C03EF" w:rsidRDefault="006C03EF" w:rsidP="006C03EF">
      <w:pPr>
        <w:spacing w:after="0"/>
        <w:rPr>
          <w:rFonts w:cstheme="minorHAnsi"/>
          <w:shd w:val="clear" w:color="auto" w:fill="FFFFFF"/>
        </w:rPr>
      </w:pPr>
      <w:r>
        <w:rPr>
          <w:rFonts w:cstheme="minorHAnsi"/>
          <w:shd w:val="clear" w:color="auto" w:fill="FFFFFF"/>
        </w:rPr>
        <w:t xml:space="preserve"> </w:t>
      </w:r>
    </w:p>
    <w:p w14:paraId="78649DBA" w14:textId="77777777" w:rsidR="006C03EF" w:rsidRDefault="006C03EF" w:rsidP="006C03EF">
      <w:pPr>
        <w:pStyle w:val="Heading3"/>
        <w:spacing w:before="0"/>
        <w:rPr>
          <w:shd w:val="clear" w:color="auto" w:fill="FFFFFF"/>
        </w:rPr>
      </w:pPr>
      <w:bookmarkStart w:id="22" w:name="_Toc48564456"/>
      <w:r>
        <w:rPr>
          <w:shd w:val="clear" w:color="auto" w:fill="FFFFFF"/>
        </w:rPr>
        <w:t>3.8</w:t>
      </w:r>
      <w:r>
        <w:rPr>
          <w:shd w:val="clear" w:color="auto" w:fill="FFFFFF"/>
        </w:rPr>
        <w:tab/>
        <w:t>Border closures – more general</w:t>
      </w:r>
      <w:bookmarkEnd w:id="22"/>
    </w:p>
    <w:p w14:paraId="4703F416" w14:textId="3BF5CDE2" w:rsidR="006C03EF" w:rsidRPr="00B52086" w:rsidRDefault="006C03EF" w:rsidP="006C03EF">
      <w:pPr>
        <w:spacing w:after="0"/>
        <w:rPr>
          <w:rFonts w:cstheme="minorHAnsi"/>
          <w:shd w:val="clear" w:color="auto" w:fill="FFFFFF"/>
        </w:rPr>
      </w:pPr>
      <w:r w:rsidRPr="00B52086">
        <w:rPr>
          <w:rFonts w:cstheme="minorHAnsi"/>
          <w:shd w:val="clear" w:color="auto" w:fill="FFFFFF"/>
        </w:rPr>
        <w:t xml:space="preserve">Debate about State border closures continued.  Other than in local cheer-squads, most </w:t>
      </w:r>
      <w:r w:rsidR="00503274">
        <w:rPr>
          <w:rFonts w:cstheme="minorHAnsi"/>
          <w:shd w:val="clear" w:color="auto" w:fill="FFFFFF"/>
        </w:rPr>
        <w:t xml:space="preserve">of the </w:t>
      </w:r>
      <w:r w:rsidRPr="00B52086">
        <w:rPr>
          <w:rFonts w:cstheme="minorHAnsi"/>
          <w:shd w:val="clear" w:color="auto" w:fill="FFFFFF"/>
        </w:rPr>
        <w:t xml:space="preserve">prominent </w:t>
      </w:r>
      <w:r>
        <w:rPr>
          <w:rFonts w:cstheme="minorHAnsi"/>
          <w:shd w:val="clear" w:color="auto" w:fill="FFFFFF"/>
        </w:rPr>
        <w:t xml:space="preserve">media </w:t>
      </w:r>
      <w:r w:rsidRPr="00B52086">
        <w:rPr>
          <w:rFonts w:cstheme="minorHAnsi"/>
          <w:shd w:val="clear" w:color="auto" w:fill="FFFFFF"/>
        </w:rPr>
        <w:t>opinions favoured the NSW border closure, were more ambivalent about Queensland, and considered Western Australia to be suspect.</w:t>
      </w:r>
      <w:r w:rsidRPr="00B52086">
        <w:rPr>
          <w:rStyle w:val="EndnoteReference"/>
          <w:rFonts w:cstheme="minorHAnsi"/>
          <w:shd w:val="clear" w:color="auto" w:fill="FFFFFF"/>
        </w:rPr>
        <w:endnoteReference w:id="74"/>
      </w:r>
    </w:p>
    <w:p w14:paraId="7DB7D238" w14:textId="77777777" w:rsidR="006C03EF" w:rsidRPr="00B52086" w:rsidRDefault="006C03EF" w:rsidP="006C03EF">
      <w:pPr>
        <w:spacing w:after="0"/>
        <w:rPr>
          <w:rFonts w:cstheme="minorHAnsi"/>
          <w:shd w:val="clear" w:color="auto" w:fill="FFFFFF"/>
        </w:rPr>
      </w:pPr>
    </w:p>
    <w:p w14:paraId="1008B392" w14:textId="322228B7" w:rsidR="006C03EF" w:rsidRPr="00B52086" w:rsidRDefault="006C03EF" w:rsidP="006C03EF">
      <w:pPr>
        <w:spacing w:after="0"/>
        <w:rPr>
          <w:rFonts w:cstheme="minorHAnsi"/>
          <w:shd w:val="clear" w:color="auto" w:fill="FFFFFF"/>
        </w:rPr>
      </w:pPr>
      <w:r w:rsidRPr="00B52086">
        <w:rPr>
          <w:rFonts w:cstheme="minorHAnsi"/>
          <w:shd w:val="clear" w:color="auto" w:fill="FFFFFF"/>
        </w:rPr>
        <w:t xml:space="preserve">Most participants in the debate assumed questions are limited to </w:t>
      </w:r>
      <w:r>
        <w:rPr>
          <w:rFonts w:cstheme="minorHAnsi"/>
          <w:shd w:val="clear" w:color="auto" w:fill="FFFFFF"/>
        </w:rPr>
        <w:t>‘</w:t>
      </w:r>
      <w:r w:rsidRPr="00B52086">
        <w:rPr>
          <w:rFonts w:cstheme="minorHAnsi"/>
          <w:shd w:val="clear" w:color="auto" w:fill="FFFFFF"/>
        </w:rPr>
        <w:t>necessity</w:t>
      </w:r>
      <w:r>
        <w:rPr>
          <w:rFonts w:cstheme="minorHAnsi"/>
          <w:shd w:val="clear" w:color="auto" w:fill="FFFFFF"/>
        </w:rPr>
        <w:t>’</w:t>
      </w:r>
      <w:r w:rsidRPr="00B52086">
        <w:rPr>
          <w:rFonts w:cstheme="minorHAnsi"/>
          <w:shd w:val="clear" w:color="auto" w:fill="FFFFFF"/>
        </w:rPr>
        <w:t xml:space="preserve"> and that closures are popular – implying local popularity to be the determinant of legality and good public policy.  The </w:t>
      </w:r>
      <w:r>
        <w:rPr>
          <w:rFonts w:cstheme="minorHAnsi"/>
          <w:shd w:val="clear" w:color="auto" w:fill="FFFFFF"/>
        </w:rPr>
        <w:t>A</w:t>
      </w:r>
      <w:r w:rsidRPr="00B52086">
        <w:rPr>
          <w:rFonts w:cstheme="minorHAnsi"/>
          <w:shd w:val="clear" w:color="auto" w:fill="FFFFFF"/>
        </w:rPr>
        <w:t>ppendi</w:t>
      </w:r>
      <w:r w:rsidR="00705D81">
        <w:rPr>
          <w:rFonts w:cstheme="minorHAnsi"/>
          <w:shd w:val="clear" w:color="auto" w:fill="FFFFFF"/>
        </w:rPr>
        <w:t>ces</w:t>
      </w:r>
      <w:r w:rsidRPr="00B52086">
        <w:rPr>
          <w:rFonts w:cstheme="minorHAnsi"/>
          <w:shd w:val="clear" w:color="auto" w:fill="FFFFFF"/>
        </w:rPr>
        <w:t xml:space="preserve"> outline implications of the former.</w:t>
      </w:r>
    </w:p>
    <w:p w14:paraId="38DD9A04" w14:textId="77777777" w:rsidR="006C03EF" w:rsidRPr="00B52086" w:rsidRDefault="006C03EF" w:rsidP="006C03EF">
      <w:pPr>
        <w:spacing w:after="0"/>
        <w:rPr>
          <w:rFonts w:cstheme="minorHAnsi"/>
          <w:shd w:val="clear" w:color="auto" w:fill="FFFFFF"/>
        </w:rPr>
      </w:pPr>
    </w:p>
    <w:p w14:paraId="0AA0B567" w14:textId="77777777" w:rsidR="00503274" w:rsidRDefault="006C03EF" w:rsidP="006C03EF">
      <w:pPr>
        <w:spacing w:after="0"/>
        <w:rPr>
          <w:rFonts w:cstheme="minorHAnsi"/>
          <w:shd w:val="clear" w:color="auto" w:fill="FFFFFF"/>
        </w:rPr>
      </w:pPr>
      <w:r w:rsidRPr="00B52086">
        <w:rPr>
          <w:rFonts w:cstheme="minorHAnsi"/>
          <w:shd w:val="clear" w:color="auto" w:fill="FFFFFF"/>
        </w:rPr>
        <w:t>Of these</w:t>
      </w:r>
      <w:r>
        <w:rPr>
          <w:rFonts w:cstheme="minorHAnsi"/>
          <w:shd w:val="clear" w:color="auto" w:fill="FFFFFF"/>
        </w:rPr>
        <w:t xml:space="preserve"> questions</w:t>
      </w:r>
      <w:r w:rsidRPr="00B52086">
        <w:rPr>
          <w:rFonts w:cstheme="minorHAnsi"/>
          <w:shd w:val="clear" w:color="auto" w:fill="FFFFFF"/>
        </w:rPr>
        <w:t xml:space="preserve">, the only information in the public domain relates to local popularity.  As is the case for with-in State parochialism, such popularity can result from </w:t>
      </w:r>
      <w:r w:rsidR="00503274">
        <w:rPr>
          <w:rFonts w:cstheme="minorHAnsi"/>
          <w:shd w:val="clear" w:color="auto" w:fill="FFFFFF"/>
        </w:rPr>
        <w:t>f</w:t>
      </w:r>
      <w:r w:rsidRPr="00B52086">
        <w:rPr>
          <w:rFonts w:cstheme="minorHAnsi"/>
          <w:shd w:val="clear" w:color="auto" w:fill="FFFFFF"/>
        </w:rPr>
        <w:t xml:space="preserve">ear-mongering </w:t>
      </w:r>
      <w:r w:rsidR="00503274">
        <w:rPr>
          <w:rFonts w:cstheme="minorHAnsi"/>
          <w:shd w:val="clear" w:color="auto" w:fill="FFFFFF"/>
        </w:rPr>
        <w:t xml:space="preserve">and be </w:t>
      </w:r>
      <w:r w:rsidRPr="00B52086">
        <w:rPr>
          <w:rFonts w:cstheme="minorHAnsi"/>
          <w:shd w:val="clear" w:color="auto" w:fill="FFFFFF"/>
        </w:rPr>
        <w:t xml:space="preserve">a form of barracking for the home-side, as if Covid </w:t>
      </w:r>
      <w:r>
        <w:rPr>
          <w:rFonts w:cstheme="minorHAnsi"/>
          <w:shd w:val="clear" w:color="auto" w:fill="FFFFFF"/>
        </w:rPr>
        <w:t xml:space="preserve">kicks-off a </w:t>
      </w:r>
      <w:r w:rsidRPr="00B52086">
        <w:rPr>
          <w:rFonts w:cstheme="minorHAnsi"/>
          <w:shd w:val="clear" w:color="auto" w:fill="FFFFFF"/>
        </w:rPr>
        <w:t>competition</w:t>
      </w:r>
      <w:r>
        <w:rPr>
          <w:rFonts w:cstheme="minorHAnsi"/>
          <w:shd w:val="clear" w:color="auto" w:fill="FFFFFF"/>
        </w:rPr>
        <w:t xml:space="preserve"> to impose restrictions on people, </w:t>
      </w:r>
      <w:r w:rsidR="00503274">
        <w:rPr>
          <w:rFonts w:cstheme="minorHAnsi"/>
          <w:shd w:val="clear" w:color="auto" w:fill="FFFFFF"/>
        </w:rPr>
        <w:t>‘other’ people.  Yet responses to Covid and community cohesion, are jeopardised by games.</w:t>
      </w:r>
      <w:r w:rsidRPr="00B52086">
        <w:rPr>
          <w:rFonts w:cstheme="minorHAnsi"/>
          <w:shd w:val="clear" w:color="auto" w:fill="FFFFFF"/>
        </w:rPr>
        <w:t xml:space="preserve"> </w:t>
      </w:r>
    </w:p>
    <w:p w14:paraId="286A6B37" w14:textId="579BAF4B" w:rsidR="006C03EF" w:rsidRDefault="006C03EF" w:rsidP="006C03EF">
      <w:pPr>
        <w:spacing w:after="0"/>
        <w:rPr>
          <w:rFonts w:cstheme="minorHAnsi"/>
          <w:shd w:val="clear" w:color="auto" w:fill="FFFFFF"/>
        </w:rPr>
      </w:pPr>
      <w:r w:rsidRPr="00B52086">
        <w:rPr>
          <w:rFonts w:cstheme="minorHAnsi"/>
          <w:shd w:val="clear" w:color="auto" w:fill="FFFFFF"/>
        </w:rPr>
        <w:t xml:space="preserve"> </w:t>
      </w:r>
    </w:p>
    <w:p w14:paraId="159FD5B4" w14:textId="77777777" w:rsidR="006C03EF" w:rsidRDefault="006C03EF" w:rsidP="006C03EF">
      <w:pPr>
        <w:spacing w:after="0"/>
        <w:rPr>
          <w:rFonts w:cstheme="minorHAnsi"/>
          <w:shd w:val="clear" w:color="auto" w:fill="FFFFFF"/>
        </w:rPr>
      </w:pPr>
      <w:r w:rsidRPr="00B52086">
        <w:rPr>
          <w:rFonts w:cstheme="minorHAnsi"/>
          <w:shd w:val="clear" w:color="auto" w:fill="FFFFFF"/>
        </w:rPr>
        <w:lastRenderedPageBreak/>
        <w:t xml:space="preserve">In the more than five months since the closures started, no State has published </w:t>
      </w:r>
      <w:r>
        <w:rPr>
          <w:rFonts w:cstheme="minorHAnsi"/>
          <w:shd w:val="clear" w:color="auto" w:fill="FFFFFF"/>
        </w:rPr>
        <w:t>any</w:t>
      </w:r>
      <w:r w:rsidRPr="00B52086">
        <w:rPr>
          <w:rFonts w:cstheme="minorHAnsi"/>
          <w:shd w:val="clear" w:color="auto" w:fill="FFFFFF"/>
        </w:rPr>
        <w:t xml:space="preserve"> medical or legal advice on which decisions were purportedly made.  Primary legislation is absent – all but one closure has been made by </w:t>
      </w:r>
      <w:r>
        <w:rPr>
          <w:rFonts w:cstheme="minorHAnsi"/>
          <w:shd w:val="clear" w:color="auto" w:fill="FFFFFF"/>
        </w:rPr>
        <w:t>O</w:t>
      </w:r>
      <w:r w:rsidRPr="00B52086">
        <w:rPr>
          <w:rFonts w:cstheme="minorHAnsi"/>
          <w:shd w:val="clear" w:color="auto" w:fill="FFFFFF"/>
        </w:rPr>
        <w:t>fficials purportedly creating regulations</w:t>
      </w:r>
      <w:r>
        <w:rPr>
          <w:rFonts w:cstheme="minorHAnsi"/>
          <w:shd w:val="clear" w:color="auto" w:fill="FFFFFF"/>
        </w:rPr>
        <w:t xml:space="preserve">.  </w:t>
      </w:r>
    </w:p>
    <w:p w14:paraId="2FD62120" w14:textId="77777777" w:rsidR="006C03EF" w:rsidRDefault="006C03EF" w:rsidP="006C03EF">
      <w:pPr>
        <w:spacing w:after="0"/>
        <w:rPr>
          <w:rFonts w:cstheme="minorHAnsi"/>
          <w:shd w:val="clear" w:color="auto" w:fill="FFFFFF"/>
        </w:rPr>
      </w:pPr>
    </w:p>
    <w:p w14:paraId="44C18E15" w14:textId="3BBCC627" w:rsidR="006C03EF" w:rsidRPr="00B52086" w:rsidRDefault="006C03EF" w:rsidP="006C03EF">
      <w:pPr>
        <w:spacing w:after="0"/>
        <w:rPr>
          <w:rFonts w:cstheme="minorHAnsi"/>
          <w:shd w:val="clear" w:color="auto" w:fill="FFFFFF"/>
        </w:rPr>
      </w:pPr>
      <w:r>
        <w:rPr>
          <w:rFonts w:cstheme="minorHAnsi"/>
          <w:shd w:val="clear" w:color="auto" w:fill="FFFFFF"/>
        </w:rPr>
        <w:t>N</w:t>
      </w:r>
      <w:r w:rsidRPr="00B52086">
        <w:rPr>
          <w:rFonts w:cstheme="minorHAnsi"/>
          <w:shd w:val="clear" w:color="auto" w:fill="FFFFFF"/>
        </w:rPr>
        <w:t xml:space="preserve">o State has referred the issue to independent legal determination such as a court - indeed several States </w:t>
      </w:r>
      <w:r>
        <w:rPr>
          <w:rFonts w:cstheme="minorHAnsi"/>
          <w:shd w:val="clear" w:color="auto" w:fill="FFFFFF"/>
        </w:rPr>
        <w:t>used</w:t>
      </w:r>
      <w:r w:rsidRPr="00B52086">
        <w:rPr>
          <w:rFonts w:cstheme="minorHAnsi"/>
          <w:shd w:val="clear" w:color="auto" w:fill="FFFFFF"/>
        </w:rPr>
        <w:t xml:space="preserve"> political and media manoeuvres to attempt to keep the questions away from courts</w:t>
      </w:r>
      <w:r w:rsidR="00503274">
        <w:rPr>
          <w:rFonts w:cstheme="minorHAnsi"/>
          <w:shd w:val="clear" w:color="auto" w:fill="FFFFFF"/>
        </w:rPr>
        <w:t>.  The</w:t>
      </w:r>
      <w:r>
        <w:rPr>
          <w:rFonts w:cstheme="minorHAnsi"/>
          <w:shd w:val="clear" w:color="auto" w:fill="FFFFFF"/>
        </w:rPr>
        <w:t xml:space="preserve"> Western Australia</w:t>
      </w:r>
      <w:r w:rsidRPr="00B52086">
        <w:rPr>
          <w:rFonts w:cstheme="minorHAnsi"/>
          <w:shd w:val="clear" w:color="auto" w:fill="FFFFFF"/>
        </w:rPr>
        <w:t xml:space="preserve"> Premier </w:t>
      </w:r>
      <w:r w:rsidR="00503274">
        <w:rPr>
          <w:rFonts w:cstheme="minorHAnsi"/>
          <w:shd w:val="clear" w:color="auto" w:fill="FFFFFF"/>
        </w:rPr>
        <w:t>went as far in his</w:t>
      </w:r>
      <w:r w:rsidRPr="00B52086">
        <w:rPr>
          <w:rFonts w:cstheme="minorHAnsi"/>
          <w:shd w:val="clear" w:color="auto" w:fill="FFFFFF"/>
        </w:rPr>
        <w:t xml:space="preserve"> histrionics t</w:t>
      </w:r>
      <w:r w:rsidR="00503274">
        <w:rPr>
          <w:rFonts w:cstheme="minorHAnsi"/>
          <w:shd w:val="clear" w:color="auto" w:fill="FFFFFF"/>
        </w:rPr>
        <w:t>o claim</w:t>
      </w:r>
      <w:r w:rsidRPr="00B52086">
        <w:rPr>
          <w:rFonts w:cstheme="minorHAnsi"/>
          <w:shd w:val="clear" w:color="auto" w:fill="FFFFFF"/>
        </w:rPr>
        <w:t xml:space="preserve"> a person testing </w:t>
      </w:r>
      <w:r>
        <w:rPr>
          <w:rFonts w:cstheme="minorHAnsi"/>
          <w:shd w:val="clear" w:color="auto" w:fill="FFFFFF"/>
        </w:rPr>
        <w:t>a</w:t>
      </w:r>
      <w:r w:rsidRPr="00B52086">
        <w:rPr>
          <w:rFonts w:cstheme="minorHAnsi"/>
          <w:shd w:val="clear" w:color="auto" w:fill="FFFFFF"/>
        </w:rPr>
        <w:t xml:space="preserve"> closure was an ‘enemy of the State’.</w:t>
      </w:r>
      <w:r w:rsidRPr="00B52086">
        <w:rPr>
          <w:rStyle w:val="EndnoteReference"/>
          <w:rFonts w:cstheme="minorHAnsi"/>
          <w:shd w:val="clear" w:color="auto" w:fill="FFFFFF"/>
        </w:rPr>
        <w:endnoteReference w:id="75"/>
      </w:r>
    </w:p>
    <w:p w14:paraId="5074A414" w14:textId="77777777" w:rsidR="006C03EF" w:rsidRPr="00B52086" w:rsidRDefault="006C03EF" w:rsidP="006C03EF">
      <w:pPr>
        <w:spacing w:after="0"/>
        <w:rPr>
          <w:rFonts w:cstheme="minorHAnsi"/>
          <w:shd w:val="clear" w:color="auto" w:fill="FFFFFF"/>
        </w:rPr>
      </w:pPr>
    </w:p>
    <w:p w14:paraId="25C7750D" w14:textId="77777777" w:rsidR="006C03EF" w:rsidRPr="00B52086" w:rsidRDefault="006C03EF" w:rsidP="006C03EF">
      <w:pPr>
        <w:spacing w:after="0"/>
        <w:rPr>
          <w:rFonts w:cstheme="minorHAnsi"/>
          <w:shd w:val="clear" w:color="auto" w:fill="FFFFFF"/>
        </w:rPr>
      </w:pPr>
      <w:r w:rsidRPr="00B52086">
        <w:rPr>
          <w:rFonts w:cstheme="minorHAnsi"/>
          <w:shd w:val="clear" w:color="auto" w:fill="FFFFFF"/>
        </w:rPr>
        <w:t>However, the issues transcend</w:t>
      </w:r>
      <w:r>
        <w:rPr>
          <w:rFonts w:cstheme="minorHAnsi"/>
          <w:shd w:val="clear" w:color="auto" w:fill="FFFFFF"/>
        </w:rPr>
        <w:t>:</w:t>
      </w:r>
      <w:r w:rsidRPr="00B52086">
        <w:rPr>
          <w:rFonts w:cstheme="minorHAnsi"/>
          <w:shd w:val="clear" w:color="auto" w:fill="FFFFFF"/>
        </w:rPr>
        <w:t xml:space="preserve"> those matters</w:t>
      </w:r>
      <w:r>
        <w:rPr>
          <w:rFonts w:cstheme="minorHAnsi"/>
          <w:shd w:val="clear" w:color="auto" w:fill="FFFFFF"/>
        </w:rPr>
        <w:t>;</w:t>
      </w:r>
      <w:r w:rsidRPr="00B52086">
        <w:rPr>
          <w:rFonts w:cstheme="minorHAnsi"/>
          <w:shd w:val="clear" w:color="auto" w:fill="FFFFFF"/>
        </w:rPr>
        <w:t xml:space="preserve"> (protecting) States ‘putting their people first’</w:t>
      </w:r>
      <w:r>
        <w:rPr>
          <w:rFonts w:cstheme="minorHAnsi"/>
          <w:shd w:val="clear" w:color="auto" w:fill="FFFFFF"/>
        </w:rPr>
        <w:t>;</w:t>
      </w:r>
      <w:r w:rsidRPr="00B52086">
        <w:rPr>
          <w:rFonts w:cstheme="minorHAnsi"/>
          <w:shd w:val="clear" w:color="auto" w:fill="FFFFFF"/>
        </w:rPr>
        <w:t xml:space="preserve"> the potential for over-confidence that may </w:t>
      </w:r>
      <w:r>
        <w:rPr>
          <w:rFonts w:cstheme="minorHAnsi"/>
          <w:shd w:val="clear" w:color="auto" w:fill="FFFFFF"/>
        </w:rPr>
        <w:t>result</w:t>
      </w:r>
      <w:r w:rsidRPr="00B52086">
        <w:rPr>
          <w:rFonts w:cstheme="minorHAnsi"/>
          <w:shd w:val="clear" w:color="auto" w:fill="FFFFFF"/>
        </w:rPr>
        <w:t>.  Border closures</w:t>
      </w:r>
      <w:r>
        <w:rPr>
          <w:rFonts w:cstheme="minorHAnsi"/>
          <w:shd w:val="clear" w:color="auto" w:fill="FFFFFF"/>
        </w:rPr>
        <w:t xml:space="preserve"> against areas not subject to isolation orders</w:t>
      </w:r>
      <w:r w:rsidRPr="00B52086">
        <w:rPr>
          <w:rFonts w:cstheme="minorHAnsi"/>
          <w:shd w:val="clear" w:color="auto" w:fill="FFFFFF"/>
        </w:rPr>
        <w:t xml:space="preserve"> are an expression of ‘no confidence’ by one Government in another – a grave charge whose consequences can adversely affect economy, public health and society for a considerable time.  </w:t>
      </w:r>
    </w:p>
    <w:p w14:paraId="6FE228C5" w14:textId="77777777" w:rsidR="006C03EF" w:rsidRPr="00B52086" w:rsidRDefault="006C03EF" w:rsidP="006C03EF">
      <w:pPr>
        <w:spacing w:after="0"/>
        <w:rPr>
          <w:rFonts w:cstheme="minorHAnsi"/>
          <w:shd w:val="clear" w:color="auto" w:fill="FFFFFF"/>
        </w:rPr>
      </w:pPr>
    </w:p>
    <w:p w14:paraId="5242FE7C" w14:textId="77777777" w:rsidR="006C03EF" w:rsidRPr="00B52086" w:rsidRDefault="006C03EF" w:rsidP="006C03EF">
      <w:pPr>
        <w:spacing w:after="0"/>
        <w:rPr>
          <w:rFonts w:cstheme="minorHAnsi"/>
          <w:shd w:val="clear" w:color="auto" w:fill="FFFFFF"/>
        </w:rPr>
      </w:pPr>
      <w:r w:rsidRPr="00B52086">
        <w:rPr>
          <w:rFonts w:cstheme="minorHAnsi"/>
          <w:shd w:val="clear" w:color="auto" w:fill="FFFFFF"/>
        </w:rPr>
        <w:t>If there are significant public health failures in a State, a border closure may usefully signal the need for a lock</w:t>
      </w:r>
      <w:r>
        <w:rPr>
          <w:rFonts w:cstheme="minorHAnsi"/>
          <w:shd w:val="clear" w:color="auto" w:fill="FFFFFF"/>
        </w:rPr>
        <w:t>-</w:t>
      </w:r>
      <w:r w:rsidRPr="00B52086">
        <w:rPr>
          <w:rFonts w:cstheme="minorHAnsi"/>
          <w:shd w:val="clear" w:color="auto" w:fill="FFFFFF"/>
        </w:rPr>
        <w:t>down – isolation of individuals by stay</w:t>
      </w:r>
      <w:r>
        <w:rPr>
          <w:rFonts w:cstheme="minorHAnsi"/>
          <w:shd w:val="clear" w:color="auto" w:fill="FFFFFF"/>
        </w:rPr>
        <w:t>-</w:t>
      </w:r>
      <w:r w:rsidRPr="00B52086">
        <w:rPr>
          <w:rFonts w:cstheme="minorHAnsi"/>
          <w:shd w:val="clear" w:color="auto" w:fill="FFFFFF"/>
        </w:rPr>
        <w:t xml:space="preserve">home directions - in </w:t>
      </w:r>
      <w:r>
        <w:rPr>
          <w:rFonts w:cstheme="minorHAnsi"/>
          <w:shd w:val="clear" w:color="auto" w:fill="FFFFFF"/>
        </w:rPr>
        <w:t>a</w:t>
      </w:r>
      <w:r w:rsidRPr="00B52086">
        <w:rPr>
          <w:rFonts w:cstheme="minorHAnsi"/>
          <w:shd w:val="clear" w:color="auto" w:fill="FFFFFF"/>
        </w:rPr>
        <w:t xml:space="preserve"> target State.  A consequence of that action will be a reduction in economic activity and work – the more effective the lock</w:t>
      </w:r>
      <w:r>
        <w:rPr>
          <w:rFonts w:cstheme="minorHAnsi"/>
          <w:shd w:val="clear" w:color="auto" w:fill="FFFFFF"/>
        </w:rPr>
        <w:t>-</w:t>
      </w:r>
      <w:r w:rsidRPr="00B52086">
        <w:rPr>
          <w:rFonts w:cstheme="minorHAnsi"/>
          <w:shd w:val="clear" w:color="auto" w:fill="FFFFFF"/>
        </w:rPr>
        <w:t xml:space="preserve">down the greater the loss of work.  There is a compelling case for greater and immediate Commonwealth assistance to </w:t>
      </w:r>
      <w:r>
        <w:rPr>
          <w:rFonts w:cstheme="minorHAnsi"/>
          <w:shd w:val="clear" w:color="auto" w:fill="FFFFFF"/>
        </w:rPr>
        <w:t xml:space="preserve">people and </w:t>
      </w:r>
      <w:r w:rsidRPr="00B52086">
        <w:rPr>
          <w:rFonts w:cstheme="minorHAnsi"/>
          <w:shd w:val="clear" w:color="auto" w:fill="FFFFFF"/>
        </w:rPr>
        <w:t>communities targeted by border closures.</w:t>
      </w:r>
      <w:r w:rsidRPr="00B52086">
        <w:rPr>
          <w:rStyle w:val="EndnoteReference"/>
          <w:rFonts w:cstheme="minorHAnsi"/>
          <w:shd w:val="clear" w:color="auto" w:fill="FFFFFF"/>
        </w:rPr>
        <w:endnoteReference w:id="76"/>
      </w:r>
      <w:r w:rsidRPr="00B52086">
        <w:rPr>
          <w:rFonts w:cstheme="minorHAnsi"/>
          <w:shd w:val="clear" w:color="auto" w:fill="FFFFFF"/>
        </w:rPr>
        <w:t xml:space="preserve">  </w:t>
      </w:r>
    </w:p>
    <w:p w14:paraId="6F29AAB1" w14:textId="77777777" w:rsidR="006C03EF" w:rsidRPr="00B52086" w:rsidRDefault="006C03EF" w:rsidP="006C03EF">
      <w:pPr>
        <w:spacing w:after="0"/>
        <w:rPr>
          <w:rFonts w:cstheme="minorHAnsi"/>
          <w:shd w:val="clear" w:color="auto" w:fill="FFFFFF"/>
        </w:rPr>
      </w:pPr>
    </w:p>
    <w:p w14:paraId="2C864BBA" w14:textId="28A4DC68" w:rsidR="006C03EF" w:rsidRPr="00B52086" w:rsidRDefault="006C03EF" w:rsidP="006C03EF">
      <w:pPr>
        <w:spacing w:after="0"/>
        <w:rPr>
          <w:rFonts w:cstheme="minorHAnsi"/>
          <w:shd w:val="clear" w:color="auto" w:fill="FFFFFF"/>
        </w:rPr>
      </w:pPr>
      <w:r w:rsidRPr="00B52086">
        <w:rPr>
          <w:rFonts w:cstheme="minorHAnsi"/>
          <w:shd w:val="clear" w:color="auto" w:fill="FFFFFF"/>
        </w:rPr>
        <w:t>Otherwise</w:t>
      </w:r>
      <w:r w:rsidR="00503274">
        <w:rPr>
          <w:rFonts w:cstheme="minorHAnsi"/>
          <w:shd w:val="clear" w:color="auto" w:fill="FFFFFF"/>
        </w:rPr>
        <w:t>,</w:t>
      </w:r>
      <w:r w:rsidRPr="00B52086">
        <w:rPr>
          <w:rFonts w:cstheme="minorHAnsi"/>
          <w:shd w:val="clear" w:color="auto" w:fill="FFFFFF"/>
        </w:rPr>
        <w:t xml:space="preserve"> border closures </w:t>
      </w:r>
      <w:r w:rsidR="00503274">
        <w:rPr>
          <w:rFonts w:cstheme="minorHAnsi"/>
          <w:shd w:val="clear" w:color="auto" w:fill="FFFFFF"/>
        </w:rPr>
        <w:t xml:space="preserve">will be seen as the protecting State Government engaging in </w:t>
      </w:r>
      <w:r w:rsidRPr="00B52086">
        <w:rPr>
          <w:rFonts w:cstheme="minorHAnsi"/>
          <w:shd w:val="clear" w:color="auto" w:fill="FFFFFF"/>
        </w:rPr>
        <w:t>political opportunism, administrative laziness and</w:t>
      </w:r>
      <w:r>
        <w:rPr>
          <w:rFonts w:cstheme="minorHAnsi"/>
          <w:shd w:val="clear" w:color="auto" w:fill="FFFFFF"/>
        </w:rPr>
        <w:t>/or</w:t>
      </w:r>
      <w:r w:rsidRPr="00B52086">
        <w:rPr>
          <w:rFonts w:cstheme="minorHAnsi"/>
          <w:shd w:val="clear" w:color="auto" w:fill="FFFFFF"/>
        </w:rPr>
        <w:t xml:space="preserve"> underlying arrogance.  Proper co-operation among States, including sharing and using information about actual and suspected infection locations – hotspots – would limit the areas subjected to border closures.  At present there are examples of this not being competently done for example</w:t>
      </w:r>
      <w:r>
        <w:rPr>
          <w:rFonts w:cstheme="minorHAnsi"/>
          <w:shd w:val="clear" w:color="auto" w:fill="FFFFFF"/>
        </w:rPr>
        <w:t>,</w:t>
      </w:r>
      <w:r w:rsidRPr="00B52086">
        <w:rPr>
          <w:rFonts w:cstheme="minorHAnsi"/>
          <w:shd w:val="clear" w:color="auto" w:fill="FFFFFF"/>
        </w:rPr>
        <w:t xml:space="preserve"> Queensland’s incorrect list of Sydney hotspots. </w:t>
      </w:r>
    </w:p>
    <w:p w14:paraId="3713E920" w14:textId="77777777" w:rsidR="006C03EF" w:rsidRPr="00B52086" w:rsidRDefault="006C03EF" w:rsidP="006C03EF">
      <w:pPr>
        <w:spacing w:after="0"/>
        <w:rPr>
          <w:rFonts w:cstheme="minorHAnsi"/>
          <w:shd w:val="clear" w:color="auto" w:fill="FFFFFF"/>
        </w:rPr>
      </w:pPr>
    </w:p>
    <w:p w14:paraId="11E34034" w14:textId="57A837F4" w:rsidR="006C03EF" w:rsidRPr="00B52086" w:rsidRDefault="006C03EF" w:rsidP="006C03EF">
      <w:pPr>
        <w:spacing w:after="0"/>
        <w:rPr>
          <w:rFonts w:cstheme="minorHAnsi"/>
          <w:shd w:val="clear" w:color="auto" w:fill="FFFFFF"/>
        </w:rPr>
      </w:pPr>
      <w:r w:rsidRPr="00B52086">
        <w:rPr>
          <w:rFonts w:cstheme="minorHAnsi"/>
          <w:shd w:val="clear" w:color="auto" w:fill="FFFFFF"/>
        </w:rPr>
        <w:t xml:space="preserve">The Commonwealth </w:t>
      </w:r>
      <w:r>
        <w:rPr>
          <w:rFonts w:cstheme="minorHAnsi"/>
          <w:shd w:val="clear" w:color="auto" w:fill="FFFFFF"/>
        </w:rPr>
        <w:t xml:space="preserve">– especially its </w:t>
      </w:r>
      <w:r w:rsidRPr="00B52086">
        <w:rPr>
          <w:rFonts w:cstheme="minorHAnsi"/>
          <w:shd w:val="clear" w:color="auto" w:fill="FFFFFF"/>
        </w:rPr>
        <w:t xml:space="preserve">Government </w:t>
      </w:r>
      <w:r>
        <w:rPr>
          <w:rFonts w:cstheme="minorHAnsi"/>
          <w:shd w:val="clear" w:color="auto" w:fill="FFFFFF"/>
        </w:rPr>
        <w:t xml:space="preserve">- </w:t>
      </w:r>
      <w:r w:rsidRPr="00B52086">
        <w:rPr>
          <w:rFonts w:cstheme="minorHAnsi"/>
          <w:shd w:val="clear" w:color="auto" w:fill="FFFFFF"/>
        </w:rPr>
        <w:t>should be expected to take a</w:t>
      </w:r>
      <w:r>
        <w:rPr>
          <w:rFonts w:cstheme="minorHAnsi"/>
          <w:shd w:val="clear" w:color="auto" w:fill="FFFFFF"/>
        </w:rPr>
        <w:t xml:space="preserve"> very strong</w:t>
      </w:r>
      <w:r w:rsidRPr="00B52086">
        <w:rPr>
          <w:rFonts w:cstheme="minorHAnsi"/>
          <w:shd w:val="clear" w:color="auto" w:fill="FFFFFF"/>
        </w:rPr>
        <w:t xml:space="preserve"> interest in State border closures.  States, their borders, and any of their power</w:t>
      </w:r>
      <w:r>
        <w:rPr>
          <w:rFonts w:cstheme="minorHAnsi"/>
          <w:shd w:val="clear" w:color="auto" w:fill="FFFFFF"/>
        </w:rPr>
        <w:t>s</w:t>
      </w:r>
      <w:r w:rsidRPr="00B52086">
        <w:rPr>
          <w:rFonts w:cstheme="minorHAnsi"/>
          <w:shd w:val="clear" w:color="auto" w:fill="FFFFFF"/>
        </w:rPr>
        <w:t xml:space="preserve"> to act on borders arise only from the Constitution.  Constitution s.61 gives </w:t>
      </w:r>
      <w:r>
        <w:rPr>
          <w:rFonts w:cstheme="minorHAnsi"/>
          <w:shd w:val="clear" w:color="auto" w:fill="FFFFFF"/>
        </w:rPr>
        <w:t xml:space="preserve">only </w:t>
      </w:r>
      <w:r w:rsidRPr="00B52086">
        <w:rPr>
          <w:rFonts w:cstheme="minorHAnsi"/>
          <w:shd w:val="clear" w:color="auto" w:fill="FFFFFF"/>
        </w:rPr>
        <w:t xml:space="preserve">the Commonwealth Executive (Government) the power to maintain and execute the Constitution which includes preservation of the system of government </w:t>
      </w:r>
      <w:r>
        <w:rPr>
          <w:rFonts w:cstheme="minorHAnsi"/>
          <w:shd w:val="clear" w:color="auto" w:fill="FFFFFF"/>
        </w:rPr>
        <w:t xml:space="preserve">- </w:t>
      </w:r>
      <w:r w:rsidRPr="00B52086">
        <w:rPr>
          <w:rFonts w:cstheme="minorHAnsi"/>
          <w:shd w:val="clear" w:color="auto" w:fill="FFFFFF"/>
        </w:rPr>
        <w:t xml:space="preserve">which an illegal border closure </w:t>
      </w:r>
      <w:r>
        <w:rPr>
          <w:rFonts w:cstheme="minorHAnsi"/>
          <w:shd w:val="clear" w:color="auto" w:fill="FFFFFF"/>
        </w:rPr>
        <w:t xml:space="preserve">would </w:t>
      </w:r>
      <w:r w:rsidRPr="00B52086">
        <w:rPr>
          <w:rFonts w:cstheme="minorHAnsi"/>
          <w:shd w:val="clear" w:color="auto" w:fill="FFFFFF"/>
        </w:rPr>
        <w:t>clearly threaten.</w:t>
      </w:r>
      <w:r w:rsidRPr="00B52086">
        <w:rPr>
          <w:rStyle w:val="EndnoteReference"/>
          <w:rFonts w:cstheme="minorHAnsi"/>
          <w:shd w:val="clear" w:color="auto" w:fill="FFFFFF"/>
        </w:rPr>
        <w:endnoteReference w:id="77"/>
      </w:r>
      <w:r w:rsidRPr="00B52086">
        <w:rPr>
          <w:rFonts w:cstheme="minorHAnsi"/>
          <w:shd w:val="clear" w:color="auto" w:fill="FFFFFF"/>
        </w:rPr>
        <w:t xml:space="preserve"> </w:t>
      </w:r>
    </w:p>
    <w:p w14:paraId="5622BA9E" w14:textId="77777777" w:rsidR="006C03EF" w:rsidRPr="00B52086" w:rsidRDefault="006C03EF" w:rsidP="006C03EF">
      <w:pPr>
        <w:spacing w:after="0"/>
        <w:rPr>
          <w:rFonts w:cstheme="minorHAnsi"/>
          <w:shd w:val="clear" w:color="auto" w:fill="FFFFFF"/>
        </w:rPr>
      </w:pPr>
    </w:p>
    <w:p w14:paraId="0D5E344A" w14:textId="19EAB42D" w:rsidR="006C03EF" w:rsidRPr="00B52086" w:rsidRDefault="006C03EF" w:rsidP="006C03EF">
      <w:pPr>
        <w:spacing w:after="0"/>
        <w:rPr>
          <w:rFonts w:cstheme="minorHAnsi"/>
          <w:shd w:val="clear" w:color="auto" w:fill="FFFFFF"/>
        </w:rPr>
      </w:pPr>
      <w:r w:rsidRPr="00B52086">
        <w:rPr>
          <w:rFonts w:cstheme="minorHAnsi"/>
          <w:shd w:val="clear" w:color="auto" w:fill="FFFFFF"/>
        </w:rPr>
        <w:t xml:space="preserve">Mr Clive Palmer initiated challenges to the Queensland and Western Australia border closures.  The Queensland challenge was dropped on 17 July – </w:t>
      </w:r>
      <w:r w:rsidR="00503274">
        <w:rPr>
          <w:rFonts w:cstheme="minorHAnsi"/>
          <w:shd w:val="clear" w:color="auto" w:fill="FFFFFF"/>
        </w:rPr>
        <w:t>a</w:t>
      </w:r>
      <w:r w:rsidRPr="00B52086">
        <w:rPr>
          <w:rFonts w:cstheme="minorHAnsi"/>
          <w:shd w:val="clear" w:color="auto" w:fill="FFFFFF"/>
        </w:rPr>
        <w:t xml:space="preserve"> week after that State </w:t>
      </w:r>
      <w:r>
        <w:rPr>
          <w:rFonts w:cstheme="minorHAnsi"/>
          <w:shd w:val="clear" w:color="auto" w:fill="FFFFFF"/>
        </w:rPr>
        <w:t xml:space="preserve">(initially) </w:t>
      </w:r>
      <w:r w:rsidR="00503274">
        <w:rPr>
          <w:rFonts w:cstheme="minorHAnsi"/>
          <w:shd w:val="clear" w:color="auto" w:fill="FFFFFF"/>
        </w:rPr>
        <w:t>eased</w:t>
      </w:r>
      <w:r w:rsidRPr="00B52086">
        <w:rPr>
          <w:rFonts w:cstheme="minorHAnsi"/>
          <w:shd w:val="clear" w:color="auto" w:fill="FFFFFF"/>
        </w:rPr>
        <w:t xml:space="preserve"> restrictions except for people from Victoria.</w:t>
      </w:r>
      <w:r>
        <w:rPr>
          <w:rFonts w:cstheme="minorHAnsi"/>
          <w:shd w:val="clear" w:color="auto" w:fill="FFFFFF"/>
        </w:rPr>
        <w:t xml:space="preserve">  The Commonwealth’s position on that </w:t>
      </w:r>
      <w:r w:rsidR="00503274">
        <w:rPr>
          <w:rFonts w:cstheme="minorHAnsi"/>
          <w:shd w:val="clear" w:color="auto" w:fill="FFFFFF"/>
        </w:rPr>
        <w:t>remains</w:t>
      </w:r>
      <w:r>
        <w:rPr>
          <w:rFonts w:cstheme="minorHAnsi"/>
          <w:shd w:val="clear" w:color="auto" w:fill="FFFFFF"/>
        </w:rPr>
        <w:t xml:space="preserve"> unknown.</w:t>
      </w:r>
      <w:r w:rsidRPr="00B52086">
        <w:rPr>
          <w:rStyle w:val="EndnoteReference"/>
          <w:rFonts w:cstheme="minorHAnsi"/>
          <w:shd w:val="clear" w:color="auto" w:fill="FFFFFF"/>
        </w:rPr>
        <w:t xml:space="preserve"> </w:t>
      </w:r>
      <w:r w:rsidRPr="00B52086">
        <w:rPr>
          <w:rStyle w:val="EndnoteReference"/>
          <w:rFonts w:cstheme="minorHAnsi"/>
          <w:shd w:val="clear" w:color="auto" w:fill="FFFFFF"/>
        </w:rPr>
        <w:endnoteReference w:id="78"/>
      </w:r>
      <w:r w:rsidRPr="00B52086">
        <w:rPr>
          <w:rFonts w:cstheme="minorHAnsi"/>
          <w:shd w:val="clear" w:color="auto" w:fill="FFFFFF"/>
        </w:rPr>
        <w:t xml:space="preserve">  </w:t>
      </w:r>
    </w:p>
    <w:p w14:paraId="7208BC25" w14:textId="77777777" w:rsidR="006C03EF" w:rsidRPr="00B52086" w:rsidRDefault="006C03EF" w:rsidP="006C03EF">
      <w:pPr>
        <w:spacing w:after="0"/>
        <w:rPr>
          <w:rFonts w:cstheme="minorHAnsi"/>
          <w:shd w:val="clear" w:color="auto" w:fill="FFFFFF"/>
        </w:rPr>
      </w:pPr>
    </w:p>
    <w:p w14:paraId="5426B94C" w14:textId="77777777" w:rsidR="006C03EF" w:rsidRDefault="006C03EF" w:rsidP="006C03EF">
      <w:pPr>
        <w:spacing w:after="0"/>
        <w:rPr>
          <w:rFonts w:cstheme="minorHAnsi"/>
          <w:shd w:val="clear" w:color="auto" w:fill="FFFFFF"/>
        </w:rPr>
      </w:pPr>
      <w:r>
        <w:rPr>
          <w:rFonts w:cstheme="minorHAnsi"/>
          <w:shd w:val="clear" w:color="auto" w:fill="FFFFFF"/>
        </w:rPr>
        <w:t>Mr Palmer’s challenge to</w:t>
      </w:r>
      <w:r w:rsidRPr="00B52086">
        <w:rPr>
          <w:rFonts w:cstheme="minorHAnsi"/>
          <w:shd w:val="clear" w:color="auto" w:fill="FFFFFF"/>
        </w:rPr>
        <w:t xml:space="preserve"> Western Australia remained on foot.  For some time, the Commonwealth </w:t>
      </w:r>
      <w:r>
        <w:rPr>
          <w:rFonts w:cstheme="minorHAnsi"/>
          <w:shd w:val="clear" w:color="auto" w:fill="FFFFFF"/>
        </w:rPr>
        <w:t xml:space="preserve">Government </w:t>
      </w:r>
      <w:r w:rsidRPr="00B52086">
        <w:rPr>
          <w:rFonts w:cstheme="minorHAnsi"/>
          <w:shd w:val="clear" w:color="auto" w:fill="FFFFFF"/>
        </w:rPr>
        <w:t xml:space="preserve">advised it had an interest in participating in the case, </w:t>
      </w:r>
      <w:r>
        <w:rPr>
          <w:rFonts w:cstheme="minorHAnsi"/>
          <w:shd w:val="clear" w:color="auto" w:fill="FFFFFF"/>
        </w:rPr>
        <w:t xml:space="preserve">as is usual for Constitutional matters.  There are suggestions the Government was advised the border closure was illegal.  </w:t>
      </w:r>
    </w:p>
    <w:p w14:paraId="6C9F7B23" w14:textId="77777777" w:rsidR="006C03EF" w:rsidRDefault="006C03EF" w:rsidP="006C03EF">
      <w:pPr>
        <w:spacing w:after="0"/>
        <w:rPr>
          <w:rFonts w:cstheme="minorHAnsi"/>
          <w:shd w:val="clear" w:color="auto" w:fill="FFFFFF"/>
        </w:rPr>
      </w:pPr>
    </w:p>
    <w:p w14:paraId="3D43E873" w14:textId="77777777" w:rsidR="006C03EF" w:rsidRDefault="006C03EF" w:rsidP="006C03EF">
      <w:pPr>
        <w:spacing w:after="0"/>
        <w:rPr>
          <w:rFonts w:cstheme="minorHAnsi"/>
          <w:color w:val="292A33"/>
          <w:shd w:val="clear" w:color="auto" w:fill="FFFFFF"/>
        </w:rPr>
      </w:pPr>
      <w:r>
        <w:rPr>
          <w:rFonts w:cstheme="minorHAnsi"/>
          <w:shd w:val="clear" w:color="auto" w:fill="FFFFFF"/>
        </w:rPr>
        <w:t>H</w:t>
      </w:r>
      <w:r w:rsidRPr="00B52086">
        <w:rPr>
          <w:rFonts w:cstheme="minorHAnsi"/>
          <w:shd w:val="clear" w:color="auto" w:fill="FFFFFF"/>
        </w:rPr>
        <w:t>owever</w:t>
      </w:r>
      <w:r>
        <w:rPr>
          <w:rFonts w:cstheme="minorHAnsi"/>
          <w:shd w:val="clear" w:color="auto" w:fill="FFFFFF"/>
        </w:rPr>
        <w:t>,</w:t>
      </w:r>
      <w:r w:rsidRPr="00B52086">
        <w:rPr>
          <w:rFonts w:cstheme="minorHAnsi"/>
          <w:shd w:val="clear" w:color="auto" w:fill="FFFFFF"/>
        </w:rPr>
        <w:t xml:space="preserve"> at the end of July, following </w:t>
      </w:r>
      <w:r>
        <w:rPr>
          <w:rFonts w:cstheme="minorHAnsi"/>
          <w:shd w:val="clear" w:color="auto" w:fill="FFFFFF"/>
        </w:rPr>
        <w:t>the earlier mentioned</w:t>
      </w:r>
      <w:r w:rsidRPr="00B52086">
        <w:rPr>
          <w:rFonts w:cstheme="minorHAnsi"/>
          <w:shd w:val="clear" w:color="auto" w:fill="FFFFFF"/>
        </w:rPr>
        <w:t xml:space="preserve"> histrionic</w:t>
      </w:r>
      <w:r>
        <w:rPr>
          <w:rFonts w:cstheme="minorHAnsi"/>
          <w:shd w:val="clear" w:color="auto" w:fill="FFFFFF"/>
        </w:rPr>
        <w:t>s, the Government</w:t>
      </w:r>
      <w:r w:rsidRPr="00B52086">
        <w:rPr>
          <w:rFonts w:cstheme="minorHAnsi"/>
          <w:shd w:val="clear" w:color="auto" w:fill="FFFFFF"/>
        </w:rPr>
        <w:t xml:space="preserve"> changed its mind </w:t>
      </w:r>
      <w:r>
        <w:rPr>
          <w:rFonts w:cstheme="minorHAnsi"/>
          <w:shd w:val="clear" w:color="auto" w:fill="FFFFFF"/>
        </w:rPr>
        <w:t xml:space="preserve">- the Prime Minister alleged </w:t>
      </w:r>
      <w:r w:rsidRPr="00B52086">
        <w:rPr>
          <w:rFonts w:cstheme="minorHAnsi"/>
          <w:shd w:val="clear" w:color="auto" w:fill="FFFFFF"/>
        </w:rPr>
        <w:t xml:space="preserve">this </w:t>
      </w:r>
      <w:r>
        <w:rPr>
          <w:rFonts w:cstheme="minorHAnsi"/>
          <w:shd w:val="clear" w:color="auto" w:fill="FFFFFF"/>
        </w:rPr>
        <w:t xml:space="preserve">change </w:t>
      </w:r>
      <w:r w:rsidRPr="00B52086">
        <w:rPr>
          <w:rFonts w:cstheme="minorHAnsi"/>
          <w:shd w:val="clear" w:color="auto" w:fill="FFFFFF"/>
        </w:rPr>
        <w:t xml:space="preserve">had nothing to do with </w:t>
      </w:r>
      <w:r>
        <w:rPr>
          <w:rFonts w:cstheme="minorHAnsi"/>
          <w:shd w:val="clear" w:color="auto" w:fill="FFFFFF"/>
        </w:rPr>
        <w:t>a</w:t>
      </w:r>
      <w:r w:rsidRPr="00B52086">
        <w:rPr>
          <w:rFonts w:cstheme="minorHAnsi"/>
          <w:shd w:val="clear" w:color="auto" w:fill="FFFFFF"/>
        </w:rPr>
        <w:t xml:space="preserve"> potential electoral backlash on his party.  Together with a Minister whose electorate is the State, </w:t>
      </w:r>
      <w:r>
        <w:rPr>
          <w:rFonts w:cstheme="minorHAnsi"/>
          <w:shd w:val="clear" w:color="auto" w:fill="FFFFFF"/>
        </w:rPr>
        <w:t xml:space="preserve">he then </w:t>
      </w:r>
      <w:r w:rsidRPr="00B52086">
        <w:rPr>
          <w:rFonts w:cstheme="minorHAnsi"/>
          <w:shd w:val="clear" w:color="auto" w:fill="FFFFFF"/>
        </w:rPr>
        <w:t>took the extraordinary step of publicly ‘urging’ Mr Palmer to discontinue the action</w:t>
      </w:r>
      <w:r>
        <w:rPr>
          <w:rFonts w:cstheme="minorHAnsi"/>
          <w:shd w:val="clear" w:color="auto" w:fill="FFFFFF"/>
        </w:rPr>
        <w:t xml:space="preserve">.  He said discontinuance </w:t>
      </w:r>
      <w:r w:rsidRPr="00B52086">
        <w:rPr>
          <w:rFonts w:cstheme="minorHAnsi"/>
          <w:shd w:val="clear" w:color="auto" w:fill="FFFFFF"/>
        </w:rPr>
        <w:t>would ‘</w:t>
      </w:r>
      <w:r w:rsidRPr="00B52086">
        <w:rPr>
          <w:rFonts w:cstheme="minorHAnsi"/>
          <w:color w:val="292A33"/>
          <w:shd w:val="clear" w:color="auto" w:fill="FFFFFF"/>
        </w:rPr>
        <w:t>spare West Australians unnecessary anxiety’</w:t>
      </w:r>
      <w:r>
        <w:rPr>
          <w:rFonts w:cstheme="minorHAnsi"/>
          <w:color w:val="292A33"/>
          <w:shd w:val="clear" w:color="auto" w:fill="FFFFFF"/>
        </w:rPr>
        <w:t>.  He added his Government had (and does) ‘</w:t>
      </w:r>
      <w:r w:rsidRPr="00B52086">
        <w:rPr>
          <w:rFonts w:cstheme="minorHAnsi"/>
          <w:color w:val="292A33"/>
          <w:shd w:val="clear" w:color="auto" w:fill="FFFFFF"/>
        </w:rPr>
        <w:t>provided support for the outcomes that the Western Australian government is seeking to achieve.</w:t>
      </w:r>
      <w:r>
        <w:rPr>
          <w:rFonts w:cstheme="minorHAnsi"/>
          <w:color w:val="292A33"/>
          <w:shd w:val="clear" w:color="auto" w:fill="FFFFFF"/>
        </w:rPr>
        <w:t>’</w:t>
      </w:r>
      <w:r w:rsidRPr="00B52086">
        <w:rPr>
          <w:rStyle w:val="EndnoteReference"/>
          <w:rFonts w:cstheme="minorHAnsi"/>
          <w:shd w:val="clear" w:color="auto" w:fill="FFFFFF"/>
        </w:rPr>
        <w:endnoteReference w:id="79"/>
      </w:r>
    </w:p>
    <w:p w14:paraId="71394BA2" w14:textId="77777777" w:rsidR="006C03EF" w:rsidRPr="00B52086" w:rsidRDefault="006C03EF" w:rsidP="006C03EF">
      <w:pPr>
        <w:spacing w:after="0"/>
        <w:rPr>
          <w:rFonts w:cstheme="minorHAnsi"/>
          <w:shd w:val="clear" w:color="auto" w:fill="FFFFFF"/>
        </w:rPr>
      </w:pPr>
    </w:p>
    <w:p w14:paraId="3E17671C" w14:textId="77777777" w:rsidR="006C03EF" w:rsidRDefault="006C03EF" w:rsidP="006C03EF">
      <w:pPr>
        <w:spacing w:after="0"/>
        <w:rPr>
          <w:rFonts w:cstheme="minorHAnsi"/>
          <w:shd w:val="clear" w:color="auto" w:fill="FFFFFF"/>
        </w:rPr>
      </w:pPr>
      <w:r>
        <w:rPr>
          <w:rFonts w:cstheme="minorHAnsi"/>
          <w:shd w:val="clear" w:color="auto" w:fill="FFFFFF"/>
        </w:rPr>
        <w:lastRenderedPageBreak/>
        <w:t xml:space="preserve">Those comments suggest a belief that at least the Western Australia closure is illegal but excused by the Prime Minister via an ends-justifies-the-means argument.  This echoes his earlier wishes about powers to fight what he considers national emergencies.  </w:t>
      </w:r>
    </w:p>
    <w:p w14:paraId="22DB6E52" w14:textId="77777777" w:rsidR="006C03EF" w:rsidRDefault="006C03EF" w:rsidP="006C03EF">
      <w:pPr>
        <w:spacing w:after="0"/>
        <w:rPr>
          <w:rFonts w:cstheme="minorHAnsi"/>
          <w:shd w:val="clear" w:color="auto" w:fill="FFFFFF"/>
        </w:rPr>
      </w:pPr>
    </w:p>
    <w:p w14:paraId="57240EC3" w14:textId="4F7144FE" w:rsidR="006C03EF" w:rsidRDefault="006C03EF" w:rsidP="006C03EF">
      <w:pPr>
        <w:spacing w:after="0"/>
        <w:rPr>
          <w:rFonts w:cstheme="minorHAnsi"/>
          <w:shd w:val="clear" w:color="auto" w:fill="FFFFFF"/>
        </w:rPr>
      </w:pPr>
      <w:r>
        <w:rPr>
          <w:rFonts w:cstheme="minorHAnsi"/>
          <w:shd w:val="clear" w:color="auto" w:fill="FFFFFF"/>
        </w:rPr>
        <w:t>The border closures have not been treated seriously for the near six months of the pandemic.  On present settings – if given reasons are to be believed - they will continue indefinitely, until the international pandemic is over</w:t>
      </w:r>
      <w:r w:rsidR="00503274">
        <w:rPr>
          <w:rFonts w:cstheme="minorHAnsi"/>
          <w:shd w:val="clear" w:color="auto" w:fill="FFFFFF"/>
        </w:rPr>
        <w:t>.  O</w:t>
      </w:r>
      <w:r>
        <w:rPr>
          <w:rFonts w:cstheme="minorHAnsi"/>
          <w:shd w:val="clear" w:color="auto" w:fill="FFFFFF"/>
        </w:rPr>
        <w:t xml:space="preserve">n present expectations </w:t>
      </w:r>
      <w:r w:rsidR="00503274">
        <w:rPr>
          <w:rFonts w:cstheme="minorHAnsi"/>
          <w:shd w:val="clear" w:color="auto" w:fill="FFFFFF"/>
        </w:rPr>
        <w:t xml:space="preserve">that </w:t>
      </w:r>
      <w:r>
        <w:rPr>
          <w:rFonts w:cstheme="minorHAnsi"/>
          <w:shd w:val="clear" w:color="auto" w:fill="FFFFFF"/>
        </w:rPr>
        <w:t>may be many years.  Despite any views on popularity, continuation of the present absence of legal authority is a threat to at least the Australian Federation.</w:t>
      </w:r>
      <w:r>
        <w:rPr>
          <w:rStyle w:val="EndnoteReference"/>
          <w:rFonts w:cstheme="minorHAnsi"/>
          <w:shd w:val="clear" w:color="auto" w:fill="FFFFFF"/>
        </w:rPr>
        <w:endnoteReference w:id="80"/>
      </w:r>
      <w:r>
        <w:rPr>
          <w:rFonts w:cstheme="minorHAnsi"/>
          <w:shd w:val="clear" w:color="auto" w:fill="FFFFFF"/>
        </w:rPr>
        <w:t xml:space="preserve">  </w:t>
      </w:r>
    </w:p>
    <w:bookmarkEnd w:id="13"/>
    <w:p w14:paraId="1D5739EA" w14:textId="77777777" w:rsidR="006C03EF" w:rsidRDefault="006C03EF" w:rsidP="006C03EF">
      <w:pPr>
        <w:pStyle w:val="Heading2"/>
        <w:rPr>
          <w:shd w:val="clear" w:color="auto" w:fill="FFFFFF"/>
        </w:rPr>
      </w:pPr>
      <w:r>
        <w:rPr>
          <w:shd w:val="clear" w:color="auto" w:fill="FFFFFF"/>
        </w:rPr>
        <w:br w:type="page"/>
      </w:r>
      <w:bookmarkStart w:id="23" w:name="_Toc48564457"/>
      <w:r>
        <w:rPr>
          <w:shd w:val="clear" w:color="auto" w:fill="FFFFFF"/>
        </w:rPr>
        <w:lastRenderedPageBreak/>
        <w:t>4.</w:t>
      </w:r>
      <w:r>
        <w:rPr>
          <w:shd w:val="clear" w:color="auto" w:fill="FFFFFF"/>
        </w:rPr>
        <w:tab/>
        <w:t>Conclusion</w:t>
      </w:r>
      <w:bookmarkEnd w:id="23"/>
    </w:p>
    <w:p w14:paraId="36558F24" w14:textId="77777777" w:rsidR="006C03EF" w:rsidRDefault="006C03EF" w:rsidP="006C03EF">
      <w:pPr>
        <w:rPr>
          <w:rFonts w:cstheme="minorHAnsi"/>
          <w:shd w:val="clear" w:color="auto" w:fill="FFFFFF"/>
        </w:rPr>
      </w:pPr>
      <w:r>
        <w:rPr>
          <w:rFonts w:cstheme="minorHAnsi"/>
          <w:shd w:val="clear" w:color="auto" w:fill="FFFFFF"/>
        </w:rPr>
        <w:t xml:space="preserve">In the absence of vaccine or antidote, public health advice is to the effect that anti-Covid measures are based on two tenets: detection of infection; isolation of the infected.  This is known as: test- trace- isolate.  Any anti-Covid strategy will hinge on the reliability of detection and isolation.  </w:t>
      </w:r>
    </w:p>
    <w:p w14:paraId="0B611659" w14:textId="77777777" w:rsidR="006C03EF" w:rsidRDefault="006C03EF" w:rsidP="006C03EF">
      <w:pPr>
        <w:rPr>
          <w:rFonts w:cstheme="minorHAnsi"/>
          <w:shd w:val="clear" w:color="auto" w:fill="FFFFFF"/>
        </w:rPr>
      </w:pPr>
      <w:r>
        <w:rPr>
          <w:rFonts w:cstheme="minorHAnsi"/>
          <w:shd w:val="clear" w:color="auto" w:fill="FFFFFF"/>
        </w:rPr>
        <w:t xml:space="preserve">Unless detection and isolation of infected individuals is considered reliable, it can be necessary to isolate all those suspected of infection - which may be many people and all those from an area. </w:t>
      </w:r>
    </w:p>
    <w:p w14:paraId="26A305A3" w14:textId="5D6676DA" w:rsidR="006C03EF" w:rsidRDefault="000516A3" w:rsidP="006C03EF">
      <w:pPr>
        <w:rPr>
          <w:rFonts w:cstheme="minorHAnsi"/>
          <w:shd w:val="clear" w:color="auto" w:fill="FFFFFF"/>
        </w:rPr>
      </w:pPr>
      <w:r>
        <w:rPr>
          <w:rFonts w:cstheme="minorHAnsi"/>
          <w:shd w:val="clear" w:color="auto" w:fill="FFFFFF"/>
        </w:rPr>
        <w:t>If it is assumed the current implicit balance of economic and health goals is appropriate, t</w:t>
      </w:r>
      <w:r w:rsidR="006C03EF">
        <w:rPr>
          <w:rFonts w:cstheme="minorHAnsi"/>
          <w:shd w:val="clear" w:color="auto" w:fill="FFFFFF"/>
        </w:rPr>
        <w:t xml:space="preserve">he key to limit </w:t>
      </w:r>
      <w:r w:rsidR="00D70A16">
        <w:rPr>
          <w:rFonts w:cstheme="minorHAnsi"/>
          <w:shd w:val="clear" w:color="auto" w:fill="FFFFFF"/>
        </w:rPr>
        <w:t xml:space="preserve">the </w:t>
      </w:r>
      <w:r w:rsidR="006C03EF">
        <w:rPr>
          <w:rFonts w:cstheme="minorHAnsi"/>
          <w:shd w:val="clear" w:color="auto" w:fill="FFFFFF"/>
        </w:rPr>
        <w:t>n</w:t>
      </w:r>
      <w:r w:rsidR="00D70A16">
        <w:rPr>
          <w:rFonts w:cstheme="minorHAnsi"/>
          <w:shd w:val="clear" w:color="auto" w:fill="FFFFFF"/>
        </w:rPr>
        <w:t>eedless isolation of people</w:t>
      </w:r>
      <w:r w:rsidR="006C03EF">
        <w:rPr>
          <w:rFonts w:cstheme="minorHAnsi"/>
          <w:shd w:val="clear" w:color="auto" w:fill="FFFFFF"/>
        </w:rPr>
        <w:t xml:space="preserve"> – a proxy for </w:t>
      </w:r>
      <w:r>
        <w:rPr>
          <w:rFonts w:cstheme="minorHAnsi"/>
          <w:shd w:val="clear" w:color="auto" w:fill="FFFFFF"/>
        </w:rPr>
        <w:t xml:space="preserve">needless </w:t>
      </w:r>
      <w:r w:rsidR="006C03EF">
        <w:rPr>
          <w:rFonts w:cstheme="minorHAnsi"/>
          <w:shd w:val="clear" w:color="auto" w:fill="FFFFFF"/>
        </w:rPr>
        <w:t>economic</w:t>
      </w:r>
      <w:r w:rsidR="004057C1">
        <w:rPr>
          <w:rFonts w:cstheme="minorHAnsi"/>
          <w:shd w:val="clear" w:color="auto" w:fill="FFFFFF"/>
        </w:rPr>
        <w:t>, social and institutional</w:t>
      </w:r>
      <w:r w:rsidR="006C03EF">
        <w:rPr>
          <w:rFonts w:cstheme="minorHAnsi"/>
          <w:shd w:val="clear" w:color="auto" w:fill="FFFFFF"/>
        </w:rPr>
        <w:t xml:space="preserve"> damage – is to ensure the greatest reliability of detection, via testing and tracing, and of isolation.</w:t>
      </w:r>
    </w:p>
    <w:p w14:paraId="571C059F" w14:textId="5DC77FA6" w:rsidR="006C03EF" w:rsidRDefault="006C03EF" w:rsidP="006C03EF">
      <w:pPr>
        <w:rPr>
          <w:rFonts w:cstheme="minorHAnsi"/>
          <w:shd w:val="clear" w:color="auto" w:fill="FFFFFF"/>
        </w:rPr>
      </w:pPr>
      <w:r>
        <w:rPr>
          <w:rFonts w:cstheme="minorHAnsi"/>
          <w:shd w:val="clear" w:color="auto" w:fill="FFFFFF"/>
        </w:rPr>
        <w:t>In that context, after six months of infection, many meetings of National Cabinet, innumerabl</w:t>
      </w:r>
      <w:r w:rsidR="00D70A16">
        <w:rPr>
          <w:rFonts w:cstheme="minorHAnsi"/>
          <w:shd w:val="clear" w:color="auto" w:fill="FFFFFF"/>
        </w:rPr>
        <w:t>y</w:t>
      </w:r>
      <w:r>
        <w:rPr>
          <w:rFonts w:cstheme="minorHAnsi"/>
          <w:shd w:val="clear" w:color="auto" w:fill="FFFFFF"/>
        </w:rPr>
        <w:t xml:space="preserve"> vari</w:t>
      </w:r>
      <w:r w:rsidR="00D70A16">
        <w:rPr>
          <w:rFonts w:cstheme="minorHAnsi"/>
          <w:shd w:val="clear" w:color="auto" w:fill="FFFFFF"/>
        </w:rPr>
        <w:t>ous</w:t>
      </w:r>
      <w:r>
        <w:rPr>
          <w:rFonts w:cstheme="minorHAnsi"/>
          <w:shd w:val="clear" w:color="auto" w:fill="FFFFFF"/>
        </w:rPr>
        <w:t xml:space="preserve"> impositions on the public, episodic fearmongering and continuous political grandstanding, Australia does not have a national strategy for dealing with Covid.  </w:t>
      </w:r>
      <w:r w:rsidR="00D70A16">
        <w:rPr>
          <w:rFonts w:cstheme="minorHAnsi"/>
          <w:shd w:val="clear" w:color="auto" w:fill="FFFFFF"/>
        </w:rPr>
        <w:t>There is</w:t>
      </w:r>
      <w:r>
        <w:rPr>
          <w:rFonts w:cstheme="minorHAnsi"/>
          <w:shd w:val="clear" w:color="auto" w:fill="FFFFFF"/>
        </w:rPr>
        <w:t xml:space="preserve"> no a ‘mixed message’.  The message is clear and consistent: it is national shambles with at least some of the varying ‘performance’ </w:t>
      </w:r>
      <w:r w:rsidR="00D70A16">
        <w:rPr>
          <w:rFonts w:cstheme="minorHAnsi"/>
          <w:shd w:val="clear" w:color="auto" w:fill="FFFFFF"/>
        </w:rPr>
        <w:t>across Australia</w:t>
      </w:r>
      <w:r>
        <w:rPr>
          <w:rFonts w:cstheme="minorHAnsi"/>
          <w:shd w:val="clear" w:color="auto" w:fill="FFFFFF"/>
        </w:rPr>
        <w:t xml:space="preserve"> due to differences in luck (so far) rather than to management.  </w:t>
      </w:r>
    </w:p>
    <w:p w14:paraId="38A82629" w14:textId="1E876A07" w:rsidR="004057C1" w:rsidRDefault="004057C1" w:rsidP="004057C1">
      <w:pPr>
        <w:spacing w:after="0" w:line="240" w:lineRule="auto"/>
        <w:rPr>
          <w:rFonts w:cstheme="minorHAnsi"/>
          <w:shd w:val="clear" w:color="auto" w:fill="FFFFFF"/>
        </w:rPr>
      </w:pPr>
      <w:r>
        <w:rPr>
          <w:rFonts w:cstheme="minorHAnsi"/>
          <w:shd w:val="clear" w:color="auto" w:fill="FFFFFF"/>
        </w:rPr>
        <w:t>The many indications of incoherence include: border closures to people who are not isolated; vastly different decision-making processes; military deployments to cover resource failures; disincentives for testing and isolation. Other severe problems include: lack of Parliamentary authority or appropriate support for decisions; inexplicable and possibly illegal restrictions; antagonism among Governments played out via the mass media; personalities running ‘silver bullet’ campaigns</w:t>
      </w:r>
      <w:r w:rsidR="00D70A16">
        <w:rPr>
          <w:rFonts w:cstheme="minorHAnsi"/>
          <w:shd w:val="clear" w:color="auto" w:fill="FFFFFF"/>
        </w:rPr>
        <w:t>; lack of information pertinent to the public</w:t>
      </w:r>
      <w:r>
        <w:rPr>
          <w:rFonts w:cstheme="minorHAnsi"/>
          <w:shd w:val="clear" w:color="auto" w:fill="FFFFFF"/>
        </w:rPr>
        <w:t>.  All of which makes the Treasurer’s comment that 8 April was the ‘ultimate Team Australia moment’ unfortunately true.  And all of which mean Governments have not taken the pandemic seriously enough.</w:t>
      </w:r>
    </w:p>
    <w:p w14:paraId="68EBCB4E" w14:textId="38E36533" w:rsidR="00D70A16" w:rsidRDefault="00D70A16" w:rsidP="004057C1">
      <w:pPr>
        <w:spacing w:after="0" w:line="240" w:lineRule="auto"/>
        <w:rPr>
          <w:rFonts w:cstheme="minorHAnsi"/>
          <w:shd w:val="clear" w:color="auto" w:fill="FFFFFF"/>
        </w:rPr>
      </w:pPr>
    </w:p>
    <w:p w14:paraId="25CCD461" w14:textId="633E5FEB" w:rsidR="004057C1" w:rsidRDefault="00D70A16" w:rsidP="00D70A16">
      <w:pPr>
        <w:rPr>
          <w:rFonts w:cstheme="minorHAnsi"/>
          <w:shd w:val="clear" w:color="auto" w:fill="FFFFFF"/>
        </w:rPr>
      </w:pPr>
      <w:r>
        <w:rPr>
          <w:rFonts w:cstheme="minorHAnsi"/>
          <w:shd w:val="clear" w:color="auto" w:fill="FFFFFF"/>
        </w:rPr>
        <w:t xml:space="preserve">It cannot be presumed members of the public limit their attention to the latest media opportunity for a State Premier and see themselves as a State-of-origin cheer squad.  Rather they may be aware </w:t>
      </w:r>
      <w:r w:rsidR="001A2322">
        <w:rPr>
          <w:rFonts w:cstheme="minorHAnsi"/>
          <w:shd w:val="clear" w:color="auto" w:fill="FFFFFF"/>
        </w:rPr>
        <w:t xml:space="preserve">of </w:t>
      </w:r>
      <w:r>
        <w:rPr>
          <w:rFonts w:cstheme="minorHAnsi"/>
          <w:shd w:val="clear" w:color="auto" w:fill="FFFFFF"/>
        </w:rPr>
        <w:t xml:space="preserve">wider events and </w:t>
      </w:r>
      <w:r w:rsidR="00516DB8">
        <w:rPr>
          <w:rFonts w:cstheme="minorHAnsi"/>
          <w:shd w:val="clear" w:color="auto" w:fill="FFFFFF"/>
        </w:rPr>
        <w:t>are</w:t>
      </w:r>
      <w:r>
        <w:rPr>
          <w:rFonts w:cstheme="minorHAnsi"/>
          <w:shd w:val="clear" w:color="auto" w:fill="FFFFFF"/>
        </w:rPr>
        <w:t xml:space="preserve"> forming view</w:t>
      </w:r>
      <w:r w:rsidR="001A2322">
        <w:rPr>
          <w:rFonts w:cstheme="minorHAnsi"/>
          <w:shd w:val="clear" w:color="auto" w:fill="FFFFFF"/>
        </w:rPr>
        <w:t>s</w:t>
      </w:r>
      <w:r>
        <w:rPr>
          <w:rFonts w:cstheme="minorHAnsi"/>
          <w:shd w:val="clear" w:color="auto" w:fill="FFFFFF"/>
        </w:rPr>
        <w:t xml:space="preserve"> similar to th</w:t>
      </w:r>
      <w:r w:rsidR="00516DB8">
        <w:rPr>
          <w:rFonts w:cstheme="minorHAnsi"/>
          <w:shd w:val="clear" w:color="auto" w:fill="FFFFFF"/>
        </w:rPr>
        <w:t>e</w:t>
      </w:r>
      <w:r>
        <w:rPr>
          <w:rFonts w:cstheme="minorHAnsi"/>
          <w:shd w:val="clear" w:color="auto" w:fill="FFFFFF"/>
        </w:rPr>
        <w:t xml:space="preserve"> above.  The appalling non-compliance of isolation orders reported for Queensland and Victoria is </w:t>
      </w:r>
      <w:r w:rsidR="00516DB8">
        <w:rPr>
          <w:rFonts w:cstheme="minorHAnsi"/>
          <w:shd w:val="clear" w:color="auto" w:fill="FFFFFF"/>
        </w:rPr>
        <w:t xml:space="preserve">likely </w:t>
      </w:r>
      <w:r>
        <w:rPr>
          <w:rFonts w:cstheme="minorHAnsi"/>
          <w:shd w:val="clear" w:color="auto" w:fill="FFFFFF"/>
        </w:rPr>
        <w:t>evidence of this.</w:t>
      </w:r>
    </w:p>
    <w:p w14:paraId="3DFC4CC7" w14:textId="77777777" w:rsidR="004057C1" w:rsidRDefault="004057C1" w:rsidP="004057C1">
      <w:pPr>
        <w:spacing w:after="0" w:line="240" w:lineRule="auto"/>
        <w:rPr>
          <w:rFonts w:cstheme="minorHAnsi"/>
          <w:shd w:val="clear" w:color="auto" w:fill="FFFFFF"/>
        </w:rPr>
      </w:pPr>
      <w:r>
        <w:rPr>
          <w:rFonts w:cstheme="minorHAnsi"/>
          <w:shd w:val="clear" w:color="auto" w:fill="FFFFFF"/>
        </w:rPr>
        <w:t xml:space="preserve">Covid health results are said to depend on responses of the public e.g. willingness to participate in testing and isolation.  While some experts expect such responses to weaken over time, the national mess is likely to accelerate any decay.  Given the pandemic may last for years, that may have very serious consequences. </w:t>
      </w:r>
    </w:p>
    <w:p w14:paraId="131A4955" w14:textId="77777777" w:rsidR="004057C1" w:rsidRDefault="004057C1" w:rsidP="004057C1">
      <w:pPr>
        <w:spacing w:after="0" w:line="240" w:lineRule="auto"/>
        <w:rPr>
          <w:rFonts w:cstheme="minorHAnsi"/>
          <w:shd w:val="clear" w:color="auto" w:fill="FFFFFF"/>
        </w:rPr>
      </w:pPr>
    </w:p>
    <w:p w14:paraId="727C0FF4" w14:textId="3AA330BF" w:rsidR="004057C1" w:rsidRDefault="004057C1" w:rsidP="004057C1">
      <w:pPr>
        <w:spacing w:after="0" w:line="240" w:lineRule="auto"/>
        <w:rPr>
          <w:rFonts w:cstheme="minorHAnsi"/>
          <w:shd w:val="clear" w:color="auto" w:fill="FFFFFF"/>
        </w:rPr>
      </w:pPr>
      <w:r>
        <w:rPr>
          <w:rFonts w:cstheme="minorHAnsi"/>
          <w:shd w:val="clear" w:color="auto" w:fill="FFFFFF"/>
        </w:rPr>
        <w:t>A start to resolving th</w:t>
      </w:r>
      <w:r w:rsidR="00516DB8">
        <w:rPr>
          <w:rFonts w:cstheme="minorHAnsi"/>
          <w:shd w:val="clear" w:color="auto" w:fill="FFFFFF"/>
        </w:rPr>
        <w:t>i</w:t>
      </w:r>
      <w:r>
        <w:rPr>
          <w:rFonts w:cstheme="minorHAnsi"/>
          <w:shd w:val="clear" w:color="auto" w:fill="FFFFFF"/>
        </w:rPr>
        <w:t xml:space="preserve">s would be to focus on the duality of border closures and isolation.  A decision </w:t>
      </w:r>
      <w:r w:rsidR="00516DB8">
        <w:rPr>
          <w:rFonts w:cstheme="minorHAnsi"/>
          <w:shd w:val="clear" w:color="auto" w:fill="FFFFFF"/>
        </w:rPr>
        <w:t>regarding</w:t>
      </w:r>
      <w:r>
        <w:rPr>
          <w:rFonts w:cstheme="minorHAnsi"/>
          <w:shd w:val="clear" w:color="auto" w:fill="FFFFFF"/>
        </w:rPr>
        <w:t xml:space="preserve"> any </w:t>
      </w:r>
      <w:r w:rsidR="001A2322">
        <w:rPr>
          <w:rFonts w:cstheme="minorHAnsi"/>
          <w:shd w:val="clear" w:color="auto" w:fill="FFFFFF"/>
        </w:rPr>
        <w:t xml:space="preserve">borders of a </w:t>
      </w:r>
      <w:r>
        <w:rPr>
          <w:rFonts w:cstheme="minorHAnsi"/>
          <w:shd w:val="clear" w:color="auto" w:fill="FFFFFF"/>
        </w:rPr>
        <w:t xml:space="preserve">State needs corresponding decisions </w:t>
      </w:r>
      <w:r w:rsidR="00516DB8">
        <w:rPr>
          <w:rFonts w:cstheme="minorHAnsi"/>
          <w:shd w:val="clear" w:color="auto" w:fill="FFFFFF"/>
        </w:rPr>
        <w:t>of</w:t>
      </w:r>
      <w:r w:rsidR="001A2322">
        <w:rPr>
          <w:rFonts w:cstheme="minorHAnsi"/>
          <w:shd w:val="clear" w:color="auto" w:fill="FFFFFF"/>
        </w:rPr>
        <w:t xml:space="preserve"> isolation of people in </w:t>
      </w:r>
      <w:r>
        <w:rPr>
          <w:rFonts w:cstheme="minorHAnsi"/>
          <w:shd w:val="clear" w:color="auto" w:fill="FFFFFF"/>
        </w:rPr>
        <w:t xml:space="preserve">other States – and vice versa – quickly followed by significant Commonwealth financial assistance to affected people.  </w:t>
      </w:r>
      <w:r w:rsidR="001A2322">
        <w:rPr>
          <w:rFonts w:cstheme="minorHAnsi"/>
          <w:shd w:val="clear" w:color="auto" w:fill="FFFFFF"/>
        </w:rPr>
        <w:t>N</w:t>
      </w:r>
      <w:r>
        <w:rPr>
          <w:rFonts w:cstheme="minorHAnsi"/>
          <w:shd w:val="clear" w:color="auto" w:fill="FFFFFF"/>
        </w:rPr>
        <w:t>one of those decisions should be made by Officials – unlike most cases at present.</w:t>
      </w:r>
    </w:p>
    <w:p w14:paraId="1C7CE7D2" w14:textId="77777777" w:rsidR="004057C1" w:rsidRDefault="004057C1" w:rsidP="004057C1">
      <w:pPr>
        <w:spacing w:after="0" w:line="240" w:lineRule="auto"/>
        <w:rPr>
          <w:rFonts w:cstheme="minorHAnsi"/>
          <w:shd w:val="clear" w:color="auto" w:fill="FFFFFF"/>
        </w:rPr>
      </w:pPr>
    </w:p>
    <w:p w14:paraId="7C5FE5EB" w14:textId="77777777" w:rsidR="000516A3" w:rsidRDefault="004057C1" w:rsidP="000516A3">
      <w:pPr>
        <w:spacing w:after="0" w:line="240" w:lineRule="auto"/>
        <w:rPr>
          <w:rFonts w:cstheme="minorHAnsi"/>
          <w:shd w:val="clear" w:color="auto" w:fill="FFFFFF"/>
        </w:rPr>
      </w:pPr>
      <w:r>
        <w:rPr>
          <w:rFonts w:cstheme="minorHAnsi"/>
          <w:shd w:val="clear" w:color="auto" w:fill="FFFFFF"/>
        </w:rPr>
        <w:t xml:space="preserve">Given States’ apparent inability to make complementary decisions on border closures and isolation, and the aversion of Governments to provide any public assurance on the legality of their actions, it is necessary for the Commonwealth to step in.  </w:t>
      </w:r>
      <w:r w:rsidR="000516A3">
        <w:rPr>
          <w:rFonts w:cstheme="minorHAnsi"/>
          <w:shd w:val="clear" w:color="auto" w:fill="FFFFFF"/>
        </w:rPr>
        <w:t>T</w:t>
      </w:r>
      <w:r w:rsidR="00D70A16">
        <w:rPr>
          <w:rFonts w:cstheme="minorHAnsi"/>
          <w:shd w:val="clear" w:color="auto" w:fill="FFFFFF"/>
        </w:rPr>
        <w:t xml:space="preserve">hat requires </w:t>
      </w:r>
      <w:r w:rsidR="000516A3">
        <w:rPr>
          <w:rFonts w:cstheme="minorHAnsi"/>
          <w:shd w:val="clear" w:color="auto" w:fill="FFFFFF"/>
        </w:rPr>
        <w:t>more</w:t>
      </w:r>
      <w:r w:rsidR="00D70A16">
        <w:rPr>
          <w:rFonts w:cstheme="minorHAnsi"/>
          <w:shd w:val="clear" w:color="auto" w:fill="FFFFFF"/>
        </w:rPr>
        <w:t xml:space="preserve"> than merely looking over a grandly titled rabble.  </w:t>
      </w:r>
      <w:r w:rsidR="000516A3">
        <w:rPr>
          <w:rFonts w:cstheme="minorHAnsi"/>
          <w:shd w:val="clear" w:color="auto" w:fill="FFFFFF"/>
        </w:rPr>
        <w:t>It</w:t>
      </w:r>
      <w:r w:rsidR="00D70A16">
        <w:rPr>
          <w:rFonts w:cstheme="minorHAnsi"/>
          <w:shd w:val="clear" w:color="auto" w:fill="FFFFFF"/>
        </w:rPr>
        <w:t xml:space="preserve"> </w:t>
      </w:r>
      <w:r w:rsidR="000516A3">
        <w:rPr>
          <w:rFonts w:cstheme="minorHAnsi"/>
          <w:shd w:val="clear" w:color="auto" w:fill="FFFFFF"/>
        </w:rPr>
        <w:t>demands</w:t>
      </w:r>
      <w:r w:rsidR="00D70A16">
        <w:rPr>
          <w:rFonts w:cstheme="minorHAnsi"/>
          <w:shd w:val="clear" w:color="auto" w:fill="FFFFFF"/>
        </w:rPr>
        <w:t xml:space="preserve"> a far stronger presence of the Parliament, especially the Senate, to strictly limit the extent and duration of Government activities to what is absolutely necessary.</w:t>
      </w:r>
    </w:p>
    <w:p w14:paraId="607F7EAC" w14:textId="51A68597" w:rsidR="00D70A16" w:rsidRDefault="00D70A16" w:rsidP="000516A3">
      <w:pPr>
        <w:spacing w:after="0" w:line="240" w:lineRule="auto"/>
        <w:rPr>
          <w:rFonts w:cstheme="minorHAnsi"/>
          <w:shd w:val="clear" w:color="auto" w:fill="FFFFFF"/>
        </w:rPr>
      </w:pPr>
      <w:r>
        <w:rPr>
          <w:rFonts w:cstheme="minorHAnsi"/>
          <w:shd w:val="clear" w:color="auto" w:fill="FFFFFF"/>
        </w:rPr>
        <w:t xml:space="preserve">  </w:t>
      </w:r>
    </w:p>
    <w:p w14:paraId="77704CDF" w14:textId="43F9594A" w:rsidR="004057C1" w:rsidRDefault="001A2322" w:rsidP="004057C1">
      <w:pPr>
        <w:spacing w:after="0" w:line="240" w:lineRule="auto"/>
        <w:rPr>
          <w:rFonts w:cstheme="minorHAnsi"/>
          <w:shd w:val="clear" w:color="auto" w:fill="FFFFFF"/>
        </w:rPr>
      </w:pPr>
      <w:r>
        <w:rPr>
          <w:rFonts w:cstheme="minorHAnsi"/>
          <w:shd w:val="clear" w:color="auto" w:fill="FFFFFF"/>
        </w:rPr>
        <w:t>In the absence of continuous High Court litigation – impractical for nearly all Australians - o</w:t>
      </w:r>
      <w:r w:rsidR="004057C1">
        <w:rPr>
          <w:rFonts w:cstheme="minorHAnsi"/>
          <w:shd w:val="clear" w:color="auto" w:fill="FFFFFF"/>
        </w:rPr>
        <w:t xml:space="preserve">nly the Parliament has the authority </w:t>
      </w:r>
      <w:r>
        <w:rPr>
          <w:rFonts w:cstheme="minorHAnsi"/>
          <w:shd w:val="clear" w:color="auto" w:fill="FFFFFF"/>
        </w:rPr>
        <w:t>to start to sort out this debacle</w:t>
      </w:r>
      <w:r w:rsidR="004057C1">
        <w:rPr>
          <w:rFonts w:cstheme="minorHAnsi"/>
          <w:shd w:val="clear" w:color="auto" w:fill="FFFFFF"/>
        </w:rPr>
        <w:t>.  It should legislate processes to ensure the sound governance necessary for the sustainability of responses to Covid.  It should act because the issues are too important to leave in the hands of the Governments Australia currently suffers.</w:t>
      </w:r>
    </w:p>
    <w:p w14:paraId="0245AAB3" w14:textId="77777777" w:rsidR="006C03EF" w:rsidRDefault="006C03EF" w:rsidP="006C03EF">
      <w:pPr>
        <w:rPr>
          <w:rFonts w:cstheme="minorHAnsi"/>
          <w:shd w:val="clear" w:color="auto" w:fill="FFFFFF"/>
        </w:rPr>
      </w:pPr>
    </w:p>
    <w:p w14:paraId="45B24655" w14:textId="77777777" w:rsidR="006C03EF" w:rsidRDefault="006C03EF" w:rsidP="006C03EF">
      <w:pPr>
        <w:rPr>
          <w:rFonts w:cstheme="minorHAnsi"/>
          <w:shd w:val="clear" w:color="auto" w:fill="FFFFFF"/>
        </w:rPr>
      </w:pPr>
      <w:r>
        <w:rPr>
          <w:rFonts w:cstheme="minorHAnsi"/>
          <w:shd w:val="clear" w:color="auto" w:fill="FFFFFF"/>
        </w:rPr>
        <w:t>J Austen</w:t>
      </w:r>
    </w:p>
    <w:p w14:paraId="6340F249" w14:textId="530E0D97" w:rsidR="006C03EF" w:rsidRDefault="006C03EF" w:rsidP="006C03EF">
      <w:pPr>
        <w:rPr>
          <w:rFonts w:cstheme="minorHAnsi"/>
          <w:shd w:val="clear" w:color="auto" w:fill="FFFFFF"/>
        </w:rPr>
      </w:pPr>
      <w:r>
        <w:rPr>
          <w:rFonts w:cstheme="minorHAnsi"/>
          <w:shd w:val="clear" w:color="auto" w:fill="FFFFFF"/>
        </w:rPr>
        <w:t>1</w:t>
      </w:r>
      <w:r w:rsidR="00D70A16">
        <w:rPr>
          <w:rFonts w:cstheme="minorHAnsi"/>
          <w:shd w:val="clear" w:color="auto" w:fill="FFFFFF"/>
        </w:rPr>
        <w:t>4</w:t>
      </w:r>
      <w:r>
        <w:rPr>
          <w:rFonts w:cstheme="minorHAnsi"/>
          <w:shd w:val="clear" w:color="auto" w:fill="FFFFFF"/>
        </w:rPr>
        <w:t xml:space="preserve">  August 2020</w:t>
      </w:r>
    </w:p>
    <w:p w14:paraId="4D9BCF55" w14:textId="77777777" w:rsidR="006C03EF" w:rsidRDefault="006C03EF" w:rsidP="006C03EF">
      <w:pPr>
        <w:rPr>
          <w:rFonts w:cstheme="minorHAnsi"/>
          <w:shd w:val="clear" w:color="auto" w:fill="FFFFFF"/>
        </w:rPr>
      </w:pPr>
    </w:p>
    <w:p w14:paraId="6D6DD089" w14:textId="77777777" w:rsidR="006C03EF" w:rsidRDefault="006C03EF" w:rsidP="006C03EF">
      <w:pPr>
        <w:rPr>
          <w:rFonts w:cstheme="minorHAnsi"/>
          <w:shd w:val="clear" w:color="auto" w:fill="FFFFFF"/>
        </w:rPr>
      </w:pPr>
      <w:r>
        <w:rPr>
          <w:rFonts w:cstheme="minorHAnsi"/>
          <w:shd w:val="clear" w:color="auto" w:fill="FFFFFF"/>
        </w:rPr>
        <w:t>Postscript:</w:t>
      </w:r>
    </w:p>
    <w:p w14:paraId="28E5FDC0" w14:textId="40074309" w:rsidR="006C03EF" w:rsidRDefault="006C03EF" w:rsidP="006C03EF">
      <w:pPr>
        <w:rPr>
          <w:rFonts w:cstheme="minorHAnsi"/>
          <w:shd w:val="clear" w:color="auto" w:fill="FFFFFF"/>
        </w:rPr>
      </w:pPr>
      <w:r>
        <w:rPr>
          <w:rFonts w:cstheme="minorHAnsi"/>
          <w:shd w:val="clear" w:color="auto" w:fill="FFFFFF"/>
        </w:rPr>
        <w:t xml:space="preserve">Between </w:t>
      </w:r>
      <w:r w:rsidR="002825B3">
        <w:rPr>
          <w:rFonts w:cstheme="minorHAnsi"/>
          <w:shd w:val="clear" w:color="auto" w:fill="FFFFFF"/>
        </w:rPr>
        <w:t>writing</w:t>
      </w:r>
      <w:r>
        <w:rPr>
          <w:rFonts w:cstheme="minorHAnsi"/>
          <w:shd w:val="clear" w:color="auto" w:fill="FFFFFF"/>
        </w:rPr>
        <w:t xml:space="preserve"> </w:t>
      </w:r>
      <w:r w:rsidR="002825B3">
        <w:rPr>
          <w:rFonts w:cstheme="minorHAnsi"/>
          <w:shd w:val="clear" w:color="auto" w:fill="FFFFFF"/>
        </w:rPr>
        <w:t xml:space="preserve">(11 August) </w:t>
      </w:r>
      <w:r>
        <w:rPr>
          <w:rFonts w:cstheme="minorHAnsi"/>
          <w:shd w:val="clear" w:color="auto" w:fill="FFFFFF"/>
        </w:rPr>
        <w:t>and posting f</w:t>
      </w:r>
      <w:r w:rsidR="002825B3">
        <w:rPr>
          <w:rFonts w:cstheme="minorHAnsi"/>
          <w:shd w:val="clear" w:color="auto" w:fill="FFFFFF"/>
        </w:rPr>
        <w:t>ive</w:t>
      </w:r>
      <w:r>
        <w:rPr>
          <w:rFonts w:cstheme="minorHAnsi"/>
          <w:shd w:val="clear" w:color="auto" w:fill="FFFFFF"/>
        </w:rPr>
        <w:t xml:space="preserve"> major developments were for:</w:t>
      </w:r>
    </w:p>
    <w:p w14:paraId="1A446A78" w14:textId="77777777" w:rsidR="006C03EF" w:rsidRDefault="006C03EF" w:rsidP="006C03EF">
      <w:r>
        <w:rPr>
          <w:rFonts w:cstheme="minorHAnsi"/>
          <w:shd w:val="clear" w:color="auto" w:fill="FFFFFF"/>
        </w:rPr>
        <w:t xml:space="preserve">Section 2.5, Appendix A1:  emergence of community transmission in New Zealand, with speculation its origins might be cargo – i.e. a non-human initiation – e.g. </w:t>
      </w:r>
      <w:hyperlink r:id="rId19" w:history="1">
        <w:r w:rsidRPr="0039217E">
          <w:rPr>
            <w:rStyle w:val="Hyperlink"/>
          </w:rPr>
          <w:t>https://www.9news.com.au/national/coronavirus-australia-live-updates-august-13-victoria-outbreak-death-toll-aged-care-new-zealand-lockdown-cases-covid19/b1a06726-98e8-4583-9412-a71f6c334248</w:t>
        </w:r>
      </w:hyperlink>
      <w:r>
        <w:t xml:space="preserve">.   </w:t>
      </w:r>
    </w:p>
    <w:p w14:paraId="4DB54E84" w14:textId="77777777" w:rsidR="006C03EF" w:rsidRDefault="006C03EF" w:rsidP="006C03EF">
      <w:pPr>
        <w:rPr>
          <w:rFonts w:cstheme="minorHAnsi"/>
          <w:shd w:val="clear" w:color="auto" w:fill="FFFFFF"/>
        </w:rPr>
      </w:pPr>
      <w:r>
        <w:rPr>
          <w:rFonts w:cstheme="minorHAnsi"/>
          <w:shd w:val="clear" w:color="auto" w:fill="FFFFFF"/>
        </w:rPr>
        <w:t xml:space="preserve">Section 2.6: debate about Governments’ aged-care Covid policies e.g. </w:t>
      </w:r>
      <w:hyperlink r:id="rId20" w:history="1">
        <w:r>
          <w:rPr>
            <w:rStyle w:val="Hyperlink"/>
          </w:rPr>
          <w:t>https://www.9news.com.au/national/victoria-aged-care-covid19-outbreak-dr-nick-coatsworth-says-aged-care-claims-insulting/e9ba5b27-2bab-49f8-8ca5-d5a987d6395b</w:t>
        </w:r>
      </w:hyperlink>
    </w:p>
    <w:p w14:paraId="24567B31" w14:textId="20D586D9" w:rsidR="002825B3" w:rsidRDefault="002825B3" w:rsidP="006C03EF">
      <w:pPr>
        <w:rPr>
          <w:rFonts w:cstheme="minorHAnsi"/>
          <w:shd w:val="clear" w:color="auto" w:fill="FFFFFF"/>
        </w:rPr>
      </w:pPr>
      <w:r>
        <w:rPr>
          <w:rFonts w:cstheme="minorHAnsi"/>
          <w:shd w:val="clear" w:color="auto" w:fill="FFFFFF"/>
        </w:rPr>
        <w:t xml:space="preserve">Section 3.2: Ruby Princess inquiry has reported e.g. </w:t>
      </w:r>
      <w:hyperlink r:id="rId21" w:history="1">
        <w:r>
          <w:rPr>
            <w:rStyle w:val="Hyperlink"/>
          </w:rPr>
          <w:t>https://www.dpc.nsw.gov.au/publications/special-commissions-of-inquiry/the-special-commission-of-inquiry-into-the-ruby-princess/</w:t>
        </w:r>
      </w:hyperlink>
    </w:p>
    <w:p w14:paraId="3F91FE63" w14:textId="6C9ED4CC" w:rsidR="006C03EF" w:rsidRDefault="006C03EF" w:rsidP="006C03EF">
      <w:r>
        <w:rPr>
          <w:rFonts w:cstheme="minorHAnsi"/>
          <w:shd w:val="clear" w:color="auto" w:fill="FFFFFF"/>
        </w:rPr>
        <w:t xml:space="preserve">Section 3.6: further restrictions in Victoria e.g. </w:t>
      </w:r>
      <w:hyperlink r:id="rId22" w:history="1">
        <w:r>
          <w:rPr>
            <w:rStyle w:val="Hyperlink"/>
          </w:rPr>
          <w:t>https://www.abc.net.au/news/2020-08-12/coronavirus-stage-4-restrictions-in-victoria-unemployment-rate/12548688</w:t>
        </w:r>
      </w:hyperlink>
    </w:p>
    <w:p w14:paraId="5ED8ED09" w14:textId="37E77D64" w:rsidR="00BB6A6B" w:rsidRDefault="006C03EF" w:rsidP="006C03EF">
      <w:pPr>
        <w:rPr>
          <w:rStyle w:val="Hyperlink"/>
        </w:rPr>
      </w:pPr>
      <w:r>
        <w:t xml:space="preserve">Generally: as yet untested claims of a vaccine, ‘cure’ e.g. </w:t>
      </w:r>
      <w:hyperlink r:id="rId23" w:history="1">
        <w:r>
          <w:rPr>
            <w:rStyle w:val="Hyperlink"/>
          </w:rPr>
          <w:t>https://www.abc.net.au/news/2020-08-13/australian-experts-react-to-sputnik-vaccine-news-reckless/12552028</w:t>
        </w:r>
      </w:hyperlink>
      <w:r>
        <w:t xml:space="preserve">; </w:t>
      </w:r>
      <w:hyperlink r:id="rId24" w:history="1">
        <w:r>
          <w:rPr>
            <w:rStyle w:val="Hyperlink"/>
          </w:rPr>
          <w:t>https://www.news.com.au/lifestyle/health/health-problems/coronavirus-australia-sydney-doctor-claims-cheap-head-lice-drug-could-cure-covid19-and-should-be-used-now/news-story/24b930fcec5e4ef33127b13d4356b0aa</w:t>
        </w:r>
      </w:hyperlink>
    </w:p>
    <w:p w14:paraId="46C23115" w14:textId="77777777" w:rsidR="00BB6A6B" w:rsidRDefault="00BB6A6B">
      <w:pPr>
        <w:rPr>
          <w:rStyle w:val="Hyperlink"/>
        </w:rPr>
      </w:pPr>
      <w:r>
        <w:rPr>
          <w:rStyle w:val="Hyperlink"/>
        </w:rPr>
        <w:br w:type="page"/>
      </w:r>
    </w:p>
    <w:p w14:paraId="2BFC53DE" w14:textId="56B76223" w:rsidR="00BB6A6B" w:rsidRPr="00642736" w:rsidRDefault="00BB6A6B" w:rsidP="00BB6A6B">
      <w:pPr>
        <w:pStyle w:val="Heading2"/>
        <w:rPr>
          <w:b w:val="0"/>
          <w:bCs/>
          <w:shd w:val="clear" w:color="auto" w:fill="FFFFFF"/>
        </w:rPr>
      </w:pPr>
      <w:bookmarkStart w:id="24" w:name="_Toc48564458"/>
      <w:r w:rsidRPr="00642736">
        <w:rPr>
          <w:b w:val="0"/>
          <w:bCs/>
          <w:shd w:val="clear" w:color="auto" w:fill="FFFFFF"/>
        </w:rPr>
        <w:lastRenderedPageBreak/>
        <w:t>Appendix A</w:t>
      </w:r>
      <w:r w:rsidR="0094530F">
        <w:rPr>
          <w:b w:val="0"/>
          <w:bCs/>
          <w:shd w:val="clear" w:color="auto" w:fill="FFFFFF"/>
        </w:rPr>
        <w:t>:</w:t>
      </w:r>
      <w:r w:rsidRPr="00642736">
        <w:rPr>
          <w:b w:val="0"/>
          <w:bCs/>
          <w:shd w:val="clear" w:color="auto" w:fill="FFFFFF"/>
        </w:rPr>
        <w:tab/>
        <w:t>Border closure – some issues</w:t>
      </w:r>
      <w:bookmarkEnd w:id="24"/>
    </w:p>
    <w:p w14:paraId="0A2A480A" w14:textId="77777777" w:rsidR="00BB6A6B" w:rsidRDefault="00BB6A6B" w:rsidP="00BB6A6B">
      <w:pPr>
        <w:pStyle w:val="Heading3"/>
        <w:spacing w:before="0"/>
        <w:rPr>
          <w:shd w:val="clear" w:color="auto" w:fill="FFFFFF"/>
        </w:rPr>
      </w:pPr>
      <w:bookmarkStart w:id="25" w:name="_Toc48564459"/>
      <w:r>
        <w:rPr>
          <w:shd w:val="clear" w:color="auto" w:fill="FFFFFF"/>
        </w:rPr>
        <w:t>A1.</w:t>
      </w:r>
      <w:r>
        <w:rPr>
          <w:shd w:val="clear" w:color="auto" w:fill="FFFFFF"/>
        </w:rPr>
        <w:tab/>
        <w:t>Legality and reasonable necessity</w:t>
      </w:r>
      <w:bookmarkEnd w:id="25"/>
    </w:p>
    <w:p w14:paraId="131A59B0" w14:textId="0ACB1B08" w:rsidR="00BB6A6B" w:rsidRDefault="00BB6A6B" w:rsidP="00BB6A6B">
      <w:pPr>
        <w:spacing w:after="0"/>
        <w:rPr>
          <w:rFonts w:cstheme="minorHAnsi"/>
          <w:shd w:val="clear" w:color="auto" w:fill="FFFFFF"/>
        </w:rPr>
      </w:pPr>
      <w:r>
        <w:rPr>
          <w:rFonts w:cstheme="minorHAnsi"/>
          <w:shd w:val="clear" w:color="auto" w:fill="FFFFFF"/>
        </w:rPr>
        <w:t>The May article noted that during the 1919-20 pandemic</w:t>
      </w:r>
      <w:r w:rsidR="000919CE">
        <w:rPr>
          <w:rFonts w:cstheme="minorHAnsi"/>
          <w:shd w:val="clear" w:color="auto" w:fill="FFFFFF"/>
        </w:rPr>
        <w:t xml:space="preserve"> -</w:t>
      </w:r>
      <w:r>
        <w:rPr>
          <w:rFonts w:cstheme="minorHAnsi"/>
          <w:shd w:val="clear" w:color="auto" w:fill="FFFFFF"/>
        </w:rPr>
        <w:t xml:space="preserve"> of an illness apparently more virulent than Covid</w:t>
      </w:r>
      <w:r w:rsidR="000919CE">
        <w:rPr>
          <w:rFonts w:cstheme="minorHAnsi"/>
          <w:shd w:val="clear" w:color="auto" w:fill="FFFFFF"/>
        </w:rPr>
        <w:t xml:space="preserve"> -</w:t>
      </w:r>
      <w:r>
        <w:rPr>
          <w:rFonts w:cstheme="minorHAnsi"/>
          <w:shd w:val="clear" w:color="auto" w:fill="FFFFFF"/>
        </w:rPr>
        <w:t xml:space="preserve"> Queensland closed its borders to outsiders and created public inconvenience by quarantine camps.  It sought to contest the Commonwealth’s intention to land returned soldiers in the High Court and the court of public opinion.  It failed to gain an interim injunction in the Court, and did not proceed further with the ‘equivocal’ advice it received.</w:t>
      </w:r>
      <w:r>
        <w:rPr>
          <w:rStyle w:val="EndnoteReference"/>
          <w:rFonts w:cstheme="minorHAnsi"/>
          <w:shd w:val="clear" w:color="auto" w:fill="FFFFFF"/>
        </w:rPr>
        <w:endnoteReference w:id="81"/>
      </w:r>
      <w:r>
        <w:rPr>
          <w:rFonts w:cstheme="minorHAnsi"/>
          <w:shd w:val="clear" w:color="auto" w:fill="FFFFFF"/>
        </w:rPr>
        <w:t xml:space="preserve"> </w:t>
      </w:r>
    </w:p>
    <w:p w14:paraId="74EF754C" w14:textId="77777777" w:rsidR="00BB6A6B" w:rsidRDefault="00BB6A6B" w:rsidP="00BB6A6B">
      <w:pPr>
        <w:spacing w:after="0"/>
        <w:rPr>
          <w:rFonts w:cstheme="minorHAnsi"/>
          <w:shd w:val="clear" w:color="auto" w:fill="FFFFFF"/>
        </w:rPr>
      </w:pPr>
    </w:p>
    <w:p w14:paraId="2173E5F0" w14:textId="137F0213" w:rsidR="00BB6A6B" w:rsidRDefault="00BB6A6B" w:rsidP="00BB6A6B">
      <w:pPr>
        <w:spacing w:after="0"/>
        <w:rPr>
          <w:rFonts w:cstheme="minorHAnsi"/>
          <w:shd w:val="clear" w:color="auto" w:fill="FFFFFF"/>
        </w:rPr>
      </w:pPr>
      <w:r>
        <w:rPr>
          <w:rFonts w:cstheme="minorHAnsi"/>
          <w:shd w:val="clear" w:color="auto" w:fill="FFFFFF"/>
        </w:rPr>
        <w:t xml:space="preserve">The present understanding is: State border closures are not made legal by popular support.  Prima facie they breach sections 92 and 117 of the Constitution.  However, they might be valid if reasonably necessary for an important purpose.  Where legislation or actions appear to breach these sections, it is up to those asserting validity to demonstrate reasonable necessity.  Some of the issues are outlined in the May article. </w:t>
      </w:r>
    </w:p>
    <w:p w14:paraId="7648EF71" w14:textId="77777777" w:rsidR="00BB6A6B" w:rsidRDefault="00BB6A6B" w:rsidP="00BB6A6B">
      <w:pPr>
        <w:spacing w:after="0"/>
        <w:rPr>
          <w:rFonts w:cstheme="minorHAnsi"/>
          <w:shd w:val="clear" w:color="auto" w:fill="FFFFFF"/>
        </w:rPr>
      </w:pPr>
    </w:p>
    <w:p w14:paraId="6716B849" w14:textId="487FC096" w:rsidR="00BB6A6B" w:rsidRDefault="00BB6A6B" w:rsidP="00BB6A6B">
      <w:pPr>
        <w:spacing w:after="0"/>
        <w:rPr>
          <w:rFonts w:cstheme="minorHAnsi"/>
          <w:shd w:val="clear" w:color="auto" w:fill="FFFFFF"/>
        </w:rPr>
      </w:pPr>
      <w:r>
        <w:rPr>
          <w:rFonts w:cstheme="minorHAnsi"/>
          <w:shd w:val="clear" w:color="auto" w:fill="FFFFFF"/>
        </w:rPr>
        <w:t xml:space="preserve">The closures are not the direct result of legislation.  Closures have generally been by regulations made by Officials.  It is not entirely clear the legislation of every State intends </w:t>
      </w:r>
      <w:r w:rsidR="000919CE">
        <w:rPr>
          <w:rFonts w:cstheme="minorHAnsi"/>
          <w:shd w:val="clear" w:color="auto" w:fill="FFFFFF"/>
        </w:rPr>
        <w:t>for O</w:t>
      </w:r>
      <w:r>
        <w:rPr>
          <w:rFonts w:cstheme="minorHAnsi"/>
          <w:shd w:val="clear" w:color="auto" w:fill="FFFFFF"/>
        </w:rPr>
        <w:t xml:space="preserve">fficials </w:t>
      </w:r>
      <w:r w:rsidR="000919CE">
        <w:rPr>
          <w:rFonts w:cstheme="minorHAnsi"/>
          <w:shd w:val="clear" w:color="auto" w:fill="FFFFFF"/>
        </w:rPr>
        <w:t>to</w:t>
      </w:r>
      <w:r>
        <w:rPr>
          <w:rFonts w:cstheme="minorHAnsi"/>
          <w:shd w:val="clear" w:color="auto" w:fill="FFFFFF"/>
        </w:rPr>
        <w:t xml:space="preserve"> make regulations to close borders.  While some legislation gives Officials power to make any decision to advance public health, the extent of such power is likely limited.  For example, could it be contended that public health powers would enable Officials to prevent electors voting?  Hence, ‘reasonable necessity’ may be essential for any valid regulation or decision.  </w:t>
      </w:r>
    </w:p>
    <w:p w14:paraId="6DA8BAA2" w14:textId="77777777" w:rsidR="00BB6A6B" w:rsidRDefault="00BB6A6B" w:rsidP="00BB6A6B">
      <w:pPr>
        <w:spacing w:after="0"/>
        <w:rPr>
          <w:rFonts w:cstheme="minorHAnsi"/>
          <w:shd w:val="clear" w:color="auto" w:fill="FFFFFF"/>
        </w:rPr>
      </w:pPr>
    </w:p>
    <w:p w14:paraId="7D0CCB30" w14:textId="77777777" w:rsidR="00BB6A6B" w:rsidRDefault="00BB6A6B" w:rsidP="00BB6A6B">
      <w:pPr>
        <w:spacing w:after="0"/>
        <w:rPr>
          <w:rFonts w:cstheme="minorHAnsi"/>
          <w:shd w:val="clear" w:color="auto" w:fill="FFFFFF"/>
        </w:rPr>
      </w:pPr>
      <w:r>
        <w:rPr>
          <w:rFonts w:cstheme="minorHAnsi"/>
          <w:shd w:val="clear" w:color="auto" w:fill="FFFFFF"/>
        </w:rPr>
        <w:t xml:space="preserve">If so, a question is: is it reasonably necessary for public health purposes for there to be a regulation that ‘infringes’ ss. 92 and 117.  </w:t>
      </w:r>
    </w:p>
    <w:p w14:paraId="6EDBF7D5" w14:textId="77777777" w:rsidR="00BB6A6B" w:rsidRDefault="00BB6A6B" w:rsidP="00BB6A6B">
      <w:pPr>
        <w:spacing w:after="0"/>
        <w:rPr>
          <w:rFonts w:cstheme="minorHAnsi"/>
          <w:shd w:val="clear" w:color="auto" w:fill="FFFFFF"/>
        </w:rPr>
      </w:pPr>
    </w:p>
    <w:p w14:paraId="07BF88EA" w14:textId="77777777" w:rsidR="00BB6A6B" w:rsidRDefault="00BB6A6B" w:rsidP="00BB6A6B">
      <w:pPr>
        <w:spacing w:after="0"/>
        <w:rPr>
          <w:rFonts w:cstheme="minorHAnsi"/>
          <w:shd w:val="clear" w:color="auto" w:fill="FFFFFF"/>
        </w:rPr>
      </w:pPr>
      <w:r>
        <w:rPr>
          <w:rFonts w:cstheme="minorHAnsi"/>
          <w:shd w:val="clear" w:color="auto" w:fill="FFFFFF"/>
        </w:rPr>
        <w:t>Professor Dixon, of the Gilbert + Tobin Centre of Public Law, University of New South Wales, appears to hold such a view.  On 7 July, the Sydney Morning Herald carried an article by her claiming the NSW-Victoria border closure was justified.  In her view, the closure was reasonably necessary – a test she felt likely to be declared law by the High Court.</w:t>
      </w:r>
      <w:r>
        <w:rPr>
          <w:rStyle w:val="EndnoteReference"/>
          <w:rFonts w:cstheme="minorHAnsi"/>
          <w:shd w:val="clear" w:color="auto" w:fill="FFFFFF"/>
        </w:rPr>
        <w:endnoteReference w:id="82"/>
      </w:r>
      <w:r>
        <w:rPr>
          <w:rFonts w:cstheme="minorHAnsi"/>
          <w:shd w:val="clear" w:color="auto" w:fill="FFFFFF"/>
        </w:rPr>
        <w:t xml:space="preserve">  </w:t>
      </w:r>
    </w:p>
    <w:p w14:paraId="59F42716" w14:textId="77777777" w:rsidR="00BB6A6B" w:rsidRDefault="00BB6A6B" w:rsidP="00BB6A6B">
      <w:pPr>
        <w:spacing w:after="0"/>
        <w:rPr>
          <w:rFonts w:cstheme="minorHAnsi"/>
          <w:shd w:val="clear" w:color="auto" w:fill="FFFFFF"/>
        </w:rPr>
      </w:pPr>
    </w:p>
    <w:p w14:paraId="068C6C09" w14:textId="77777777" w:rsidR="00BB6A6B" w:rsidRPr="00D61BB2" w:rsidRDefault="00BB6A6B" w:rsidP="00BB6A6B">
      <w:pPr>
        <w:spacing w:after="0"/>
        <w:rPr>
          <w:sz w:val="20"/>
          <w:szCs w:val="20"/>
        </w:rPr>
      </w:pPr>
      <w:r>
        <w:rPr>
          <w:rFonts w:cstheme="minorHAnsi"/>
          <w:shd w:val="clear" w:color="auto" w:fill="FFFFFF"/>
        </w:rPr>
        <w:t xml:space="preserve">Professor Dixon’s reasonable necessity test had earlier been raised by a Gilbert + Tobin Public Law colleague, Ms Shipra.  In early June, Ms Shipra argued border closures then in place - Queensland, Western Australia, South Australia, Tasmania - may not breach s.92 due to a landmark case, </w:t>
      </w:r>
      <w:r w:rsidRPr="008C5523">
        <w:rPr>
          <w:rFonts w:cstheme="minorHAnsi"/>
          <w:i/>
          <w:iCs/>
          <w:shd w:val="clear" w:color="auto" w:fill="FFFFFF"/>
        </w:rPr>
        <w:t>Cole v. Whitfield</w:t>
      </w:r>
      <w:r>
        <w:rPr>
          <w:rFonts w:cstheme="minorHAnsi"/>
          <w:shd w:val="clear" w:color="auto" w:fill="FFFFFF"/>
        </w:rPr>
        <w:t>.  In that case, the High Court said s.92 prohibited only those laws with protectionist trade and commerce intent or effect.  A summary of that case is:</w:t>
      </w:r>
    </w:p>
    <w:p w14:paraId="54193E1B" w14:textId="77777777" w:rsidR="00BB6A6B" w:rsidRPr="00D61BB2" w:rsidRDefault="00BB6A6B" w:rsidP="00BB6A6B">
      <w:pPr>
        <w:spacing w:after="0"/>
        <w:ind w:firstLine="720"/>
        <w:rPr>
          <w:i/>
          <w:iCs/>
          <w:sz w:val="20"/>
          <w:szCs w:val="20"/>
        </w:rPr>
      </w:pPr>
      <w:r w:rsidRPr="00D61BB2">
        <w:rPr>
          <w:i/>
          <w:iCs/>
          <w:sz w:val="20"/>
          <w:szCs w:val="20"/>
        </w:rPr>
        <w:t xml:space="preserve">‘Discrimination is now the sole test – </w:t>
      </w:r>
    </w:p>
    <w:p w14:paraId="67706B6C" w14:textId="77777777" w:rsidR="00BB6A6B" w:rsidRPr="00D61BB2" w:rsidRDefault="00BB6A6B" w:rsidP="00BB6A6B">
      <w:pPr>
        <w:spacing w:after="0"/>
        <w:ind w:firstLine="720"/>
        <w:rPr>
          <w:i/>
          <w:iCs/>
          <w:sz w:val="20"/>
          <w:szCs w:val="20"/>
        </w:rPr>
      </w:pPr>
      <w:r w:rsidRPr="00D61BB2">
        <w:rPr>
          <w:i/>
          <w:iCs/>
          <w:sz w:val="20"/>
          <w:szCs w:val="20"/>
        </w:rPr>
        <w:t xml:space="preserve">Local protection, implied or expressed. </w:t>
      </w:r>
    </w:p>
    <w:p w14:paraId="5ED5F15D" w14:textId="77777777" w:rsidR="00BB6A6B" w:rsidRPr="00D61BB2" w:rsidRDefault="00BB6A6B" w:rsidP="00BB6A6B">
      <w:pPr>
        <w:spacing w:after="0"/>
        <w:ind w:firstLine="720"/>
        <w:rPr>
          <w:i/>
          <w:iCs/>
          <w:sz w:val="20"/>
          <w:szCs w:val="20"/>
        </w:rPr>
      </w:pPr>
      <w:r w:rsidRPr="00D61BB2">
        <w:rPr>
          <w:i/>
          <w:iCs/>
          <w:sz w:val="20"/>
          <w:szCs w:val="20"/>
        </w:rPr>
        <w:t>Outside those limits, the State knows what’s best.’</w:t>
      </w:r>
      <w:r w:rsidRPr="00D61BB2">
        <w:rPr>
          <w:rStyle w:val="EndnoteReference"/>
          <w:i/>
          <w:iCs/>
          <w:sz w:val="20"/>
          <w:szCs w:val="20"/>
        </w:rPr>
        <w:endnoteReference w:id="83"/>
      </w:r>
    </w:p>
    <w:p w14:paraId="50996289" w14:textId="77777777" w:rsidR="00BB6A6B" w:rsidRPr="00D61BB2" w:rsidRDefault="00BB6A6B" w:rsidP="00BB6A6B">
      <w:pPr>
        <w:spacing w:after="0"/>
        <w:rPr>
          <w:rFonts w:cstheme="minorHAnsi"/>
          <w:sz w:val="20"/>
          <w:szCs w:val="20"/>
          <w:shd w:val="clear" w:color="auto" w:fill="FFFFFF"/>
        </w:rPr>
      </w:pPr>
    </w:p>
    <w:p w14:paraId="2766153C" w14:textId="77777777" w:rsidR="00BB6A6B" w:rsidRDefault="00BB6A6B" w:rsidP="00BB6A6B">
      <w:pPr>
        <w:spacing w:after="0"/>
        <w:rPr>
          <w:rFonts w:cstheme="minorHAnsi"/>
          <w:shd w:val="clear" w:color="auto" w:fill="FFFFFF"/>
        </w:rPr>
      </w:pPr>
      <w:r>
        <w:rPr>
          <w:rFonts w:cstheme="minorHAnsi"/>
          <w:shd w:val="clear" w:color="auto" w:fill="FFFFFF"/>
        </w:rPr>
        <w:t>As the present border closures are said to aim at preventing infection, it is arguable they do not have a prohibited trade and commerce intent.</w:t>
      </w:r>
      <w:r>
        <w:rPr>
          <w:rStyle w:val="EndnoteReference"/>
          <w:rFonts w:cstheme="minorHAnsi"/>
          <w:shd w:val="clear" w:color="auto" w:fill="FFFFFF"/>
        </w:rPr>
        <w:endnoteReference w:id="84"/>
      </w:r>
    </w:p>
    <w:p w14:paraId="1249751E" w14:textId="77777777" w:rsidR="00BB6A6B" w:rsidRDefault="00BB6A6B" w:rsidP="00BB6A6B">
      <w:pPr>
        <w:spacing w:after="0"/>
        <w:rPr>
          <w:rFonts w:cstheme="minorHAnsi"/>
          <w:shd w:val="clear" w:color="auto" w:fill="FFFFFF"/>
        </w:rPr>
      </w:pPr>
    </w:p>
    <w:p w14:paraId="271EBCF8" w14:textId="0A8EBB2F" w:rsidR="00BB6A6B" w:rsidRDefault="00BB6A6B" w:rsidP="00BB6A6B">
      <w:pPr>
        <w:spacing w:after="0"/>
        <w:rPr>
          <w:rFonts w:cstheme="minorHAnsi"/>
          <w:shd w:val="clear" w:color="auto" w:fill="FFFFFF"/>
        </w:rPr>
      </w:pPr>
      <w:r>
        <w:rPr>
          <w:rFonts w:cstheme="minorHAnsi"/>
          <w:shd w:val="clear" w:color="auto" w:fill="FFFFFF"/>
        </w:rPr>
        <w:t xml:space="preserve">However, there are difficulties with that argument.  Aspects of the closures – such as application to all non-residents independent of risk of infection, allowing freight, allowing residents to leave and return to the State, and exemptions for fly-in-fly-out workers with residence in the State - have discrimens other than public health.  Delays in implementation – between announcement of a border closure by a Premier and the Official’s making the regulation – do not suggest an emergency and therefore </w:t>
      </w:r>
      <w:r w:rsidR="000919CE">
        <w:rPr>
          <w:rFonts w:cstheme="minorHAnsi"/>
          <w:shd w:val="clear" w:color="auto" w:fill="FFFFFF"/>
        </w:rPr>
        <w:t xml:space="preserve">do not suggest </w:t>
      </w:r>
      <w:r>
        <w:rPr>
          <w:rFonts w:cstheme="minorHAnsi"/>
          <w:shd w:val="clear" w:color="auto" w:fill="FFFFFF"/>
        </w:rPr>
        <w:t xml:space="preserve">necessity.  </w:t>
      </w:r>
    </w:p>
    <w:p w14:paraId="61442AFE" w14:textId="77777777" w:rsidR="00BB6A6B" w:rsidRDefault="00BB6A6B" w:rsidP="00BB6A6B">
      <w:pPr>
        <w:spacing w:after="0"/>
        <w:rPr>
          <w:rFonts w:cstheme="minorHAnsi"/>
          <w:shd w:val="clear" w:color="auto" w:fill="FFFFFF"/>
        </w:rPr>
      </w:pPr>
      <w:r>
        <w:rPr>
          <w:rFonts w:cstheme="minorHAnsi"/>
          <w:shd w:val="clear" w:color="auto" w:fill="FFFFFF"/>
        </w:rPr>
        <w:lastRenderedPageBreak/>
        <w:t>Irrespective of what State Governments might say, these features point to a protectionist intent – of preventing competition in or enjoyment of a State by non-residents.</w:t>
      </w:r>
      <w:r>
        <w:rPr>
          <w:rStyle w:val="EndnoteReference"/>
          <w:rFonts w:cstheme="minorHAnsi"/>
          <w:shd w:val="clear" w:color="auto" w:fill="FFFFFF"/>
        </w:rPr>
        <w:endnoteReference w:id="85"/>
      </w:r>
    </w:p>
    <w:p w14:paraId="0F323542" w14:textId="77777777" w:rsidR="00BB6A6B" w:rsidRDefault="00BB6A6B" w:rsidP="00BB6A6B">
      <w:pPr>
        <w:spacing w:after="0"/>
        <w:rPr>
          <w:rFonts w:cstheme="minorHAnsi"/>
          <w:shd w:val="clear" w:color="auto" w:fill="FFFFFF"/>
        </w:rPr>
      </w:pPr>
    </w:p>
    <w:p w14:paraId="1431D66F" w14:textId="77777777" w:rsidR="00BB6A6B" w:rsidRDefault="00BB6A6B" w:rsidP="00BB6A6B">
      <w:pPr>
        <w:spacing w:after="0"/>
        <w:rPr>
          <w:rFonts w:cstheme="minorHAnsi"/>
          <w:shd w:val="clear" w:color="auto" w:fill="FFFFFF"/>
        </w:rPr>
      </w:pPr>
      <w:r>
        <w:rPr>
          <w:rFonts w:cstheme="minorHAnsi"/>
          <w:shd w:val="clear" w:color="auto" w:fill="FFFFFF"/>
        </w:rPr>
        <w:t xml:space="preserve">Another difficulty may be that </w:t>
      </w:r>
      <w:r w:rsidRPr="008C5523">
        <w:rPr>
          <w:rFonts w:cstheme="minorHAnsi"/>
          <w:i/>
          <w:iCs/>
          <w:shd w:val="clear" w:color="auto" w:fill="FFFFFF"/>
        </w:rPr>
        <w:t>Cole v. Whitfield</w:t>
      </w:r>
      <w:r>
        <w:rPr>
          <w:rFonts w:cstheme="minorHAnsi"/>
          <w:shd w:val="clear" w:color="auto" w:fill="FFFFFF"/>
        </w:rPr>
        <w:t xml:space="preserve"> related to trade and commerce rather than ‘intercourse’ - the movement of people.  Colleagues of Dixon and Shipra argued that is not a problem.  They said the High Court had treated interference with personal movement much as it treated interference in trade: interference in trade, even by protectionist means, is permissible if done for non-protectionist purposes.</w:t>
      </w:r>
      <w:r>
        <w:rPr>
          <w:rStyle w:val="EndnoteReference"/>
          <w:rFonts w:cstheme="minorHAnsi"/>
          <w:shd w:val="clear" w:color="auto" w:fill="FFFFFF"/>
        </w:rPr>
        <w:endnoteReference w:id="86"/>
      </w:r>
    </w:p>
    <w:p w14:paraId="56FC0F4E" w14:textId="77777777" w:rsidR="00BB6A6B" w:rsidRDefault="00BB6A6B" w:rsidP="00BB6A6B">
      <w:pPr>
        <w:spacing w:after="0"/>
        <w:rPr>
          <w:rFonts w:cstheme="minorHAnsi"/>
          <w:shd w:val="clear" w:color="auto" w:fill="FFFFFF"/>
        </w:rPr>
      </w:pPr>
    </w:p>
    <w:p w14:paraId="1EE3F8E8" w14:textId="77777777" w:rsidR="00BB6A6B" w:rsidRDefault="00BB6A6B" w:rsidP="00BB6A6B">
      <w:pPr>
        <w:spacing w:after="0"/>
        <w:rPr>
          <w:rFonts w:cstheme="minorHAnsi"/>
          <w:shd w:val="clear" w:color="auto" w:fill="FFFFFF"/>
        </w:rPr>
      </w:pPr>
      <w:r>
        <w:rPr>
          <w:rFonts w:cstheme="minorHAnsi"/>
          <w:shd w:val="clear" w:color="auto" w:fill="FFFFFF"/>
        </w:rPr>
        <w:t xml:space="preserve">However, that sentiment does not appear in </w:t>
      </w:r>
      <w:r w:rsidRPr="008C5523">
        <w:rPr>
          <w:rFonts w:cstheme="minorHAnsi"/>
          <w:i/>
          <w:iCs/>
          <w:shd w:val="clear" w:color="auto" w:fill="FFFFFF"/>
        </w:rPr>
        <w:t>Cole</w:t>
      </w:r>
      <w:r>
        <w:rPr>
          <w:rFonts w:cstheme="minorHAnsi"/>
          <w:shd w:val="clear" w:color="auto" w:fill="FFFFFF"/>
        </w:rPr>
        <w:t xml:space="preserve"> - which concerned lobsters.  The Court there appeared to go out of its way to say trade and commerce is distinctly different from intercourse.  </w:t>
      </w:r>
    </w:p>
    <w:p w14:paraId="2AD0A065" w14:textId="77777777" w:rsidR="00BB6A6B" w:rsidRDefault="00BB6A6B" w:rsidP="00BB6A6B">
      <w:pPr>
        <w:spacing w:after="0"/>
        <w:rPr>
          <w:rFonts w:cstheme="minorHAnsi"/>
          <w:shd w:val="clear" w:color="auto" w:fill="FFFFFF"/>
        </w:rPr>
      </w:pPr>
      <w:r>
        <w:rPr>
          <w:rFonts w:cstheme="minorHAnsi"/>
          <w:shd w:val="clear" w:color="auto" w:fill="FFFFFF"/>
        </w:rPr>
        <w:t xml:space="preserve">Rather the idea appears in a later case, </w:t>
      </w:r>
      <w:r w:rsidRPr="008C5523">
        <w:rPr>
          <w:rFonts w:cstheme="minorHAnsi"/>
          <w:i/>
          <w:iCs/>
          <w:shd w:val="clear" w:color="auto" w:fill="FFFFFF"/>
        </w:rPr>
        <w:t>APLA Ltd. v. Legal Services Commission</w:t>
      </w:r>
      <w:r>
        <w:rPr>
          <w:rFonts w:cstheme="minorHAnsi"/>
          <w:i/>
          <w:iCs/>
          <w:shd w:val="clear" w:color="auto" w:fill="FFFFFF"/>
        </w:rPr>
        <w:t>er</w:t>
      </w:r>
      <w:r w:rsidRPr="008C5523">
        <w:rPr>
          <w:rFonts w:cstheme="minorHAnsi"/>
          <w:i/>
          <w:iCs/>
          <w:shd w:val="clear" w:color="auto" w:fill="FFFFFF"/>
        </w:rPr>
        <w:t xml:space="preserve"> NSW</w:t>
      </w:r>
      <w:r>
        <w:rPr>
          <w:rFonts w:cstheme="minorHAnsi"/>
          <w:shd w:val="clear" w:color="auto" w:fill="FFFFFF"/>
        </w:rPr>
        <w:t xml:space="preserve"> (2005) which dealt with lawyers advertising their services.</w:t>
      </w:r>
      <w:r>
        <w:rPr>
          <w:rStyle w:val="EndnoteReference"/>
          <w:rFonts w:ascii="Source Sans Pro" w:hAnsi="Source Sans Pro"/>
          <w:color w:val="333333"/>
          <w:shd w:val="clear" w:color="auto" w:fill="FFFFFF"/>
        </w:rPr>
        <w:t xml:space="preserve"> </w:t>
      </w:r>
      <w:r>
        <w:rPr>
          <w:rFonts w:ascii="Source Sans Pro" w:hAnsi="Source Sans Pro"/>
          <w:color w:val="333333"/>
          <w:shd w:val="clear" w:color="auto" w:fill="FFFFFF"/>
        </w:rPr>
        <w:t xml:space="preserve"> That case has been assessed by a Commonwealth Solicitor General – Mr Bennett QC - as coming to a sensible conclusion: accepting a reasonable purpose of legislatures – to prevent ambulance chasing in NSW– does not infringe s.92.</w:t>
      </w:r>
      <w:r>
        <w:rPr>
          <w:rStyle w:val="EndnoteReference"/>
          <w:rFonts w:ascii="Source Sans Pro" w:hAnsi="Source Sans Pro"/>
          <w:color w:val="333333"/>
          <w:shd w:val="clear" w:color="auto" w:fill="FFFFFF"/>
        </w:rPr>
        <w:endnoteReference w:id="87"/>
      </w:r>
    </w:p>
    <w:p w14:paraId="20A5FA71" w14:textId="77777777" w:rsidR="00BB6A6B" w:rsidRDefault="00BB6A6B" w:rsidP="00BB6A6B">
      <w:pPr>
        <w:spacing w:after="0"/>
        <w:rPr>
          <w:rFonts w:cstheme="minorHAnsi"/>
          <w:shd w:val="clear" w:color="auto" w:fill="FFFFFF"/>
        </w:rPr>
      </w:pPr>
    </w:p>
    <w:p w14:paraId="1A8579ED" w14:textId="63D4C573" w:rsidR="00BB6A6B" w:rsidRDefault="00BB6A6B" w:rsidP="00BB6A6B">
      <w:pPr>
        <w:spacing w:after="0"/>
      </w:pPr>
      <w:r>
        <w:rPr>
          <w:rFonts w:cstheme="minorHAnsi"/>
          <w:shd w:val="clear" w:color="auto" w:fill="FFFFFF"/>
        </w:rPr>
        <w:t>There are reasons to consider freedom of personal movement, liberty, more important than free movement of goods and, therefore, apply stricter tests to proposals to restrict liberty.  For example, a 1920 case referred to the intercourse provision of s.92 as ‘</w:t>
      </w:r>
      <w:r w:rsidRPr="00485082">
        <w:rPr>
          <w:rFonts w:cstheme="minorHAnsi"/>
          <w:i/>
          <w:iCs/>
          <w:shd w:val="clear" w:color="auto" w:fill="FFFFFF"/>
        </w:rPr>
        <w:t>so fundamental a provision of the Constitution</w:t>
      </w:r>
      <w:r>
        <w:rPr>
          <w:rFonts w:cstheme="minorHAnsi"/>
          <w:shd w:val="clear" w:color="auto" w:fill="FFFFFF"/>
        </w:rPr>
        <w:t xml:space="preserve">’.  In an even an older case - </w:t>
      </w:r>
      <w:r w:rsidRPr="008C5523">
        <w:rPr>
          <w:rFonts w:cstheme="minorHAnsi"/>
          <w:i/>
          <w:iCs/>
          <w:shd w:val="clear" w:color="auto" w:fill="FFFFFF"/>
        </w:rPr>
        <w:t>R v. Smithers</w:t>
      </w:r>
      <w:r>
        <w:rPr>
          <w:rFonts w:cstheme="minorHAnsi"/>
          <w:shd w:val="clear" w:color="auto" w:fill="FFFFFF"/>
        </w:rPr>
        <w:t xml:space="preserve"> (1912), concerning provisions to protect public safety in a State by preventing the entry of certain criminals – three justices said </w:t>
      </w:r>
      <w:r>
        <w:t xml:space="preserve">the (former) ability of States to exclude undesirables had been reduced by the fact of federation, not just ss. 92 and 117.  Justice Higgins cited the United States Supreme Court, Crandall v. State of Nevada: </w:t>
      </w:r>
    </w:p>
    <w:p w14:paraId="0DA32768" w14:textId="77777777" w:rsidR="00BB6A6B" w:rsidRDefault="00BB6A6B" w:rsidP="00BB6A6B">
      <w:pPr>
        <w:spacing w:after="0" w:line="240" w:lineRule="auto"/>
        <w:ind w:left="720"/>
        <w:rPr>
          <w:rFonts w:cstheme="minorHAnsi"/>
          <w:shd w:val="clear" w:color="auto" w:fill="FFFFFF"/>
        </w:rPr>
      </w:pPr>
      <w:r w:rsidRPr="001641C0">
        <w:rPr>
          <w:i/>
          <w:iCs/>
          <w:sz w:val="20"/>
          <w:szCs w:val="20"/>
        </w:rPr>
        <w:t>"We are all citizens of the United States; and, as members of the same community, must have the right to pass and repass through every part of it without interruption, as freely as in our own States." This result of the Constitution is said to be implied in the American Constitution; it is expressed in sec. 92 of our Constitution, so far as regards State boundaries</w:t>
      </w:r>
      <w:r>
        <w:rPr>
          <w:i/>
          <w:iCs/>
          <w:sz w:val="20"/>
          <w:szCs w:val="20"/>
        </w:rPr>
        <w:t>”.</w:t>
      </w:r>
      <w:r>
        <w:rPr>
          <w:rStyle w:val="EndnoteReference"/>
          <w:rFonts w:cstheme="minorHAnsi"/>
          <w:shd w:val="clear" w:color="auto" w:fill="FFFFFF"/>
        </w:rPr>
        <w:endnoteReference w:id="88"/>
      </w:r>
      <w:r>
        <w:rPr>
          <w:rFonts w:cstheme="minorHAnsi"/>
          <w:shd w:val="clear" w:color="auto" w:fill="FFFFFF"/>
        </w:rPr>
        <w:t xml:space="preserve">  </w:t>
      </w:r>
    </w:p>
    <w:p w14:paraId="472B7DFF" w14:textId="77777777" w:rsidR="00BB6A6B" w:rsidRDefault="00BB6A6B" w:rsidP="00BB6A6B">
      <w:pPr>
        <w:spacing w:after="0"/>
        <w:rPr>
          <w:rFonts w:cstheme="minorHAnsi"/>
          <w:shd w:val="clear" w:color="auto" w:fill="FFFFFF"/>
        </w:rPr>
      </w:pPr>
    </w:p>
    <w:p w14:paraId="6A8D88D5" w14:textId="77777777" w:rsidR="00BB6A6B" w:rsidRDefault="00BB6A6B" w:rsidP="00BB6A6B">
      <w:pPr>
        <w:spacing w:after="0"/>
        <w:rPr>
          <w:rFonts w:cstheme="minorHAnsi"/>
          <w:shd w:val="clear" w:color="auto" w:fill="FFFFFF"/>
        </w:rPr>
      </w:pPr>
      <w:r>
        <w:rPr>
          <w:rFonts w:cstheme="minorHAnsi"/>
          <w:shd w:val="clear" w:color="auto" w:fill="FFFFFF"/>
        </w:rPr>
        <w:t xml:space="preserve">Yet, the circumstances of the pandemic might nullify the implications of personal freedom being more important than free trade.  The fact Covid is spread largely by proximity of people means border closures against people are likely to be more reasonably necessary for health purposes than closures against goods.  The net result: the relevance of </w:t>
      </w:r>
      <w:r w:rsidRPr="008C5523">
        <w:rPr>
          <w:rFonts w:cstheme="minorHAnsi"/>
          <w:i/>
          <w:iCs/>
          <w:shd w:val="clear" w:color="auto" w:fill="FFFFFF"/>
        </w:rPr>
        <w:t xml:space="preserve">Cole </w:t>
      </w:r>
      <w:r>
        <w:rPr>
          <w:rFonts w:cstheme="minorHAnsi"/>
          <w:shd w:val="clear" w:color="auto" w:fill="FFFFFF"/>
        </w:rPr>
        <w:t xml:space="preserve">is in question at present.  Hence, the test could be along the lines put by Justice Gummow in </w:t>
      </w:r>
      <w:r w:rsidRPr="008C5523">
        <w:rPr>
          <w:rFonts w:cstheme="minorHAnsi"/>
          <w:i/>
          <w:iCs/>
          <w:shd w:val="clear" w:color="auto" w:fill="FFFFFF"/>
        </w:rPr>
        <w:t>APLA</w:t>
      </w:r>
      <w:r>
        <w:rPr>
          <w:rFonts w:cstheme="minorHAnsi"/>
          <w:shd w:val="clear" w:color="auto" w:fill="FFFFFF"/>
        </w:rPr>
        <w:t>:</w:t>
      </w:r>
    </w:p>
    <w:p w14:paraId="52C7547B" w14:textId="77777777" w:rsidR="00BB6A6B" w:rsidRPr="008C5523" w:rsidRDefault="00BB6A6B" w:rsidP="00BB6A6B">
      <w:pPr>
        <w:spacing w:after="0"/>
        <w:ind w:left="720"/>
        <w:rPr>
          <w:sz w:val="20"/>
          <w:szCs w:val="20"/>
        </w:rPr>
      </w:pPr>
      <w:r w:rsidRPr="008C5523">
        <w:rPr>
          <w:i/>
          <w:iCs/>
          <w:sz w:val="20"/>
          <w:szCs w:val="20"/>
        </w:rPr>
        <w:t>‘whether the impediment imposed on that intercourse is greater than that reasonably required to achieve the objects of the legislation in question’….traffic regulations as laws which did impede interstate intercourse but did not deny the freedom guaranteed by s 92’</w:t>
      </w:r>
      <w:r w:rsidRPr="008C5523">
        <w:rPr>
          <w:sz w:val="20"/>
          <w:szCs w:val="20"/>
        </w:rPr>
        <w:t>.</w:t>
      </w:r>
      <w:r w:rsidRPr="008C5523">
        <w:rPr>
          <w:rStyle w:val="EndnoteReference"/>
          <w:sz w:val="20"/>
          <w:szCs w:val="20"/>
        </w:rPr>
        <w:endnoteReference w:id="89"/>
      </w:r>
    </w:p>
    <w:p w14:paraId="4400CB40" w14:textId="77777777" w:rsidR="00BB6A6B" w:rsidRDefault="00BB6A6B" w:rsidP="00BB6A6B">
      <w:pPr>
        <w:spacing w:after="0"/>
        <w:ind w:left="720"/>
        <w:rPr>
          <w:rFonts w:cstheme="minorHAnsi"/>
          <w:shd w:val="clear" w:color="auto" w:fill="FFFFFF"/>
        </w:rPr>
      </w:pPr>
      <w:r>
        <w:t xml:space="preserve"> </w:t>
      </w:r>
      <w:r>
        <w:rPr>
          <w:rFonts w:cstheme="minorHAnsi"/>
          <w:shd w:val="clear" w:color="auto" w:fill="FFFFFF"/>
        </w:rPr>
        <w:t xml:space="preserve"> </w:t>
      </w:r>
      <w:r w:rsidRPr="001975F4">
        <w:t xml:space="preserve"> </w:t>
      </w:r>
    </w:p>
    <w:p w14:paraId="6D82248C" w14:textId="77777777" w:rsidR="00BB6A6B" w:rsidRDefault="00BB6A6B" w:rsidP="00BB6A6B">
      <w:pPr>
        <w:spacing w:after="0"/>
        <w:rPr>
          <w:rFonts w:cstheme="minorHAnsi"/>
          <w:shd w:val="clear" w:color="auto" w:fill="FFFFFF"/>
        </w:rPr>
      </w:pPr>
      <w:r>
        <w:rPr>
          <w:rFonts w:cstheme="minorHAnsi"/>
          <w:shd w:val="clear" w:color="auto" w:fill="FFFFFF"/>
        </w:rPr>
        <w:t>If so, there may be a need to deal with a variety of matters to demonstrate reasonable necessity.  One such matter could arise from the duality of closures and lock-downs.  An illustration of duality is the complete ‘stage 4’ Melbourne lockdown: properly enforced this would obviate the need for a border closure – as the affected people would not be able to get near the border.  To demonstrate reasonable necessity, it may be necessary to demonstrate absence or ineffectiveness of lock-downs.</w:t>
      </w:r>
    </w:p>
    <w:p w14:paraId="34C107F2" w14:textId="77777777" w:rsidR="00BB6A6B" w:rsidRDefault="00BB6A6B" w:rsidP="00BB6A6B">
      <w:pPr>
        <w:spacing w:after="0"/>
        <w:rPr>
          <w:rFonts w:cstheme="minorHAnsi"/>
          <w:shd w:val="clear" w:color="auto" w:fill="FFFFFF"/>
        </w:rPr>
      </w:pPr>
    </w:p>
    <w:p w14:paraId="6C5A96C5" w14:textId="77777777" w:rsidR="00BB6A6B" w:rsidRDefault="00BB6A6B" w:rsidP="00BB6A6B">
      <w:pPr>
        <w:spacing w:after="0"/>
        <w:rPr>
          <w:rFonts w:cstheme="minorHAnsi"/>
          <w:shd w:val="clear" w:color="auto" w:fill="FFFFFF"/>
        </w:rPr>
      </w:pPr>
      <w:r>
        <w:rPr>
          <w:rFonts w:cstheme="minorHAnsi"/>
          <w:shd w:val="clear" w:color="auto" w:fill="FFFFFF"/>
        </w:rPr>
        <w:t>Professor Dixon noted she had earlier, on 1 July, urged closure of the NSW Victoria border.  Yet much of her argument hinged on facts known after that: other measures to ‘protect NSW’ had been attempted; infection had spread beyond containment suburbs; reports of associated cases in NSW.</w:t>
      </w:r>
    </w:p>
    <w:p w14:paraId="6A56E4D2" w14:textId="77777777" w:rsidR="00BB6A6B" w:rsidRDefault="00BB6A6B" w:rsidP="00BB6A6B">
      <w:pPr>
        <w:spacing w:after="0"/>
        <w:rPr>
          <w:rFonts w:cstheme="minorHAnsi"/>
          <w:shd w:val="clear" w:color="auto" w:fill="FFFFFF"/>
        </w:rPr>
      </w:pPr>
      <w:r>
        <w:rPr>
          <w:rFonts w:cstheme="minorHAnsi"/>
          <w:shd w:val="clear" w:color="auto" w:fill="FFFFFF"/>
        </w:rPr>
        <w:lastRenderedPageBreak/>
        <w:t xml:space="preserve">Further, those new facts do not support claims of necessity: the other measures had only been in place for a few days and had not failed; the number of containment suburbs increased in line with infections; the cases in NSW would not have been prevented by border closure.  </w:t>
      </w:r>
    </w:p>
    <w:p w14:paraId="229543CD" w14:textId="77777777" w:rsidR="00BB6A6B" w:rsidRDefault="00BB6A6B" w:rsidP="00BB6A6B">
      <w:pPr>
        <w:spacing w:after="0"/>
        <w:rPr>
          <w:rFonts w:cstheme="minorHAnsi"/>
          <w:shd w:val="clear" w:color="auto" w:fill="FFFFFF"/>
        </w:rPr>
      </w:pPr>
    </w:p>
    <w:p w14:paraId="5356DE72" w14:textId="23C23300" w:rsidR="00BB6A6B" w:rsidRDefault="00BB6A6B" w:rsidP="00BB6A6B">
      <w:pPr>
        <w:spacing w:after="0"/>
        <w:rPr>
          <w:rFonts w:cstheme="minorHAnsi"/>
          <w:shd w:val="clear" w:color="auto" w:fill="FFFFFF"/>
        </w:rPr>
      </w:pPr>
      <w:r>
        <w:rPr>
          <w:rFonts w:cstheme="minorHAnsi"/>
          <w:shd w:val="clear" w:color="auto" w:fill="FFFFFF"/>
        </w:rPr>
        <w:t>There is a question about the utility of legal academics recommending policies for public health via the mass media.  If such advice is to be offered, consideration of the underlying logic may be in order.</w:t>
      </w:r>
      <w:r w:rsidR="00D659DE">
        <w:rPr>
          <w:rFonts w:cstheme="minorHAnsi"/>
          <w:shd w:val="clear" w:color="auto" w:fill="FFFFFF"/>
        </w:rPr>
        <w:t xml:space="preserve">  Some points on that follow.</w:t>
      </w:r>
    </w:p>
    <w:p w14:paraId="46A0A67D" w14:textId="77777777" w:rsidR="00BB6A6B" w:rsidRDefault="00BB6A6B" w:rsidP="00BB6A6B">
      <w:pPr>
        <w:spacing w:after="0"/>
        <w:rPr>
          <w:rFonts w:cstheme="minorHAnsi"/>
          <w:shd w:val="clear" w:color="auto" w:fill="FFFFFF"/>
        </w:rPr>
      </w:pPr>
    </w:p>
    <w:p w14:paraId="1C1FD28B" w14:textId="77777777" w:rsidR="00BB6A6B" w:rsidRDefault="00BB6A6B" w:rsidP="00BB6A6B">
      <w:pPr>
        <w:pStyle w:val="Heading3"/>
        <w:rPr>
          <w:shd w:val="clear" w:color="auto" w:fill="FFFFFF"/>
        </w:rPr>
      </w:pPr>
      <w:bookmarkStart w:id="26" w:name="_Toc48564460"/>
      <w:r>
        <w:rPr>
          <w:shd w:val="clear" w:color="auto" w:fill="FFFFFF"/>
        </w:rPr>
        <w:t xml:space="preserve">A2. </w:t>
      </w:r>
      <w:r>
        <w:rPr>
          <w:shd w:val="clear" w:color="auto" w:fill="FFFFFF"/>
        </w:rPr>
        <w:tab/>
        <w:t>Reasonable necessity</w:t>
      </w:r>
      <w:bookmarkEnd w:id="26"/>
    </w:p>
    <w:p w14:paraId="0BDCDCC4" w14:textId="1A1A5AB2" w:rsidR="00BB6A6B" w:rsidRDefault="00BB6A6B" w:rsidP="00BB6A6B">
      <w:pPr>
        <w:spacing w:after="0"/>
        <w:rPr>
          <w:rFonts w:cstheme="minorHAnsi"/>
          <w:shd w:val="clear" w:color="auto" w:fill="FFFFFF"/>
        </w:rPr>
      </w:pPr>
      <w:r>
        <w:rPr>
          <w:rFonts w:cstheme="minorHAnsi"/>
          <w:shd w:val="clear" w:color="auto" w:fill="FFFFFF"/>
        </w:rPr>
        <w:t>A foundation question must be: reasonable necessity for what purpose?  The above referred to the objects of the legislation, however, that entails a circularity.</w:t>
      </w:r>
    </w:p>
    <w:p w14:paraId="330DFC82" w14:textId="77777777" w:rsidR="00BB6A6B" w:rsidRDefault="00BB6A6B" w:rsidP="00BB6A6B">
      <w:pPr>
        <w:spacing w:after="0"/>
        <w:rPr>
          <w:rFonts w:cstheme="minorHAnsi"/>
          <w:shd w:val="clear" w:color="auto" w:fill="FFFFFF"/>
        </w:rPr>
      </w:pPr>
    </w:p>
    <w:p w14:paraId="3A9CCEA2" w14:textId="478CD943" w:rsidR="00BB6A6B" w:rsidRDefault="00BB6A6B" w:rsidP="00BB6A6B">
      <w:pPr>
        <w:spacing w:after="0"/>
        <w:rPr>
          <w:rFonts w:cstheme="minorHAnsi"/>
          <w:shd w:val="clear" w:color="auto" w:fill="FFFFFF"/>
        </w:rPr>
      </w:pPr>
      <w:r>
        <w:rPr>
          <w:rFonts w:cstheme="minorHAnsi"/>
          <w:shd w:val="clear" w:color="auto" w:fill="FFFFFF"/>
        </w:rPr>
        <w:t xml:space="preserve">The arguments made to date assume an answer of ‘public health’ is conclusive.  This is consistent with Mr Bennett’s suggestion and comments about the majority in </w:t>
      </w:r>
      <w:r w:rsidRPr="00980A40">
        <w:rPr>
          <w:rFonts w:cstheme="minorHAnsi"/>
          <w:i/>
          <w:iCs/>
          <w:shd w:val="clear" w:color="auto" w:fill="FFFFFF"/>
        </w:rPr>
        <w:t>APLA</w:t>
      </w:r>
      <w:r>
        <w:rPr>
          <w:rFonts w:cstheme="minorHAnsi"/>
          <w:shd w:val="clear" w:color="auto" w:fill="FFFFFF"/>
        </w:rPr>
        <w:t xml:space="preserve"> (above).  He cited Justice Higgins</w:t>
      </w:r>
      <w:r w:rsidR="00D659DE">
        <w:rPr>
          <w:rFonts w:cstheme="minorHAnsi"/>
          <w:shd w:val="clear" w:color="auto" w:fill="FFFFFF"/>
        </w:rPr>
        <w:t>’</w:t>
      </w:r>
      <w:r>
        <w:rPr>
          <w:rFonts w:cstheme="minorHAnsi"/>
          <w:shd w:val="clear" w:color="auto" w:fill="FFFFFF"/>
        </w:rPr>
        <w:t xml:space="preserve"> warning that courts should not seem to be eager to judge Acts of Parliament.   </w:t>
      </w:r>
    </w:p>
    <w:p w14:paraId="2CAFFAAA" w14:textId="77777777" w:rsidR="00BB6A6B" w:rsidRDefault="00BB6A6B" w:rsidP="00BB6A6B">
      <w:pPr>
        <w:spacing w:after="0"/>
        <w:rPr>
          <w:rFonts w:cstheme="minorHAnsi"/>
          <w:shd w:val="clear" w:color="auto" w:fill="FFFFFF"/>
        </w:rPr>
      </w:pPr>
    </w:p>
    <w:p w14:paraId="76300F1E" w14:textId="77777777" w:rsidR="00BB6A6B" w:rsidRDefault="00BB6A6B" w:rsidP="00BB6A6B">
      <w:pPr>
        <w:spacing w:after="0"/>
        <w:rPr>
          <w:rFonts w:cstheme="minorHAnsi"/>
          <w:shd w:val="clear" w:color="auto" w:fill="FFFFFF"/>
        </w:rPr>
      </w:pPr>
      <w:r>
        <w:rPr>
          <w:rFonts w:cstheme="minorHAnsi"/>
          <w:shd w:val="clear" w:color="auto" w:fill="FFFFFF"/>
        </w:rPr>
        <w:t xml:space="preserve">Yet ‘public health’ might not be conclusive.  Mr Bennett’s comments assumed purposes of legislation were reasonable.  That may underpin his disapproval of contrary views, expressed in </w:t>
      </w:r>
      <w:r w:rsidRPr="009C7A31">
        <w:rPr>
          <w:rFonts w:cstheme="minorHAnsi"/>
          <w:i/>
          <w:iCs/>
          <w:shd w:val="clear" w:color="auto" w:fill="FFFFFF"/>
        </w:rPr>
        <w:t>Cunlif</w:t>
      </w:r>
      <w:r>
        <w:rPr>
          <w:rFonts w:cstheme="minorHAnsi"/>
          <w:i/>
          <w:iCs/>
          <w:shd w:val="clear" w:color="auto" w:fill="FFFFFF"/>
        </w:rPr>
        <w:t>f</w:t>
      </w:r>
      <w:r w:rsidRPr="009C7A31">
        <w:rPr>
          <w:rFonts w:cstheme="minorHAnsi"/>
          <w:i/>
          <w:iCs/>
          <w:shd w:val="clear" w:color="auto" w:fill="FFFFFF"/>
        </w:rPr>
        <w:t>e v. Commonwealth</w:t>
      </w:r>
      <w:r>
        <w:rPr>
          <w:rFonts w:cstheme="minorHAnsi"/>
          <w:shd w:val="clear" w:color="auto" w:fill="FFFFFF"/>
        </w:rPr>
        <w:t xml:space="preserve"> (1994) – a case concerning whether the need to register as a migration agent impinged on s.92 and freedom of political communication - as strange dicta:</w:t>
      </w:r>
    </w:p>
    <w:p w14:paraId="2CC0D70E" w14:textId="77777777" w:rsidR="00BB6A6B" w:rsidRDefault="00BB6A6B" w:rsidP="00BB6A6B">
      <w:pPr>
        <w:spacing w:after="0"/>
        <w:ind w:left="720"/>
        <w:rPr>
          <w:rFonts w:ascii="Cambria" w:hAnsi="Cambria"/>
          <w:color w:val="000000"/>
          <w:sz w:val="23"/>
          <w:szCs w:val="23"/>
          <w:shd w:val="clear" w:color="auto" w:fill="FFFFFF"/>
        </w:rPr>
      </w:pPr>
      <w:r>
        <w:rPr>
          <w:rFonts w:cstheme="minorHAnsi"/>
          <w:i/>
          <w:iCs/>
          <w:color w:val="000000"/>
          <w:sz w:val="20"/>
          <w:szCs w:val="20"/>
          <w:shd w:val="clear" w:color="auto" w:fill="FFFFFF"/>
        </w:rPr>
        <w:t>‘</w:t>
      </w:r>
      <w:r w:rsidRPr="009C7A31">
        <w:rPr>
          <w:rFonts w:cstheme="minorHAnsi"/>
          <w:i/>
          <w:iCs/>
          <w:color w:val="000000"/>
          <w:sz w:val="20"/>
          <w:szCs w:val="20"/>
          <w:shd w:val="clear" w:color="auto" w:fill="FFFFFF"/>
        </w:rPr>
        <w:t>a law that incidentally imposed a burden on interstate intercourse would only be saved from invalidity if the burden was ‘reasonably necessary for the purpose of preserving an ordered society’ and was not disproportionate to that end or was necessary for the ‘government of the nation and its constituent parts’</w:t>
      </w:r>
      <w:r>
        <w:rPr>
          <w:rFonts w:ascii="Cambria" w:hAnsi="Cambria"/>
          <w:color w:val="000000"/>
          <w:sz w:val="23"/>
          <w:szCs w:val="23"/>
          <w:shd w:val="clear" w:color="auto" w:fill="FFFFFF"/>
        </w:rPr>
        <w:t>.</w:t>
      </w:r>
    </w:p>
    <w:p w14:paraId="7D06EFF3" w14:textId="77777777" w:rsidR="00BB6A6B" w:rsidRDefault="00BB6A6B" w:rsidP="00BB6A6B">
      <w:pPr>
        <w:spacing w:after="0"/>
        <w:rPr>
          <w:rFonts w:cstheme="minorHAnsi"/>
          <w:color w:val="000000"/>
          <w:shd w:val="clear" w:color="auto" w:fill="FFFFFF"/>
        </w:rPr>
      </w:pPr>
    </w:p>
    <w:p w14:paraId="0E304281" w14:textId="77777777" w:rsidR="00BB6A6B" w:rsidRDefault="00BB6A6B" w:rsidP="00BB6A6B">
      <w:pPr>
        <w:spacing w:after="0"/>
        <w:rPr>
          <w:rFonts w:cstheme="minorHAnsi"/>
          <w:color w:val="000000"/>
          <w:shd w:val="clear" w:color="auto" w:fill="FFFFFF"/>
        </w:rPr>
      </w:pPr>
      <w:r>
        <w:rPr>
          <w:rFonts w:cstheme="minorHAnsi"/>
          <w:color w:val="000000"/>
          <w:shd w:val="clear" w:color="auto" w:fill="FFFFFF"/>
        </w:rPr>
        <w:t>He</w:t>
      </w:r>
      <w:r w:rsidRPr="00980A40">
        <w:rPr>
          <w:rFonts w:cstheme="minorHAnsi"/>
          <w:color w:val="000000"/>
          <w:shd w:val="clear" w:color="auto" w:fill="FFFFFF"/>
        </w:rPr>
        <w:t xml:space="preserve"> said the majority in </w:t>
      </w:r>
      <w:r w:rsidRPr="004879DF">
        <w:rPr>
          <w:rFonts w:cstheme="minorHAnsi"/>
          <w:i/>
          <w:iCs/>
          <w:color w:val="000000"/>
          <w:shd w:val="clear" w:color="auto" w:fill="FFFFFF"/>
        </w:rPr>
        <w:t>APLA</w:t>
      </w:r>
      <w:r>
        <w:rPr>
          <w:rFonts w:cstheme="minorHAnsi"/>
          <w:color w:val="000000"/>
          <w:shd w:val="clear" w:color="auto" w:fill="FFFFFF"/>
        </w:rPr>
        <w:t>:</w:t>
      </w:r>
    </w:p>
    <w:p w14:paraId="6C7400D7" w14:textId="77777777" w:rsidR="00BB6A6B" w:rsidRPr="00980A40" w:rsidRDefault="00BB6A6B" w:rsidP="00BB6A6B">
      <w:pPr>
        <w:spacing w:after="0"/>
        <w:ind w:left="720"/>
        <w:rPr>
          <w:rFonts w:cstheme="minorHAnsi"/>
          <w:color w:val="000000"/>
          <w:shd w:val="clear" w:color="auto" w:fill="FFFFFF"/>
        </w:rPr>
      </w:pPr>
      <w:r w:rsidRPr="00980A40">
        <w:rPr>
          <w:rFonts w:cstheme="minorHAnsi"/>
          <w:i/>
          <w:iCs/>
          <w:color w:val="000000"/>
          <w:sz w:val="20"/>
          <w:szCs w:val="20"/>
          <w:shd w:val="clear" w:color="auto" w:fill="FFFFFF"/>
        </w:rPr>
        <w:t>‘decided that a test based on the requirements of an ‘ordered society’ was too uncertain and manipulable’</w:t>
      </w:r>
      <w:r w:rsidRPr="00980A40">
        <w:rPr>
          <w:rFonts w:cstheme="minorHAnsi"/>
          <w:color w:val="000000"/>
          <w:shd w:val="clear" w:color="auto" w:fill="FFFFFF"/>
        </w:rPr>
        <w:t>. </w:t>
      </w:r>
    </w:p>
    <w:p w14:paraId="395117DD" w14:textId="77777777" w:rsidR="00BB6A6B" w:rsidRDefault="00BB6A6B" w:rsidP="00BB6A6B">
      <w:pPr>
        <w:spacing w:after="0"/>
        <w:rPr>
          <w:rFonts w:cstheme="minorHAnsi"/>
          <w:shd w:val="clear" w:color="auto" w:fill="FFFFFF"/>
        </w:rPr>
      </w:pPr>
    </w:p>
    <w:p w14:paraId="770D5884" w14:textId="182955C5" w:rsidR="00BB6A6B" w:rsidRDefault="00BB6A6B" w:rsidP="00BB6A6B">
      <w:pPr>
        <w:spacing w:after="0"/>
        <w:rPr>
          <w:rFonts w:cstheme="minorHAnsi"/>
          <w:shd w:val="clear" w:color="auto" w:fill="FFFFFF"/>
        </w:rPr>
      </w:pPr>
      <w:r>
        <w:rPr>
          <w:rFonts w:cstheme="minorHAnsi"/>
          <w:shd w:val="clear" w:color="auto" w:fill="FFFFFF"/>
        </w:rPr>
        <w:t xml:space="preserve">However, only Justice Hayne explicitly referred to and rejected that test.  The assumed object of the law in </w:t>
      </w:r>
      <w:r w:rsidRPr="00621A08">
        <w:rPr>
          <w:rFonts w:cstheme="minorHAnsi"/>
          <w:i/>
          <w:iCs/>
          <w:shd w:val="clear" w:color="auto" w:fill="FFFFFF"/>
        </w:rPr>
        <w:t>APLA</w:t>
      </w:r>
      <w:r>
        <w:rPr>
          <w:rFonts w:cstheme="minorHAnsi"/>
          <w:shd w:val="clear" w:color="auto" w:fill="FFFFFF"/>
        </w:rPr>
        <w:t xml:space="preserve"> was far clearer than the </w:t>
      </w:r>
      <w:r w:rsidRPr="00621A08">
        <w:rPr>
          <w:rFonts w:cstheme="minorHAnsi"/>
          <w:i/>
          <w:iCs/>
          <w:shd w:val="clear" w:color="auto" w:fill="FFFFFF"/>
        </w:rPr>
        <w:t>Cunliffe</w:t>
      </w:r>
      <w:r>
        <w:rPr>
          <w:rFonts w:cstheme="minorHAnsi"/>
          <w:shd w:val="clear" w:color="auto" w:fill="FFFFFF"/>
        </w:rPr>
        <w:t xml:space="preserve"> (implied) goal of ‘freedom of communication’.  </w:t>
      </w:r>
      <w:r w:rsidR="00D659DE">
        <w:rPr>
          <w:rFonts w:cstheme="minorHAnsi"/>
          <w:shd w:val="clear" w:color="auto" w:fill="FFFFFF"/>
        </w:rPr>
        <w:t>T</w:t>
      </w:r>
      <w:r>
        <w:rPr>
          <w:rFonts w:cstheme="minorHAnsi"/>
          <w:shd w:val="clear" w:color="auto" w:fill="FFFFFF"/>
        </w:rPr>
        <w:t>h</w:t>
      </w:r>
      <w:r w:rsidR="00D659DE">
        <w:rPr>
          <w:rFonts w:cstheme="minorHAnsi"/>
          <w:shd w:val="clear" w:color="auto" w:fill="FFFFFF"/>
        </w:rPr>
        <w:t xml:space="preserve">e </w:t>
      </w:r>
      <w:r w:rsidR="00D659DE" w:rsidRPr="00D659DE">
        <w:rPr>
          <w:rFonts w:cstheme="minorHAnsi"/>
          <w:i/>
          <w:iCs/>
          <w:shd w:val="clear" w:color="auto" w:fill="FFFFFF"/>
        </w:rPr>
        <w:t>APLA</w:t>
      </w:r>
      <w:r>
        <w:rPr>
          <w:rFonts w:cstheme="minorHAnsi"/>
          <w:shd w:val="clear" w:color="auto" w:fill="FFFFFF"/>
        </w:rPr>
        <w:t xml:space="preserve"> object is </w:t>
      </w:r>
      <w:r w:rsidR="00D659DE">
        <w:rPr>
          <w:rFonts w:cstheme="minorHAnsi"/>
          <w:shd w:val="clear" w:color="auto" w:fill="FFFFFF"/>
        </w:rPr>
        <w:t xml:space="preserve">also far </w:t>
      </w:r>
      <w:r>
        <w:rPr>
          <w:rFonts w:cstheme="minorHAnsi"/>
          <w:shd w:val="clear" w:color="auto" w:fill="FFFFFF"/>
        </w:rPr>
        <w:t xml:space="preserve">clearer than terminology </w:t>
      </w:r>
      <w:r w:rsidR="00D659DE">
        <w:rPr>
          <w:rFonts w:cstheme="minorHAnsi"/>
          <w:shd w:val="clear" w:color="auto" w:fill="FFFFFF"/>
        </w:rPr>
        <w:t xml:space="preserve">in public health legislation </w:t>
      </w:r>
      <w:r>
        <w:rPr>
          <w:rFonts w:cstheme="minorHAnsi"/>
          <w:shd w:val="clear" w:color="auto" w:fill="FFFFFF"/>
        </w:rPr>
        <w:t xml:space="preserve">like: protection and promotion of health of the public.  Even a purpose of ‘protect health, safety and welfare of persons affected by the Covid 19 emergency’ involves questions of content and degree greater than </w:t>
      </w:r>
      <w:r w:rsidR="00D659DE" w:rsidRPr="00D659DE">
        <w:rPr>
          <w:rFonts w:cstheme="minorHAnsi"/>
          <w:i/>
          <w:iCs/>
          <w:shd w:val="clear" w:color="auto" w:fill="FFFFFF"/>
        </w:rPr>
        <w:t>APLA’s</w:t>
      </w:r>
      <w:r>
        <w:rPr>
          <w:rFonts w:cstheme="minorHAnsi"/>
          <w:shd w:val="clear" w:color="auto" w:fill="FFFFFF"/>
        </w:rPr>
        <w:t xml:space="preserve"> prevention of ambulance chasing.</w:t>
      </w:r>
      <w:r>
        <w:rPr>
          <w:rStyle w:val="EndnoteReference"/>
          <w:rFonts w:cstheme="minorHAnsi"/>
          <w:shd w:val="clear" w:color="auto" w:fill="FFFFFF"/>
        </w:rPr>
        <w:endnoteReference w:id="90"/>
      </w:r>
      <w:r>
        <w:rPr>
          <w:rFonts w:cstheme="minorHAnsi"/>
          <w:shd w:val="clear" w:color="auto" w:fill="FFFFFF"/>
        </w:rPr>
        <w:t xml:space="preserve">  </w:t>
      </w:r>
    </w:p>
    <w:p w14:paraId="5609BAFC" w14:textId="77777777" w:rsidR="00BB6A6B" w:rsidRDefault="00BB6A6B" w:rsidP="00BB6A6B">
      <w:pPr>
        <w:spacing w:after="0"/>
        <w:rPr>
          <w:rFonts w:cstheme="minorHAnsi"/>
          <w:shd w:val="clear" w:color="auto" w:fill="FFFFFF"/>
        </w:rPr>
      </w:pPr>
    </w:p>
    <w:p w14:paraId="4E573947" w14:textId="77777777" w:rsidR="00BB6A6B" w:rsidRDefault="00BB6A6B" w:rsidP="00BB6A6B">
      <w:pPr>
        <w:spacing w:after="0"/>
        <w:rPr>
          <w:rFonts w:cstheme="minorHAnsi"/>
          <w:shd w:val="clear" w:color="auto" w:fill="FFFFFF"/>
        </w:rPr>
      </w:pPr>
      <w:r>
        <w:rPr>
          <w:rFonts w:cstheme="minorHAnsi"/>
          <w:shd w:val="clear" w:color="auto" w:fill="FFFFFF"/>
        </w:rPr>
        <w:t xml:space="preserve">Justice Kirby, who dissented in </w:t>
      </w:r>
      <w:r w:rsidRPr="00652288">
        <w:rPr>
          <w:rFonts w:cstheme="minorHAnsi"/>
          <w:i/>
          <w:iCs/>
          <w:shd w:val="clear" w:color="auto" w:fill="FFFFFF"/>
        </w:rPr>
        <w:t>APLA</w:t>
      </w:r>
      <w:r>
        <w:rPr>
          <w:rFonts w:cstheme="minorHAnsi"/>
          <w:shd w:val="clear" w:color="auto" w:fill="FFFFFF"/>
        </w:rPr>
        <w:t xml:space="preserve"> essentially on grounds of the necessity of access to legal advice, was troubled about regulations that over-reach the problem they supposedly address:</w:t>
      </w:r>
    </w:p>
    <w:p w14:paraId="033D2992" w14:textId="77777777" w:rsidR="00BB6A6B" w:rsidRPr="00D12B65" w:rsidRDefault="00BB6A6B" w:rsidP="00BB6A6B">
      <w:pPr>
        <w:spacing w:after="0"/>
        <w:ind w:left="720"/>
        <w:rPr>
          <w:rFonts w:cstheme="minorHAnsi"/>
          <w:i/>
          <w:iCs/>
          <w:sz w:val="20"/>
          <w:szCs w:val="20"/>
          <w:shd w:val="clear" w:color="auto" w:fill="FFFFFF"/>
        </w:rPr>
      </w:pPr>
      <w:r w:rsidRPr="00D12B65">
        <w:rPr>
          <w:i/>
          <w:iCs/>
          <w:sz w:val="20"/>
          <w:szCs w:val="20"/>
        </w:rPr>
        <w:t>"an extraordinarily crude instrument to achieve the claimed end…….   Whilst such considerations relate to the merits, not the lawfulness, of the Regulation, they underline the indifference of those who made the Regulation to a nuanced, carefully targeted law, such as would be attentive to limitations deriving from the Constitution. In making, and maintaining, the Regulation, the State lawmaker was not troubled by any such delicacies</w:t>
      </w:r>
      <w:r>
        <w:rPr>
          <w:i/>
          <w:iCs/>
          <w:sz w:val="20"/>
          <w:szCs w:val="20"/>
        </w:rPr>
        <w:t>”</w:t>
      </w:r>
      <w:r w:rsidRPr="00D12B65">
        <w:rPr>
          <w:i/>
          <w:iCs/>
          <w:sz w:val="20"/>
          <w:szCs w:val="20"/>
        </w:rPr>
        <w:t>.</w:t>
      </w:r>
    </w:p>
    <w:p w14:paraId="5C70722C" w14:textId="77777777" w:rsidR="00BB6A6B" w:rsidRDefault="00BB6A6B" w:rsidP="00BB6A6B">
      <w:pPr>
        <w:spacing w:after="0"/>
        <w:rPr>
          <w:rFonts w:cstheme="minorHAnsi"/>
          <w:shd w:val="clear" w:color="auto" w:fill="FFFFFF"/>
        </w:rPr>
      </w:pPr>
    </w:p>
    <w:p w14:paraId="294B98EA" w14:textId="77777777" w:rsidR="00D659DE" w:rsidRDefault="00BB6A6B" w:rsidP="00BB6A6B">
      <w:pPr>
        <w:spacing w:after="0"/>
        <w:rPr>
          <w:rFonts w:cstheme="minorHAnsi"/>
          <w:shd w:val="clear" w:color="auto" w:fill="FFFFFF"/>
        </w:rPr>
      </w:pPr>
      <w:r>
        <w:rPr>
          <w:rFonts w:cstheme="minorHAnsi"/>
          <w:shd w:val="clear" w:color="auto" w:fill="FFFFFF"/>
        </w:rPr>
        <w:t xml:space="preserve">There is no doubt Covid is a threat to public health, and can cause deaths.  Evidence to date does not establish it to be the threat to public health posed in some other pandemics, for example Spanish Flu.  Does it give rise to a potential threat to an ordered society and is that a relevant matter? </w:t>
      </w:r>
    </w:p>
    <w:p w14:paraId="7A61F73B" w14:textId="45EF7766" w:rsidR="00BB6A6B" w:rsidRDefault="00BB6A6B" w:rsidP="00BB6A6B">
      <w:pPr>
        <w:spacing w:after="0"/>
        <w:rPr>
          <w:rFonts w:cstheme="minorHAnsi"/>
          <w:shd w:val="clear" w:color="auto" w:fill="FFFFFF"/>
        </w:rPr>
      </w:pPr>
      <w:r>
        <w:rPr>
          <w:rFonts w:cstheme="minorHAnsi"/>
          <w:shd w:val="clear" w:color="auto" w:fill="FFFFFF"/>
        </w:rPr>
        <w:lastRenderedPageBreak/>
        <w:t xml:space="preserve">The issues in Tinpot might shed some light on this.  That article noted the High Court’s more expansive view of threats to the system </w:t>
      </w:r>
      <w:r w:rsidR="00D659DE">
        <w:rPr>
          <w:rFonts w:cstheme="minorHAnsi"/>
          <w:shd w:val="clear" w:color="auto" w:fill="FFFFFF"/>
        </w:rPr>
        <w:t xml:space="preserve">of government </w:t>
      </w:r>
      <w:r>
        <w:rPr>
          <w:rFonts w:cstheme="minorHAnsi"/>
          <w:shd w:val="clear" w:color="auto" w:fill="FFFFFF"/>
        </w:rPr>
        <w:t>in recent years, and the assumed need to forestall danger.</w:t>
      </w:r>
      <w:r w:rsidR="00D659DE">
        <w:rPr>
          <w:rFonts w:cstheme="minorHAnsi"/>
          <w:shd w:val="clear" w:color="auto" w:fill="FFFFFF"/>
        </w:rPr>
        <w:t xml:space="preserve">  </w:t>
      </w:r>
      <w:r>
        <w:rPr>
          <w:rFonts w:cstheme="minorHAnsi"/>
          <w:shd w:val="clear" w:color="auto" w:fill="FFFFFF"/>
        </w:rPr>
        <w:t>The Court’s treatment of Commonwealth anti-terrorism laws in the 2000s might be compared with its strict views of the 1940s and 1950s for example in the Communist Party case – and its earlier belief that threats to the system of government can come from within.</w:t>
      </w:r>
      <w:r w:rsidR="00D659DE" w:rsidRPr="00D659DE">
        <w:rPr>
          <w:rStyle w:val="EndnoteReference"/>
          <w:rFonts w:cstheme="minorHAnsi"/>
          <w:shd w:val="clear" w:color="auto" w:fill="FFFFFF"/>
        </w:rPr>
        <w:t xml:space="preserve"> </w:t>
      </w:r>
      <w:r w:rsidR="00D659DE">
        <w:rPr>
          <w:rStyle w:val="EndnoteReference"/>
          <w:rFonts w:cstheme="minorHAnsi"/>
          <w:shd w:val="clear" w:color="auto" w:fill="FFFFFF"/>
        </w:rPr>
        <w:endnoteReference w:id="91"/>
      </w:r>
    </w:p>
    <w:p w14:paraId="1B567F9B" w14:textId="77777777" w:rsidR="00BB6A6B" w:rsidRDefault="00BB6A6B" w:rsidP="00BB6A6B">
      <w:pPr>
        <w:spacing w:after="0"/>
        <w:rPr>
          <w:rFonts w:cstheme="minorHAnsi"/>
          <w:shd w:val="clear" w:color="auto" w:fill="FFFFFF"/>
        </w:rPr>
      </w:pPr>
    </w:p>
    <w:p w14:paraId="606A29CF" w14:textId="705733CA" w:rsidR="00BB6A6B" w:rsidRDefault="00BB6A6B" w:rsidP="00BB6A6B">
      <w:pPr>
        <w:spacing w:after="0"/>
        <w:rPr>
          <w:rFonts w:cstheme="minorHAnsi"/>
          <w:shd w:val="clear" w:color="auto" w:fill="FFFFFF"/>
        </w:rPr>
      </w:pPr>
      <w:r>
        <w:rPr>
          <w:rFonts w:cstheme="minorHAnsi"/>
          <w:shd w:val="clear" w:color="auto" w:fill="FFFFFF"/>
        </w:rPr>
        <w:t xml:space="preserve">Shipra appeared to downplay such </w:t>
      </w:r>
      <w:r w:rsidR="00D659DE">
        <w:rPr>
          <w:rFonts w:cstheme="minorHAnsi"/>
          <w:shd w:val="clear" w:color="auto" w:fill="FFFFFF"/>
        </w:rPr>
        <w:t>issues</w:t>
      </w:r>
      <w:r>
        <w:rPr>
          <w:rFonts w:cstheme="minorHAnsi"/>
          <w:shd w:val="clear" w:color="auto" w:fill="FFFFFF"/>
        </w:rPr>
        <w:t xml:space="preserve">.  She suggested </w:t>
      </w:r>
      <w:r w:rsidR="00D659DE">
        <w:rPr>
          <w:rFonts w:cstheme="minorHAnsi"/>
          <w:shd w:val="clear" w:color="auto" w:fill="FFFFFF"/>
        </w:rPr>
        <w:t>they are</w:t>
      </w:r>
      <w:r>
        <w:rPr>
          <w:rFonts w:cstheme="minorHAnsi"/>
          <w:shd w:val="clear" w:color="auto" w:fill="FFFFFF"/>
        </w:rPr>
        <w:t xml:space="preserve"> related to ‘proportionality’, a matter considered in cases on impediments to another matter implied by the Constitution - freedom of political speech.  The 2015 case High Court case of </w:t>
      </w:r>
      <w:r w:rsidRPr="00652288">
        <w:rPr>
          <w:rFonts w:cstheme="minorHAnsi"/>
          <w:i/>
          <w:iCs/>
          <w:shd w:val="clear" w:color="auto" w:fill="FFFFFF"/>
        </w:rPr>
        <w:t>McCloy v. NSW</w:t>
      </w:r>
      <w:r>
        <w:rPr>
          <w:rFonts w:cstheme="minorHAnsi"/>
          <w:shd w:val="clear" w:color="auto" w:fill="FFFFFF"/>
        </w:rPr>
        <w:t xml:space="preserve"> had that freedom implied from the higher order but somewhat abstract goal of representative government set out variously in ‘the structure and text’ of the Constitution.  The case held the implied freedom may be limited by a law, provided the law does not unduly impinge on the goal – one aim is to be balanced against the other.  </w:t>
      </w:r>
    </w:p>
    <w:p w14:paraId="63D2D57F" w14:textId="77777777" w:rsidR="00BB6A6B" w:rsidRDefault="00BB6A6B" w:rsidP="00BB6A6B">
      <w:pPr>
        <w:spacing w:after="0"/>
        <w:rPr>
          <w:rFonts w:cstheme="minorHAnsi"/>
          <w:shd w:val="clear" w:color="auto" w:fill="FFFFFF"/>
        </w:rPr>
      </w:pPr>
      <w:r>
        <w:rPr>
          <w:rFonts w:cstheme="minorHAnsi"/>
          <w:shd w:val="clear" w:color="auto" w:fill="FFFFFF"/>
        </w:rPr>
        <w:t xml:space="preserve">Such balancing would take account the effect of the law, and the duration of that effect.  </w:t>
      </w:r>
    </w:p>
    <w:p w14:paraId="2A55472C" w14:textId="77777777" w:rsidR="00BB6A6B" w:rsidRDefault="00BB6A6B" w:rsidP="00BB6A6B">
      <w:pPr>
        <w:spacing w:after="0"/>
        <w:rPr>
          <w:rFonts w:cstheme="minorHAnsi"/>
          <w:shd w:val="clear" w:color="auto" w:fill="FFFFFF"/>
        </w:rPr>
      </w:pPr>
    </w:p>
    <w:p w14:paraId="24983B40" w14:textId="77777777" w:rsidR="00BB6A6B" w:rsidRDefault="00BB6A6B" w:rsidP="00BB6A6B">
      <w:pPr>
        <w:spacing w:after="0"/>
        <w:rPr>
          <w:rFonts w:cstheme="minorHAnsi"/>
          <w:shd w:val="clear" w:color="auto" w:fill="FFFFFF"/>
        </w:rPr>
      </w:pPr>
      <w:r>
        <w:rPr>
          <w:rFonts w:cstheme="minorHAnsi"/>
          <w:shd w:val="clear" w:color="auto" w:fill="FFFFFF"/>
        </w:rPr>
        <w:t xml:space="preserve">However, Shipra argued, s.92 cases are related to specific provisions of the Constitution which are not abstract, and hence for those the court should not engage in a balancing act.  If correct, that view implies any purpose other than protectionism will support a law that on its face breaches s.92.  </w:t>
      </w:r>
    </w:p>
    <w:p w14:paraId="7F25DF09" w14:textId="77777777" w:rsidR="00BB6A6B" w:rsidRDefault="00BB6A6B" w:rsidP="00BB6A6B">
      <w:pPr>
        <w:spacing w:after="0"/>
        <w:rPr>
          <w:rFonts w:cstheme="minorHAnsi"/>
          <w:shd w:val="clear" w:color="auto" w:fill="FFFFFF"/>
        </w:rPr>
      </w:pPr>
      <w:r>
        <w:rPr>
          <w:rFonts w:cstheme="minorHAnsi"/>
          <w:shd w:val="clear" w:color="auto" w:fill="FFFFFF"/>
        </w:rPr>
        <w:t xml:space="preserve">Similar reasoning then might be applied to implied powers, negating the relevance of threats to institutions and therefore accepting ‘public health’ is the only matter for which reasonable necessity might be relevant – similar to Mr Bennett’s view of </w:t>
      </w:r>
      <w:r w:rsidRPr="00663A3F">
        <w:rPr>
          <w:rFonts w:cstheme="minorHAnsi"/>
          <w:i/>
          <w:iCs/>
          <w:shd w:val="clear" w:color="auto" w:fill="FFFFFF"/>
        </w:rPr>
        <w:t>APLA</w:t>
      </w:r>
      <w:r>
        <w:rPr>
          <w:rFonts w:cstheme="minorHAnsi"/>
          <w:shd w:val="clear" w:color="auto" w:fill="FFFFFF"/>
        </w:rPr>
        <w:t>.</w:t>
      </w:r>
    </w:p>
    <w:p w14:paraId="6AEA65D6" w14:textId="77777777" w:rsidR="00BB6A6B" w:rsidRDefault="00BB6A6B" w:rsidP="00BB6A6B">
      <w:pPr>
        <w:spacing w:after="0"/>
        <w:rPr>
          <w:rFonts w:cstheme="minorHAnsi"/>
          <w:shd w:val="clear" w:color="auto" w:fill="FFFFFF"/>
        </w:rPr>
      </w:pPr>
    </w:p>
    <w:p w14:paraId="3D51AF77" w14:textId="14693017" w:rsidR="00BB6A6B" w:rsidRDefault="00BB6A6B" w:rsidP="00BB6A6B">
      <w:pPr>
        <w:spacing w:after="0"/>
        <w:rPr>
          <w:rFonts w:cstheme="minorHAnsi"/>
          <w:shd w:val="clear" w:color="auto" w:fill="FFFFFF"/>
        </w:rPr>
      </w:pPr>
      <w:r>
        <w:rPr>
          <w:rFonts w:cstheme="minorHAnsi"/>
          <w:shd w:val="clear" w:color="auto" w:fill="FFFFFF"/>
        </w:rPr>
        <w:t xml:space="preserve">Yet matters might not be that simple.  There was various reasoning in </w:t>
      </w:r>
      <w:r w:rsidRPr="00652288">
        <w:rPr>
          <w:rFonts w:cstheme="minorHAnsi"/>
          <w:i/>
          <w:iCs/>
          <w:shd w:val="clear" w:color="auto" w:fill="FFFFFF"/>
        </w:rPr>
        <w:t>McCloy</w:t>
      </w:r>
      <w:r>
        <w:rPr>
          <w:rFonts w:cstheme="minorHAnsi"/>
          <w:shd w:val="clear" w:color="auto" w:fill="FFFFFF"/>
        </w:rPr>
        <w:t xml:space="preserve">, one view referring to systemic risk a law may have on the higher order goal.  Were s.92, and parts of the Constitution providing the Commonwealth with powers over interstate matters etc, viewed as indications of a higher order goal of creating a nation, </w:t>
      </w:r>
      <w:r w:rsidR="00D659DE">
        <w:rPr>
          <w:rFonts w:cstheme="minorHAnsi"/>
          <w:shd w:val="clear" w:color="auto" w:fill="FFFFFF"/>
        </w:rPr>
        <w:t xml:space="preserve">there may be </w:t>
      </w:r>
      <w:r>
        <w:rPr>
          <w:rFonts w:cstheme="minorHAnsi"/>
          <w:shd w:val="clear" w:color="auto" w:fill="FFFFFF"/>
        </w:rPr>
        <w:t>a question of systemic risk arising from – rather than being mitigated by - border closures.  For example, border closures for trivial, yet non-protectionist purposes might present systemic risk if adopted widely or disruptively.  Another example would be closures for non-protectionist purposes that actually or intend</w:t>
      </w:r>
      <w:r w:rsidR="00D659DE">
        <w:rPr>
          <w:rFonts w:cstheme="minorHAnsi"/>
          <w:shd w:val="clear" w:color="auto" w:fill="FFFFFF"/>
        </w:rPr>
        <w:t>ed</w:t>
      </w:r>
      <w:r>
        <w:rPr>
          <w:rFonts w:cstheme="minorHAnsi"/>
          <w:shd w:val="clear" w:color="auto" w:fill="FFFFFF"/>
        </w:rPr>
        <w:t xml:space="preserve"> to undermine the character of Australia as a nation.</w:t>
      </w:r>
      <w:r>
        <w:rPr>
          <w:rStyle w:val="EndnoteReference"/>
          <w:rFonts w:cstheme="minorHAnsi"/>
          <w:shd w:val="clear" w:color="auto" w:fill="FFFFFF"/>
        </w:rPr>
        <w:endnoteReference w:id="92"/>
      </w:r>
      <w:r>
        <w:rPr>
          <w:rFonts w:cstheme="minorHAnsi"/>
          <w:shd w:val="clear" w:color="auto" w:fill="FFFFFF"/>
        </w:rPr>
        <w:t xml:space="preserve"> </w:t>
      </w:r>
    </w:p>
    <w:p w14:paraId="01C5314A" w14:textId="77777777" w:rsidR="00BB6A6B" w:rsidRDefault="00BB6A6B" w:rsidP="00BB6A6B">
      <w:pPr>
        <w:spacing w:after="0"/>
        <w:rPr>
          <w:rFonts w:cstheme="minorHAnsi"/>
          <w:shd w:val="clear" w:color="auto" w:fill="FFFFFF"/>
        </w:rPr>
      </w:pPr>
    </w:p>
    <w:p w14:paraId="05009B2F" w14:textId="7DE4870C" w:rsidR="00BB6A6B" w:rsidRDefault="00BB6A6B" w:rsidP="00BB6A6B">
      <w:pPr>
        <w:spacing w:after="0"/>
        <w:rPr>
          <w:rFonts w:cstheme="minorHAnsi"/>
          <w:shd w:val="clear" w:color="auto" w:fill="FFFFFF"/>
        </w:rPr>
      </w:pPr>
      <w:r w:rsidRPr="00652288">
        <w:rPr>
          <w:rFonts w:cstheme="minorHAnsi"/>
          <w:i/>
          <w:iCs/>
          <w:shd w:val="clear" w:color="auto" w:fill="FFFFFF"/>
        </w:rPr>
        <w:t>Smithers</w:t>
      </w:r>
      <w:r>
        <w:rPr>
          <w:rFonts w:cstheme="minorHAnsi"/>
          <w:shd w:val="clear" w:color="auto" w:fill="FFFFFF"/>
        </w:rPr>
        <w:t xml:space="preserve"> might be relevant to </w:t>
      </w:r>
      <w:r w:rsidR="00D659DE">
        <w:rPr>
          <w:rFonts w:cstheme="minorHAnsi"/>
          <w:shd w:val="clear" w:color="auto" w:fill="FFFFFF"/>
        </w:rPr>
        <w:t>such</w:t>
      </w:r>
      <w:r>
        <w:rPr>
          <w:rFonts w:cstheme="minorHAnsi"/>
          <w:shd w:val="clear" w:color="auto" w:fill="FFFFFF"/>
        </w:rPr>
        <w:t xml:space="preserve"> wider </w:t>
      </w:r>
      <w:r w:rsidR="00D659DE">
        <w:rPr>
          <w:rFonts w:cstheme="minorHAnsi"/>
          <w:shd w:val="clear" w:color="auto" w:fill="FFFFFF"/>
        </w:rPr>
        <w:t>considerations</w:t>
      </w:r>
      <w:r>
        <w:rPr>
          <w:rFonts w:cstheme="minorHAnsi"/>
          <w:shd w:val="clear" w:color="auto" w:fill="FFFFFF"/>
        </w:rPr>
        <w:t>.  The intent, and operation, of the challenged law was clear – it was to provide for the safety of the people in the protecting State.  However, it was held to be invalid.  The Court there distinguished between constraints on people and on their movement (‘intercourse’).  A State could validly legislate to constrain people, for example criminals, within the State irrespective of their residence.  However, constraint of their entry to the State raises a different question:</w:t>
      </w:r>
    </w:p>
    <w:p w14:paraId="034E0F81" w14:textId="77777777" w:rsidR="00BB6A6B" w:rsidRDefault="00BB6A6B" w:rsidP="00BB6A6B">
      <w:pPr>
        <w:spacing w:after="0"/>
        <w:ind w:left="720"/>
        <w:rPr>
          <w:rFonts w:cstheme="minorHAnsi"/>
          <w:shd w:val="clear" w:color="auto" w:fill="FFFFFF"/>
        </w:rPr>
      </w:pPr>
      <w:r w:rsidRPr="00663A3F">
        <w:rPr>
          <w:rFonts w:cstheme="minorHAnsi"/>
          <w:i/>
          <w:iCs/>
          <w:color w:val="333333"/>
          <w:sz w:val="20"/>
          <w:szCs w:val="20"/>
          <w:shd w:val="clear" w:color="auto" w:fill="FFFFFF"/>
        </w:rPr>
        <w:t>‘Though (s.92 means) there is "absolute freedom" in every Victorian to cross into New South Wales and mingle with his fellow Australians there without the least hindrance or condition on the part of the State of New South Wales, it is his "intercourse" only which is unfettered, not the man himself under all circumstances. If the man, while in New South Wales, steals or cheats or begs, or injures persons or property, or disturbs the public peace, or is in such a condition as to constitute a danger to his fellows—matters wholly distinct from "intercourse"—he is as amenable to the laws of the State </w:t>
      </w:r>
      <w:r w:rsidRPr="00663A3F">
        <w:rPr>
          <w:rStyle w:val="Emphasis"/>
          <w:rFonts w:cstheme="minorHAnsi"/>
          <w:i w:val="0"/>
          <w:iCs w:val="0"/>
          <w:color w:val="333333"/>
          <w:sz w:val="20"/>
          <w:szCs w:val="20"/>
          <w:shd w:val="clear" w:color="auto" w:fill="FFFFFF"/>
        </w:rPr>
        <w:t xml:space="preserve">on those subjects…..as </w:t>
      </w:r>
      <w:r w:rsidRPr="00663A3F">
        <w:rPr>
          <w:rFonts w:cstheme="minorHAnsi"/>
          <w:i/>
          <w:iCs/>
          <w:color w:val="333333"/>
          <w:sz w:val="20"/>
          <w:szCs w:val="20"/>
          <w:shd w:val="clear" w:color="auto" w:fill="FFFFFF"/>
        </w:rPr>
        <w:t>any permanent resident of the State</w:t>
      </w:r>
      <w:r>
        <w:rPr>
          <w:rFonts w:ascii="Source Sans Pro" w:hAnsi="Source Sans Pro"/>
          <w:color w:val="333333"/>
          <w:shd w:val="clear" w:color="auto" w:fill="FFFFFF"/>
        </w:rPr>
        <w:t>.</w:t>
      </w:r>
      <w:r>
        <w:rPr>
          <w:rStyle w:val="EndnoteReference"/>
          <w:rFonts w:ascii="Source Sans Pro" w:hAnsi="Source Sans Pro"/>
          <w:color w:val="333333"/>
          <w:shd w:val="clear" w:color="auto" w:fill="FFFFFF"/>
        </w:rPr>
        <w:endnoteReference w:id="93"/>
      </w:r>
    </w:p>
    <w:p w14:paraId="64B57F86" w14:textId="77777777" w:rsidR="00BB6A6B" w:rsidRDefault="00BB6A6B" w:rsidP="00BB6A6B">
      <w:pPr>
        <w:spacing w:after="0"/>
        <w:rPr>
          <w:rFonts w:cstheme="minorHAnsi"/>
          <w:shd w:val="clear" w:color="auto" w:fill="FFFFFF"/>
        </w:rPr>
      </w:pPr>
      <w:r>
        <w:rPr>
          <w:rFonts w:cstheme="minorHAnsi"/>
          <w:shd w:val="clear" w:color="auto" w:fill="FFFFFF"/>
        </w:rPr>
        <w:t xml:space="preserve">   </w:t>
      </w:r>
    </w:p>
    <w:p w14:paraId="21EA270E" w14:textId="77777777" w:rsidR="00BB6A6B" w:rsidRDefault="00BB6A6B" w:rsidP="00BB6A6B">
      <w:pPr>
        <w:pStyle w:val="Heading3"/>
        <w:spacing w:before="0"/>
        <w:rPr>
          <w:shd w:val="clear" w:color="auto" w:fill="FFFFFF"/>
        </w:rPr>
      </w:pPr>
      <w:bookmarkStart w:id="27" w:name="_Toc48564461"/>
      <w:r>
        <w:rPr>
          <w:shd w:val="clear" w:color="auto" w:fill="FFFFFF"/>
        </w:rPr>
        <w:t>A3.</w:t>
      </w:r>
      <w:r>
        <w:rPr>
          <w:shd w:val="clear" w:color="auto" w:fill="FFFFFF"/>
        </w:rPr>
        <w:tab/>
        <w:t>A logic of reasonable necessity of border closure?</w:t>
      </w:r>
      <w:bookmarkEnd w:id="27"/>
    </w:p>
    <w:p w14:paraId="2EE912D6" w14:textId="77777777" w:rsidR="00BB6A6B" w:rsidRDefault="00BB6A6B" w:rsidP="00BB6A6B">
      <w:pPr>
        <w:spacing w:after="0"/>
        <w:rPr>
          <w:rFonts w:cstheme="minorHAnsi"/>
          <w:shd w:val="clear" w:color="auto" w:fill="FFFFFF"/>
        </w:rPr>
      </w:pPr>
      <w:r>
        <w:rPr>
          <w:rFonts w:cstheme="minorHAnsi"/>
          <w:shd w:val="clear" w:color="auto" w:fill="FFFFFF"/>
        </w:rPr>
        <w:t xml:space="preserve">The underlying logic of reasonable necessity for border a closure to ‘protect’ people of a State is along the lines: otherwise people crossing the border could spread infection to them.  </w:t>
      </w:r>
    </w:p>
    <w:p w14:paraId="3E8471E9" w14:textId="77777777" w:rsidR="00BB6A6B" w:rsidRDefault="00BB6A6B" w:rsidP="00BB6A6B">
      <w:pPr>
        <w:spacing w:after="0"/>
        <w:rPr>
          <w:rFonts w:cstheme="minorHAnsi"/>
          <w:shd w:val="clear" w:color="auto" w:fill="FFFFFF"/>
        </w:rPr>
      </w:pPr>
    </w:p>
    <w:p w14:paraId="7A12CD22" w14:textId="77777777" w:rsidR="00BB6A6B" w:rsidRDefault="00BB6A6B" w:rsidP="00BB6A6B">
      <w:pPr>
        <w:spacing w:after="0"/>
        <w:rPr>
          <w:rFonts w:cstheme="minorHAnsi"/>
          <w:shd w:val="clear" w:color="auto" w:fill="FFFFFF"/>
        </w:rPr>
      </w:pPr>
      <w:r>
        <w:rPr>
          <w:rFonts w:cstheme="minorHAnsi"/>
          <w:shd w:val="clear" w:color="auto" w:fill="FFFFFF"/>
        </w:rPr>
        <w:lastRenderedPageBreak/>
        <w:t xml:space="preserve">Crossing a State border does not change a person’s ability to infect others.  The risk of a person infecting another is the same on both sides of a border even if the consequences may differ. </w:t>
      </w:r>
    </w:p>
    <w:p w14:paraId="3E549B38" w14:textId="77777777" w:rsidR="00BB6A6B" w:rsidRDefault="00BB6A6B" w:rsidP="00BB6A6B">
      <w:pPr>
        <w:spacing w:after="0"/>
        <w:rPr>
          <w:rFonts w:cstheme="minorHAnsi"/>
          <w:shd w:val="clear" w:color="auto" w:fill="FFFFFF"/>
        </w:rPr>
      </w:pPr>
    </w:p>
    <w:p w14:paraId="4ED39593" w14:textId="77777777" w:rsidR="00BB6A6B" w:rsidRDefault="00BB6A6B" w:rsidP="00BB6A6B">
      <w:pPr>
        <w:spacing w:after="0"/>
        <w:rPr>
          <w:rFonts w:cstheme="minorHAnsi"/>
          <w:shd w:val="clear" w:color="auto" w:fill="FFFFFF"/>
        </w:rPr>
      </w:pPr>
      <w:r>
        <w:rPr>
          <w:rFonts w:cstheme="minorHAnsi"/>
          <w:shd w:val="clear" w:color="auto" w:fill="FFFFFF"/>
        </w:rPr>
        <w:t>Hence the public health purpose of preventing the entry of a (target) person into a (protecting) State implies:</w:t>
      </w:r>
    </w:p>
    <w:p w14:paraId="261E0743" w14:textId="77777777" w:rsidR="00BB6A6B" w:rsidRPr="000510A7" w:rsidRDefault="00BB6A6B" w:rsidP="00BB6A6B">
      <w:pPr>
        <w:pStyle w:val="ListParagraph"/>
        <w:numPr>
          <w:ilvl w:val="0"/>
          <w:numId w:val="13"/>
        </w:numPr>
        <w:spacing w:after="0"/>
        <w:ind w:left="360"/>
        <w:rPr>
          <w:rFonts w:cstheme="minorHAnsi"/>
          <w:shd w:val="clear" w:color="auto" w:fill="FFFFFF"/>
        </w:rPr>
      </w:pPr>
      <w:r w:rsidRPr="000510A7">
        <w:rPr>
          <w:rFonts w:cstheme="minorHAnsi"/>
          <w:shd w:val="clear" w:color="auto" w:fill="FFFFFF"/>
        </w:rPr>
        <w:t xml:space="preserve">That person should not be allowed to move in any State.  The target person should be in isolation; </w:t>
      </w:r>
      <w:r>
        <w:rPr>
          <w:rFonts w:cstheme="minorHAnsi"/>
          <w:shd w:val="clear" w:color="auto" w:fill="FFFFFF"/>
        </w:rPr>
        <w:t>and/</w:t>
      </w:r>
      <w:r w:rsidRPr="000510A7">
        <w:rPr>
          <w:rFonts w:cstheme="minorHAnsi"/>
          <w:shd w:val="clear" w:color="auto" w:fill="FFFFFF"/>
        </w:rPr>
        <w:t>or</w:t>
      </w:r>
    </w:p>
    <w:p w14:paraId="69096D87" w14:textId="77777777" w:rsidR="00BB6A6B" w:rsidRPr="000510A7" w:rsidRDefault="00BB6A6B" w:rsidP="00BB6A6B">
      <w:pPr>
        <w:pStyle w:val="ListParagraph"/>
        <w:numPr>
          <w:ilvl w:val="0"/>
          <w:numId w:val="13"/>
        </w:numPr>
        <w:spacing w:after="0"/>
        <w:ind w:left="360"/>
        <w:rPr>
          <w:rFonts w:cstheme="minorHAnsi"/>
          <w:shd w:val="clear" w:color="auto" w:fill="FFFFFF"/>
        </w:rPr>
      </w:pPr>
      <w:r w:rsidRPr="000510A7">
        <w:rPr>
          <w:rFonts w:cstheme="minorHAnsi"/>
          <w:shd w:val="clear" w:color="auto" w:fill="FFFFFF"/>
        </w:rPr>
        <w:t>The ability of the protect</w:t>
      </w:r>
      <w:r>
        <w:rPr>
          <w:rFonts w:cstheme="minorHAnsi"/>
          <w:shd w:val="clear" w:color="auto" w:fill="FFFFFF"/>
        </w:rPr>
        <w:t>ing</w:t>
      </w:r>
      <w:r w:rsidRPr="000510A7">
        <w:rPr>
          <w:rFonts w:cstheme="minorHAnsi"/>
          <w:shd w:val="clear" w:color="auto" w:fill="FFFFFF"/>
        </w:rPr>
        <w:t xml:space="preserve"> State to mitigate risks of and associated with infection spread by that person is relevantly less than other States.</w:t>
      </w:r>
    </w:p>
    <w:p w14:paraId="29BBCC3B" w14:textId="77777777" w:rsidR="00BB6A6B" w:rsidRDefault="00BB6A6B" w:rsidP="00BB6A6B">
      <w:pPr>
        <w:spacing w:after="0"/>
        <w:rPr>
          <w:rFonts w:cstheme="minorHAnsi"/>
          <w:shd w:val="clear" w:color="auto" w:fill="FFFFFF"/>
        </w:rPr>
      </w:pPr>
    </w:p>
    <w:p w14:paraId="2496B466" w14:textId="77777777" w:rsidR="00BB6A6B" w:rsidRDefault="00BB6A6B" w:rsidP="00BB6A6B">
      <w:pPr>
        <w:spacing w:after="0"/>
        <w:rPr>
          <w:rFonts w:cstheme="minorHAnsi"/>
          <w:shd w:val="clear" w:color="auto" w:fill="FFFFFF"/>
        </w:rPr>
      </w:pPr>
      <w:r>
        <w:rPr>
          <w:rFonts w:cstheme="minorHAnsi"/>
          <w:shd w:val="clear" w:color="auto" w:fill="FFFFFF"/>
        </w:rPr>
        <w:t xml:space="preserve">States’ border closures have been based on geographic criteria – people from target areas are not permitted to cross the borders.  Application of reasonable necessity to this requires establishment of some link between the target person and target area.  </w:t>
      </w:r>
    </w:p>
    <w:p w14:paraId="4493730A" w14:textId="77777777" w:rsidR="00BB6A6B" w:rsidRDefault="00BB6A6B" w:rsidP="00BB6A6B">
      <w:pPr>
        <w:spacing w:after="0"/>
        <w:rPr>
          <w:rFonts w:cstheme="minorHAnsi"/>
          <w:shd w:val="clear" w:color="auto" w:fill="FFFFFF"/>
        </w:rPr>
      </w:pPr>
    </w:p>
    <w:p w14:paraId="67B11322" w14:textId="77777777" w:rsidR="00BB6A6B" w:rsidRDefault="00BB6A6B" w:rsidP="00BB6A6B">
      <w:pPr>
        <w:spacing w:after="0"/>
        <w:rPr>
          <w:rFonts w:cstheme="minorHAnsi"/>
          <w:shd w:val="clear" w:color="auto" w:fill="FFFFFF"/>
        </w:rPr>
      </w:pPr>
      <w:r>
        <w:rPr>
          <w:rFonts w:cstheme="minorHAnsi"/>
          <w:shd w:val="clear" w:color="auto" w:fill="FFFFFF"/>
        </w:rPr>
        <w:t xml:space="preserve">Were inability of a protected State a relevant factor, there would be a reasonable necessity of it closing its border to all other States while there existed risk of infection in Australia. </w:t>
      </w:r>
    </w:p>
    <w:p w14:paraId="0F37EAA7" w14:textId="77777777" w:rsidR="00BB6A6B" w:rsidRDefault="00BB6A6B" w:rsidP="00BB6A6B">
      <w:pPr>
        <w:spacing w:after="0"/>
        <w:rPr>
          <w:rFonts w:cstheme="minorHAnsi"/>
          <w:shd w:val="clear" w:color="auto" w:fill="FFFFFF"/>
        </w:rPr>
      </w:pPr>
    </w:p>
    <w:p w14:paraId="6F31C056" w14:textId="77777777" w:rsidR="00BB6A6B" w:rsidRPr="000510A7" w:rsidRDefault="00BB6A6B" w:rsidP="00BB6A6B">
      <w:pPr>
        <w:spacing w:after="0"/>
        <w:rPr>
          <w:rFonts w:cstheme="minorHAnsi"/>
          <w:shd w:val="clear" w:color="auto" w:fill="FFFFFF"/>
        </w:rPr>
      </w:pPr>
      <w:r>
        <w:rPr>
          <w:rFonts w:cstheme="minorHAnsi"/>
          <w:shd w:val="clear" w:color="auto" w:fill="FFFFFF"/>
        </w:rPr>
        <w:t>A reasonable necessity of closing a border to a target area implies s</w:t>
      </w:r>
      <w:r w:rsidRPr="000510A7">
        <w:rPr>
          <w:rFonts w:cstheme="minorHAnsi"/>
          <w:shd w:val="clear" w:color="auto" w:fill="FFFFFF"/>
        </w:rPr>
        <w:t>ome people who have been in that area should be isolated</w:t>
      </w:r>
      <w:r>
        <w:rPr>
          <w:rFonts w:cstheme="minorHAnsi"/>
          <w:shd w:val="clear" w:color="auto" w:fill="FFFFFF"/>
        </w:rPr>
        <w:t>,</w:t>
      </w:r>
      <w:r w:rsidRPr="000510A7">
        <w:rPr>
          <w:rFonts w:cstheme="minorHAnsi"/>
          <w:shd w:val="clear" w:color="auto" w:fill="FFFFFF"/>
        </w:rPr>
        <w:t xml:space="preserve"> and either</w:t>
      </w:r>
      <w:r>
        <w:rPr>
          <w:rFonts w:cstheme="minorHAnsi"/>
          <w:shd w:val="clear" w:color="auto" w:fill="FFFFFF"/>
        </w:rPr>
        <w:t>:</w:t>
      </w:r>
    </w:p>
    <w:p w14:paraId="62ACA1DF" w14:textId="77777777" w:rsidR="00BB6A6B" w:rsidRPr="000510A7" w:rsidRDefault="00BB6A6B" w:rsidP="00BB6A6B">
      <w:pPr>
        <w:pStyle w:val="ListParagraph"/>
        <w:numPr>
          <w:ilvl w:val="0"/>
          <w:numId w:val="11"/>
        </w:numPr>
        <w:spacing w:after="0"/>
        <w:ind w:left="360"/>
        <w:rPr>
          <w:rFonts w:cstheme="minorHAnsi"/>
          <w:shd w:val="clear" w:color="auto" w:fill="FFFFFF"/>
        </w:rPr>
      </w:pPr>
      <w:r w:rsidRPr="000510A7">
        <w:rPr>
          <w:rFonts w:cstheme="minorHAnsi"/>
          <w:shd w:val="clear" w:color="auto" w:fill="FFFFFF"/>
        </w:rPr>
        <w:t>Th</w:t>
      </w:r>
      <w:r>
        <w:rPr>
          <w:rFonts w:cstheme="minorHAnsi"/>
          <w:shd w:val="clear" w:color="auto" w:fill="FFFFFF"/>
        </w:rPr>
        <w:t>ey</w:t>
      </w:r>
      <w:r w:rsidRPr="000510A7">
        <w:rPr>
          <w:rFonts w:cstheme="minorHAnsi"/>
          <w:shd w:val="clear" w:color="auto" w:fill="FFFFFF"/>
        </w:rPr>
        <w:t xml:space="preserve"> </w:t>
      </w:r>
      <w:r>
        <w:rPr>
          <w:rFonts w:cstheme="minorHAnsi"/>
          <w:shd w:val="clear" w:color="auto" w:fill="FFFFFF"/>
        </w:rPr>
        <w:t>are</w:t>
      </w:r>
      <w:r w:rsidRPr="000510A7">
        <w:rPr>
          <w:rFonts w:cstheme="minorHAnsi"/>
          <w:shd w:val="clear" w:color="auto" w:fill="FFFFFF"/>
        </w:rPr>
        <w:t xml:space="preserve"> not isolated;</w:t>
      </w:r>
      <w:r>
        <w:rPr>
          <w:rFonts w:cstheme="minorHAnsi"/>
          <w:shd w:val="clear" w:color="auto" w:fill="FFFFFF"/>
        </w:rPr>
        <w:t xml:space="preserve"> or</w:t>
      </w:r>
    </w:p>
    <w:p w14:paraId="13CAC0F4" w14:textId="77777777" w:rsidR="00BB6A6B" w:rsidRDefault="00BB6A6B" w:rsidP="00BB6A6B">
      <w:pPr>
        <w:pStyle w:val="ListParagraph"/>
        <w:numPr>
          <w:ilvl w:val="0"/>
          <w:numId w:val="11"/>
        </w:numPr>
        <w:spacing w:after="0"/>
        <w:ind w:left="360"/>
        <w:rPr>
          <w:rFonts w:cstheme="minorHAnsi"/>
          <w:shd w:val="clear" w:color="auto" w:fill="FFFFFF"/>
        </w:rPr>
      </w:pPr>
      <w:r>
        <w:rPr>
          <w:rFonts w:cstheme="minorHAnsi"/>
          <w:shd w:val="clear" w:color="auto" w:fill="FFFFFF"/>
        </w:rPr>
        <w:t>There is an inability to determine which people from the target area should be isolated.</w:t>
      </w:r>
    </w:p>
    <w:p w14:paraId="64591B6B" w14:textId="77777777" w:rsidR="00BB6A6B" w:rsidRDefault="00BB6A6B" w:rsidP="00BB6A6B">
      <w:pPr>
        <w:spacing w:after="0"/>
        <w:rPr>
          <w:rFonts w:cstheme="minorHAnsi"/>
          <w:shd w:val="clear" w:color="auto" w:fill="FFFFFF"/>
        </w:rPr>
      </w:pPr>
    </w:p>
    <w:p w14:paraId="497DBC5A" w14:textId="77777777" w:rsidR="00BB6A6B" w:rsidRPr="007F027D" w:rsidRDefault="00BB6A6B" w:rsidP="00BB6A6B">
      <w:pPr>
        <w:spacing w:after="0"/>
        <w:rPr>
          <w:rFonts w:cstheme="minorHAnsi"/>
          <w:shd w:val="clear" w:color="auto" w:fill="FFFFFF"/>
        </w:rPr>
      </w:pPr>
      <w:r>
        <w:rPr>
          <w:rFonts w:cstheme="minorHAnsi"/>
          <w:shd w:val="clear" w:color="auto" w:fill="FFFFFF"/>
        </w:rPr>
        <w:t xml:space="preserve">In the latter </w:t>
      </w:r>
      <w:r w:rsidRPr="007F027D">
        <w:rPr>
          <w:rFonts w:cstheme="minorHAnsi"/>
          <w:shd w:val="clear" w:color="auto" w:fill="FFFFFF"/>
        </w:rPr>
        <w:t>case</w:t>
      </w:r>
      <w:r>
        <w:rPr>
          <w:rFonts w:cstheme="minorHAnsi"/>
          <w:shd w:val="clear" w:color="auto" w:fill="FFFFFF"/>
        </w:rPr>
        <w:t>,</w:t>
      </w:r>
      <w:r w:rsidRPr="007F027D">
        <w:rPr>
          <w:rFonts w:cstheme="minorHAnsi"/>
          <w:shd w:val="clear" w:color="auto" w:fill="FFFFFF"/>
        </w:rPr>
        <w:t xml:space="preserve"> </w:t>
      </w:r>
      <w:r>
        <w:rPr>
          <w:rFonts w:cstheme="minorHAnsi"/>
          <w:shd w:val="clear" w:color="auto" w:fill="FFFFFF"/>
        </w:rPr>
        <w:t xml:space="preserve">reasonable necessity means </w:t>
      </w:r>
      <w:r w:rsidRPr="007F027D">
        <w:rPr>
          <w:rFonts w:cstheme="minorHAnsi"/>
          <w:shd w:val="clear" w:color="auto" w:fill="FFFFFF"/>
        </w:rPr>
        <w:t>th</w:t>
      </w:r>
      <w:r>
        <w:rPr>
          <w:rFonts w:cstheme="minorHAnsi"/>
          <w:shd w:val="clear" w:color="auto" w:fill="FFFFFF"/>
        </w:rPr>
        <w:t>e</w:t>
      </w:r>
      <w:r w:rsidRPr="007F027D">
        <w:rPr>
          <w:rFonts w:cstheme="minorHAnsi"/>
          <w:shd w:val="clear" w:color="auto" w:fill="FFFFFF"/>
        </w:rPr>
        <w:t xml:space="preserve"> </w:t>
      </w:r>
      <w:r>
        <w:rPr>
          <w:rFonts w:cstheme="minorHAnsi"/>
          <w:shd w:val="clear" w:color="auto" w:fill="FFFFFF"/>
        </w:rPr>
        <w:t xml:space="preserve">target </w:t>
      </w:r>
      <w:r w:rsidRPr="007F027D">
        <w:rPr>
          <w:rFonts w:cstheme="minorHAnsi"/>
          <w:shd w:val="clear" w:color="auto" w:fill="FFFFFF"/>
        </w:rPr>
        <w:t xml:space="preserve">area and the people </w:t>
      </w:r>
      <w:r>
        <w:rPr>
          <w:rFonts w:cstheme="minorHAnsi"/>
          <w:shd w:val="clear" w:color="auto" w:fill="FFFFFF"/>
        </w:rPr>
        <w:t xml:space="preserve">are from </w:t>
      </w:r>
      <w:r w:rsidRPr="007F027D">
        <w:rPr>
          <w:rFonts w:cstheme="minorHAnsi"/>
          <w:shd w:val="clear" w:color="auto" w:fill="FFFFFF"/>
        </w:rPr>
        <w:t>it should be isolated</w:t>
      </w:r>
      <w:r>
        <w:rPr>
          <w:rFonts w:cstheme="minorHAnsi"/>
          <w:shd w:val="clear" w:color="auto" w:fill="FFFFFF"/>
        </w:rPr>
        <w:t>,</w:t>
      </w:r>
      <w:r w:rsidRPr="007F027D">
        <w:rPr>
          <w:rFonts w:cstheme="minorHAnsi"/>
          <w:shd w:val="clear" w:color="auto" w:fill="FFFFFF"/>
        </w:rPr>
        <w:t xml:space="preserve"> and either</w:t>
      </w:r>
      <w:r>
        <w:rPr>
          <w:rFonts w:cstheme="minorHAnsi"/>
          <w:shd w:val="clear" w:color="auto" w:fill="FFFFFF"/>
        </w:rPr>
        <w:t>;</w:t>
      </w:r>
    </w:p>
    <w:p w14:paraId="77AF926C" w14:textId="77777777" w:rsidR="00BB6A6B" w:rsidRDefault="00BB6A6B" w:rsidP="00BB6A6B">
      <w:pPr>
        <w:pStyle w:val="ListParagraph"/>
        <w:numPr>
          <w:ilvl w:val="0"/>
          <w:numId w:val="11"/>
        </w:numPr>
        <w:spacing w:after="0"/>
        <w:ind w:left="360"/>
        <w:rPr>
          <w:rFonts w:cstheme="minorHAnsi"/>
          <w:shd w:val="clear" w:color="auto" w:fill="FFFFFF"/>
        </w:rPr>
      </w:pPr>
      <w:r w:rsidRPr="007F027D">
        <w:rPr>
          <w:rFonts w:cstheme="minorHAnsi"/>
          <w:shd w:val="clear" w:color="auto" w:fill="FFFFFF"/>
        </w:rPr>
        <w:t>The target area is not under an isolation etc. order; or</w:t>
      </w:r>
    </w:p>
    <w:p w14:paraId="25912F40" w14:textId="77777777" w:rsidR="00BB6A6B" w:rsidRDefault="00BB6A6B" w:rsidP="00BB6A6B">
      <w:pPr>
        <w:pStyle w:val="ListParagraph"/>
        <w:numPr>
          <w:ilvl w:val="0"/>
          <w:numId w:val="11"/>
        </w:numPr>
        <w:spacing w:after="0"/>
        <w:ind w:left="360"/>
        <w:rPr>
          <w:rFonts w:cstheme="minorHAnsi"/>
          <w:shd w:val="clear" w:color="auto" w:fill="FFFFFF"/>
        </w:rPr>
      </w:pPr>
      <w:r w:rsidRPr="007F027D">
        <w:rPr>
          <w:rFonts w:cstheme="minorHAnsi"/>
          <w:shd w:val="clear" w:color="auto" w:fill="FFFFFF"/>
        </w:rPr>
        <w:t>Some people are not observing the target area isolation etc. order, possibly including non-residents who have travelled to or from the area.</w:t>
      </w:r>
    </w:p>
    <w:p w14:paraId="4DCE6106" w14:textId="77777777" w:rsidR="00BB6A6B" w:rsidRPr="007F027D" w:rsidRDefault="00BB6A6B" w:rsidP="00BB6A6B">
      <w:pPr>
        <w:pStyle w:val="ListParagraph"/>
        <w:spacing w:after="0"/>
        <w:ind w:left="360"/>
        <w:rPr>
          <w:rFonts w:cstheme="minorHAnsi"/>
          <w:shd w:val="clear" w:color="auto" w:fill="FFFFFF"/>
        </w:rPr>
      </w:pPr>
    </w:p>
    <w:p w14:paraId="016CF48E" w14:textId="77777777" w:rsidR="00BB6A6B" w:rsidRDefault="00BB6A6B" w:rsidP="00BB6A6B">
      <w:pPr>
        <w:spacing w:after="0"/>
        <w:rPr>
          <w:rFonts w:cstheme="minorHAnsi"/>
          <w:shd w:val="clear" w:color="auto" w:fill="FFFFFF"/>
        </w:rPr>
      </w:pPr>
      <w:r>
        <w:rPr>
          <w:rFonts w:cstheme="minorHAnsi"/>
          <w:shd w:val="clear" w:color="auto" w:fill="FFFFFF"/>
        </w:rPr>
        <w:t>The nature of Covid - outlined in Section 2 (above) - implies the risk of an area is generated by the prior physical presence of a possibly infected person in that area.  This is the reason for premises – clubs, hotels, restaurants etc. – being identified in health alerts.  Those alerts can suggest people who have attended premises that had been visited by a possibly infected person should submit for medical testing and, in the interim, isolate themselves.</w:t>
      </w:r>
      <w:r>
        <w:rPr>
          <w:rStyle w:val="EndnoteReference"/>
          <w:rFonts w:cstheme="minorHAnsi"/>
          <w:shd w:val="clear" w:color="auto" w:fill="FFFFFF"/>
        </w:rPr>
        <w:endnoteReference w:id="94"/>
      </w:r>
    </w:p>
    <w:p w14:paraId="4BEEA91A" w14:textId="77777777" w:rsidR="00BB6A6B" w:rsidRDefault="00BB6A6B" w:rsidP="00BB6A6B">
      <w:pPr>
        <w:spacing w:after="0"/>
        <w:rPr>
          <w:rFonts w:cstheme="minorHAnsi"/>
          <w:shd w:val="clear" w:color="auto" w:fill="FFFFFF"/>
        </w:rPr>
      </w:pPr>
    </w:p>
    <w:p w14:paraId="1DDA2929" w14:textId="77777777" w:rsidR="00BB6A6B" w:rsidRDefault="00BB6A6B" w:rsidP="00BB6A6B">
      <w:pPr>
        <w:spacing w:after="0"/>
        <w:rPr>
          <w:rFonts w:cstheme="minorHAnsi"/>
          <w:shd w:val="clear" w:color="auto" w:fill="FFFFFF"/>
        </w:rPr>
      </w:pPr>
      <w:r>
        <w:rPr>
          <w:rFonts w:cstheme="minorHAnsi"/>
          <w:shd w:val="clear" w:color="auto" w:fill="FFFFFF"/>
        </w:rPr>
        <w:t>Statements by the Tasmanian Premier demonstrate a State’s border closure can be limited to identified premises, and do not need to be related to a wider geographic target area or State.  Only premises, not areas or States, can be actual Covid hotspots.</w:t>
      </w:r>
      <w:r>
        <w:rPr>
          <w:rStyle w:val="EndnoteReference"/>
          <w:rFonts w:cstheme="minorHAnsi"/>
          <w:shd w:val="clear" w:color="auto" w:fill="FFFFFF"/>
        </w:rPr>
        <w:endnoteReference w:id="95"/>
      </w:r>
    </w:p>
    <w:p w14:paraId="5569B940" w14:textId="77777777" w:rsidR="00BB6A6B" w:rsidRDefault="00BB6A6B" w:rsidP="00BB6A6B">
      <w:pPr>
        <w:spacing w:after="0"/>
        <w:rPr>
          <w:rFonts w:cstheme="minorHAnsi"/>
          <w:shd w:val="clear" w:color="auto" w:fill="FFFFFF"/>
        </w:rPr>
      </w:pPr>
    </w:p>
    <w:p w14:paraId="53F49E4C" w14:textId="72089D37" w:rsidR="00BB6A6B" w:rsidRDefault="00C716D2" w:rsidP="00BB6A6B">
      <w:pPr>
        <w:spacing w:after="0"/>
        <w:rPr>
          <w:rFonts w:cstheme="minorHAnsi"/>
          <w:shd w:val="clear" w:color="auto" w:fill="FFFFFF"/>
        </w:rPr>
      </w:pPr>
      <w:r>
        <w:rPr>
          <w:rFonts w:cstheme="minorHAnsi"/>
          <w:shd w:val="clear" w:color="auto" w:fill="FFFFFF"/>
        </w:rPr>
        <w:t>R</w:t>
      </w:r>
      <w:r w:rsidR="00BB6A6B">
        <w:rPr>
          <w:rFonts w:cstheme="minorHAnsi"/>
          <w:shd w:val="clear" w:color="auto" w:fill="FFFFFF"/>
        </w:rPr>
        <w:t xml:space="preserve">easons beyond </w:t>
      </w:r>
      <w:r>
        <w:rPr>
          <w:rFonts w:cstheme="minorHAnsi"/>
          <w:shd w:val="clear" w:color="auto" w:fill="FFFFFF"/>
        </w:rPr>
        <w:t xml:space="preserve">mere </w:t>
      </w:r>
      <w:r w:rsidR="00BB6A6B">
        <w:rPr>
          <w:rFonts w:cstheme="minorHAnsi"/>
          <w:shd w:val="clear" w:color="auto" w:fill="FFFFFF"/>
        </w:rPr>
        <w:t>identification of Covid cases or hotspots are needed to demonstrate reasonable necessity for a border to be closed to people from an area or State.   Those reasons must relate to a protected State being unable to adequately rely on a target State’s identification of Covid cases or hotspots.  Examples of such reasons might include a target State’s: inadequate or unreliable testing; significant delays in making test results available; high percentage of positive tests, etc.  These reasons are generally that infection is likely to be substantially more widespread throughout the target area than the target State is reporting.</w:t>
      </w:r>
    </w:p>
    <w:p w14:paraId="6A699F7A" w14:textId="77777777" w:rsidR="00BB6A6B" w:rsidRDefault="00BB6A6B" w:rsidP="00BB6A6B">
      <w:pPr>
        <w:spacing w:after="0"/>
        <w:rPr>
          <w:rFonts w:cstheme="minorHAnsi"/>
          <w:shd w:val="clear" w:color="auto" w:fill="FFFFFF"/>
        </w:rPr>
      </w:pPr>
    </w:p>
    <w:p w14:paraId="7117EB4D" w14:textId="43F70BA1" w:rsidR="00BB6A6B" w:rsidRDefault="00BB6A6B" w:rsidP="00BB6A6B">
      <w:pPr>
        <w:spacing w:after="0"/>
        <w:rPr>
          <w:rFonts w:cstheme="minorHAnsi"/>
          <w:shd w:val="clear" w:color="auto" w:fill="FFFFFF"/>
        </w:rPr>
      </w:pPr>
      <w:r>
        <w:rPr>
          <w:rFonts w:cstheme="minorHAnsi"/>
          <w:shd w:val="clear" w:color="auto" w:fill="FFFFFF"/>
        </w:rPr>
        <w:lastRenderedPageBreak/>
        <w:t xml:space="preserve">However, failure of the protected State to act on reports of a target State is unlikely to support a claim of reasonable necessity.  Convenience, laziness or arrogance are unlikely to be valid reasons.  </w:t>
      </w:r>
    </w:p>
    <w:p w14:paraId="6A4B27FC" w14:textId="77777777" w:rsidR="00D659DE" w:rsidRDefault="00D659DE" w:rsidP="00BB6A6B">
      <w:pPr>
        <w:spacing w:after="0"/>
        <w:rPr>
          <w:rFonts w:cstheme="minorHAnsi"/>
          <w:shd w:val="clear" w:color="auto" w:fill="FFFFFF"/>
        </w:rPr>
      </w:pPr>
    </w:p>
    <w:p w14:paraId="5EEBAA19" w14:textId="55436203" w:rsidR="00BB6A6B" w:rsidRDefault="00BB6A6B" w:rsidP="00BB6A6B">
      <w:pPr>
        <w:pStyle w:val="Heading3"/>
        <w:rPr>
          <w:shd w:val="clear" w:color="auto" w:fill="FFFFFF"/>
        </w:rPr>
      </w:pPr>
      <w:bookmarkStart w:id="28" w:name="_Toc48564462"/>
      <w:r>
        <w:rPr>
          <w:shd w:val="clear" w:color="auto" w:fill="FFFFFF"/>
        </w:rPr>
        <w:t>A</w:t>
      </w:r>
      <w:r w:rsidR="0094530F">
        <w:rPr>
          <w:shd w:val="clear" w:color="auto" w:fill="FFFFFF"/>
        </w:rPr>
        <w:t>4</w:t>
      </w:r>
      <w:r>
        <w:rPr>
          <w:shd w:val="clear" w:color="auto" w:fill="FFFFFF"/>
        </w:rPr>
        <w:t>.</w:t>
      </w:r>
      <w:r>
        <w:rPr>
          <w:shd w:val="clear" w:color="auto" w:fill="FFFFFF"/>
        </w:rPr>
        <w:tab/>
        <w:t>Practical aspects of the logic of reasonable necessity</w:t>
      </w:r>
      <w:bookmarkEnd w:id="28"/>
    </w:p>
    <w:p w14:paraId="11E96E08" w14:textId="77777777" w:rsidR="00BB6A6B" w:rsidRDefault="00BB6A6B" w:rsidP="00BB6A6B">
      <w:pPr>
        <w:spacing w:after="0"/>
        <w:rPr>
          <w:rFonts w:cstheme="minorHAnsi"/>
          <w:shd w:val="clear" w:color="auto" w:fill="FFFFFF"/>
        </w:rPr>
      </w:pPr>
      <w:r>
        <w:rPr>
          <w:rFonts w:cstheme="minorHAnsi"/>
          <w:shd w:val="clear" w:color="auto" w:fill="FFFFFF"/>
        </w:rPr>
        <w:t xml:space="preserve">The above logic points to conclusions likely to be drawn by the public from border closures.  </w:t>
      </w:r>
    </w:p>
    <w:p w14:paraId="432EE06E" w14:textId="77777777" w:rsidR="00BB6A6B" w:rsidRDefault="00BB6A6B" w:rsidP="00BB6A6B">
      <w:pPr>
        <w:spacing w:after="0"/>
        <w:rPr>
          <w:rFonts w:cstheme="minorHAnsi"/>
          <w:shd w:val="clear" w:color="auto" w:fill="FFFFFF"/>
        </w:rPr>
      </w:pPr>
    </w:p>
    <w:p w14:paraId="7864A649" w14:textId="77777777" w:rsidR="00BB6A6B" w:rsidRDefault="00BB6A6B" w:rsidP="00BB6A6B">
      <w:pPr>
        <w:spacing w:after="0"/>
        <w:rPr>
          <w:rFonts w:cstheme="minorHAnsi"/>
          <w:shd w:val="clear" w:color="auto" w:fill="FFFFFF"/>
        </w:rPr>
      </w:pPr>
      <w:r>
        <w:rPr>
          <w:rFonts w:cstheme="minorHAnsi"/>
          <w:shd w:val="clear" w:color="auto" w:fill="FFFFFF"/>
        </w:rPr>
        <w:t>One conclusion is there are substantial failures of the public health system in the target area which, in the case of a closure affecting all people from a State, means those failures are State wide.</w:t>
      </w:r>
    </w:p>
    <w:p w14:paraId="484C45EA" w14:textId="77777777" w:rsidR="00BB6A6B" w:rsidRDefault="00BB6A6B" w:rsidP="00BB6A6B">
      <w:pPr>
        <w:spacing w:after="0"/>
        <w:rPr>
          <w:rFonts w:cstheme="minorHAnsi"/>
          <w:shd w:val="clear" w:color="auto" w:fill="FFFFFF"/>
        </w:rPr>
      </w:pPr>
    </w:p>
    <w:p w14:paraId="3123048A" w14:textId="77777777" w:rsidR="00BB6A6B" w:rsidRDefault="00BB6A6B" w:rsidP="00BB6A6B">
      <w:pPr>
        <w:spacing w:after="0"/>
        <w:rPr>
          <w:rFonts w:cstheme="minorHAnsi"/>
          <w:shd w:val="clear" w:color="auto" w:fill="FFFFFF"/>
        </w:rPr>
      </w:pPr>
      <w:r>
        <w:rPr>
          <w:rFonts w:cstheme="minorHAnsi"/>
          <w:shd w:val="clear" w:color="auto" w:fill="FFFFFF"/>
        </w:rPr>
        <w:t xml:space="preserve">A second conclusion may be there are deficiencies in the protected State’s public health system, which has people in that State unusually susceptible to harm.  </w:t>
      </w:r>
    </w:p>
    <w:p w14:paraId="2771F681" w14:textId="77777777" w:rsidR="00BB6A6B" w:rsidRDefault="00BB6A6B" w:rsidP="00BB6A6B">
      <w:pPr>
        <w:spacing w:after="0"/>
        <w:rPr>
          <w:rFonts w:cstheme="minorHAnsi"/>
          <w:shd w:val="clear" w:color="auto" w:fill="FFFFFF"/>
        </w:rPr>
      </w:pPr>
    </w:p>
    <w:p w14:paraId="5A0A7A92" w14:textId="77777777" w:rsidR="00BB6A6B" w:rsidRDefault="00BB6A6B" w:rsidP="00BB6A6B">
      <w:pPr>
        <w:spacing w:after="0"/>
        <w:rPr>
          <w:rFonts w:cstheme="minorHAnsi"/>
          <w:shd w:val="clear" w:color="auto" w:fill="FFFFFF"/>
        </w:rPr>
      </w:pPr>
      <w:r>
        <w:rPr>
          <w:rFonts w:cstheme="minorHAnsi"/>
          <w:shd w:val="clear" w:color="auto" w:fill="FFFFFF"/>
        </w:rPr>
        <w:t xml:space="preserve">A reasonable necessity to close a border against an entire State effectively means there is a significant public health failure by a State Government.  </w:t>
      </w:r>
    </w:p>
    <w:p w14:paraId="5F0D065C" w14:textId="77777777" w:rsidR="00BB6A6B" w:rsidRDefault="00BB6A6B" w:rsidP="00BB6A6B">
      <w:pPr>
        <w:spacing w:after="0"/>
        <w:rPr>
          <w:rFonts w:cstheme="minorHAnsi"/>
          <w:shd w:val="clear" w:color="auto" w:fill="FFFFFF"/>
        </w:rPr>
      </w:pPr>
    </w:p>
    <w:p w14:paraId="11B9D0AA" w14:textId="77777777" w:rsidR="00BB6A6B" w:rsidRDefault="00BB6A6B" w:rsidP="00BB6A6B">
      <w:pPr>
        <w:spacing w:after="0"/>
        <w:rPr>
          <w:rFonts w:cstheme="minorHAnsi"/>
          <w:shd w:val="clear" w:color="auto" w:fill="FFFFFF"/>
        </w:rPr>
      </w:pPr>
      <w:r>
        <w:rPr>
          <w:rFonts w:cstheme="minorHAnsi"/>
          <w:shd w:val="clear" w:color="auto" w:fill="FFFFFF"/>
        </w:rPr>
        <w:t xml:space="preserve">A border closure against an entire (target) State may be seen as an allegation of such failure, rather than the protected State merely ‘putting its people first’.  That is a grave charge to make, particularly by a Government or Officials with relevant powers.  Consequences may extend into public confidence and then into compliance with necessary public health directions.  In the longer term the problems created by such an allegation might only be addressed by demonstrating to the public significant improvements in public health management.  </w:t>
      </w:r>
    </w:p>
    <w:p w14:paraId="2086CA0C" w14:textId="77777777" w:rsidR="00BB6A6B" w:rsidRDefault="00BB6A6B" w:rsidP="00BB6A6B">
      <w:pPr>
        <w:spacing w:after="0"/>
        <w:rPr>
          <w:rFonts w:cstheme="minorHAnsi"/>
          <w:shd w:val="clear" w:color="auto" w:fill="FFFFFF"/>
        </w:rPr>
      </w:pPr>
    </w:p>
    <w:p w14:paraId="6E02025A" w14:textId="77777777" w:rsidR="00BB6A6B" w:rsidRDefault="00BB6A6B" w:rsidP="00BB6A6B">
      <w:pPr>
        <w:spacing w:after="0"/>
        <w:rPr>
          <w:rFonts w:cstheme="minorHAnsi"/>
          <w:shd w:val="clear" w:color="auto" w:fill="FFFFFF"/>
        </w:rPr>
      </w:pPr>
      <w:r>
        <w:rPr>
          <w:rFonts w:cstheme="minorHAnsi"/>
          <w:shd w:val="clear" w:color="auto" w:fill="FFFFFF"/>
        </w:rPr>
        <w:t xml:space="preserve">If a State is competently managing public health, it may be dangerous for another State to ‘protect itself’ by closing a border against it, unless the protecting State explains to its people the reason for the closure is its own public health failings and closes its borders to the rest of the country.   </w:t>
      </w:r>
    </w:p>
    <w:p w14:paraId="5E212849" w14:textId="77777777" w:rsidR="00BB6A6B" w:rsidRDefault="00BB6A6B" w:rsidP="00BB6A6B">
      <w:pPr>
        <w:spacing w:after="0"/>
        <w:rPr>
          <w:rFonts w:cstheme="minorHAnsi"/>
          <w:shd w:val="clear" w:color="auto" w:fill="FFFFFF"/>
        </w:rPr>
      </w:pPr>
    </w:p>
    <w:p w14:paraId="39136072" w14:textId="77777777" w:rsidR="00BB6A6B" w:rsidRDefault="00BB6A6B" w:rsidP="00BB6A6B">
      <w:pPr>
        <w:spacing w:after="0"/>
        <w:rPr>
          <w:rFonts w:cstheme="minorHAnsi"/>
          <w:shd w:val="clear" w:color="auto" w:fill="FFFFFF"/>
        </w:rPr>
      </w:pPr>
      <w:r>
        <w:rPr>
          <w:rFonts w:cstheme="minorHAnsi"/>
          <w:shd w:val="clear" w:color="auto" w:fill="FFFFFF"/>
        </w:rPr>
        <w:t>If there are significant public health failures in a State, a border closure may be useful to signal that the situation needs to be improved.</w:t>
      </w:r>
    </w:p>
    <w:p w14:paraId="3767CCC8" w14:textId="77777777" w:rsidR="00BB6A6B" w:rsidRDefault="00BB6A6B" w:rsidP="00BB6A6B">
      <w:pPr>
        <w:spacing w:after="0"/>
        <w:rPr>
          <w:rFonts w:cstheme="minorHAnsi"/>
          <w:shd w:val="clear" w:color="auto" w:fill="FFFFFF"/>
        </w:rPr>
      </w:pPr>
    </w:p>
    <w:p w14:paraId="76DBB92D" w14:textId="562648EF" w:rsidR="00BB6A6B" w:rsidRDefault="00BB6A6B" w:rsidP="00BB6A6B">
      <w:pPr>
        <w:spacing w:after="0"/>
        <w:rPr>
          <w:rFonts w:cstheme="minorHAnsi"/>
          <w:shd w:val="clear" w:color="auto" w:fill="FFFFFF"/>
        </w:rPr>
      </w:pPr>
      <w:r>
        <w:rPr>
          <w:rFonts w:cstheme="minorHAnsi"/>
          <w:shd w:val="clear" w:color="auto" w:fill="FFFFFF"/>
        </w:rPr>
        <w:t>A first step is</w:t>
      </w:r>
      <w:r w:rsidR="00D659DE">
        <w:rPr>
          <w:rFonts w:cstheme="minorHAnsi"/>
          <w:shd w:val="clear" w:color="auto" w:fill="FFFFFF"/>
        </w:rPr>
        <w:t xml:space="preserve"> to impose</w:t>
      </w:r>
      <w:r>
        <w:rPr>
          <w:rFonts w:cstheme="minorHAnsi"/>
          <w:shd w:val="clear" w:color="auto" w:fill="FFFFFF"/>
        </w:rPr>
        <w:t xml:space="preserve"> a lockdown – isolation of individuals by stay home directions - in the State that has public health management problems.  A consequence will be reduction in economic activity and work – the more effective the lockdown the greater the loss of work.  There is a compelling case for greater Commonwealth assistance to people in </w:t>
      </w:r>
      <w:r w:rsidR="00D659DE">
        <w:rPr>
          <w:rFonts w:cstheme="minorHAnsi"/>
          <w:shd w:val="clear" w:color="auto" w:fill="FFFFFF"/>
        </w:rPr>
        <w:t>a</w:t>
      </w:r>
      <w:r>
        <w:rPr>
          <w:rFonts w:cstheme="minorHAnsi"/>
          <w:shd w:val="clear" w:color="auto" w:fill="FFFFFF"/>
        </w:rPr>
        <w:t xml:space="preserve"> State with public health problems, not </w:t>
      </w:r>
      <w:r w:rsidR="00D659DE">
        <w:rPr>
          <w:rFonts w:cstheme="minorHAnsi"/>
          <w:shd w:val="clear" w:color="auto" w:fill="FFFFFF"/>
        </w:rPr>
        <w:t xml:space="preserve">just </w:t>
      </w:r>
      <w:r>
        <w:rPr>
          <w:rFonts w:cstheme="minorHAnsi"/>
          <w:shd w:val="clear" w:color="auto" w:fill="FFFFFF"/>
        </w:rPr>
        <w:t xml:space="preserve">for </w:t>
      </w:r>
      <w:r w:rsidR="00D659DE">
        <w:rPr>
          <w:rFonts w:cstheme="minorHAnsi"/>
          <w:shd w:val="clear" w:color="auto" w:fill="FFFFFF"/>
        </w:rPr>
        <w:t xml:space="preserve">fiscal policy or </w:t>
      </w:r>
      <w:r>
        <w:rPr>
          <w:rFonts w:cstheme="minorHAnsi"/>
          <w:shd w:val="clear" w:color="auto" w:fill="FFFFFF"/>
        </w:rPr>
        <w:t>equity purposes but to reduce incentives for them to breach stay</w:t>
      </w:r>
      <w:r w:rsidR="00D659DE">
        <w:rPr>
          <w:rFonts w:cstheme="minorHAnsi"/>
          <w:shd w:val="clear" w:color="auto" w:fill="FFFFFF"/>
        </w:rPr>
        <w:t>-</w:t>
      </w:r>
      <w:r>
        <w:rPr>
          <w:rFonts w:cstheme="minorHAnsi"/>
          <w:shd w:val="clear" w:color="auto" w:fill="FFFFFF"/>
        </w:rPr>
        <w:t>home directions.</w:t>
      </w:r>
      <w:r w:rsidR="00D659DE">
        <w:rPr>
          <w:rFonts w:cstheme="minorHAnsi"/>
          <w:shd w:val="clear" w:color="auto" w:fill="FFFFFF"/>
        </w:rPr>
        <w:t xml:space="preserve">  </w:t>
      </w:r>
      <w:r>
        <w:rPr>
          <w:rFonts w:cstheme="minorHAnsi"/>
          <w:shd w:val="clear" w:color="auto" w:fill="FFFFFF"/>
        </w:rPr>
        <w:t>Consequently, States which close their borders should accept as a cost that their people will receive less Commonwealth assistance than areas and States they point fingers at.</w:t>
      </w:r>
      <w:r w:rsidR="00D659DE" w:rsidRPr="00D659DE">
        <w:rPr>
          <w:rStyle w:val="EndnoteReference"/>
          <w:rFonts w:cstheme="minorHAnsi"/>
          <w:shd w:val="clear" w:color="auto" w:fill="FFFFFF"/>
        </w:rPr>
        <w:t xml:space="preserve"> </w:t>
      </w:r>
      <w:r w:rsidR="00D659DE">
        <w:rPr>
          <w:rStyle w:val="EndnoteReference"/>
          <w:rFonts w:cstheme="minorHAnsi"/>
          <w:shd w:val="clear" w:color="auto" w:fill="FFFFFF"/>
        </w:rPr>
        <w:endnoteReference w:id="96"/>
      </w:r>
    </w:p>
    <w:p w14:paraId="665BE696" w14:textId="77777777" w:rsidR="00BB6A6B" w:rsidRDefault="00BB6A6B" w:rsidP="00BB6A6B">
      <w:pPr>
        <w:spacing w:after="0"/>
        <w:rPr>
          <w:rFonts w:cstheme="minorHAnsi"/>
          <w:shd w:val="clear" w:color="auto" w:fill="FFFFFF"/>
        </w:rPr>
      </w:pPr>
    </w:p>
    <w:p w14:paraId="6EA9F06A" w14:textId="77777777" w:rsidR="00BB6A6B" w:rsidRDefault="00BB6A6B" w:rsidP="00BB6A6B">
      <w:pPr>
        <w:spacing w:after="0"/>
        <w:rPr>
          <w:rFonts w:cstheme="minorHAnsi"/>
          <w:shd w:val="clear" w:color="auto" w:fill="FFFFFF"/>
        </w:rPr>
      </w:pPr>
      <w:r>
        <w:rPr>
          <w:rFonts w:cstheme="minorHAnsi"/>
          <w:shd w:val="clear" w:color="auto" w:fill="FFFFFF"/>
        </w:rPr>
        <w:t>Limiting Government actions on border closures to reasonable necessity leads to cooperation among the States and thereby likely improved national health outcomes.</w:t>
      </w:r>
      <w:r w:rsidRPr="00AE64B4">
        <w:rPr>
          <w:rFonts w:cstheme="minorHAnsi"/>
          <w:shd w:val="clear" w:color="auto" w:fill="FFFFFF"/>
        </w:rPr>
        <w:t xml:space="preserve"> </w:t>
      </w:r>
      <w:r>
        <w:rPr>
          <w:rFonts w:cstheme="minorHAnsi"/>
          <w:shd w:val="clear" w:color="auto" w:fill="FFFFFF"/>
        </w:rPr>
        <w:t xml:space="preserve"> Proper consideration of risk leads to States sharing and using information about actual and suspected infection locations – hotspots.  At present there are examples of this not being competently done – for example Queensland’s incorrect list of Sydney hotspots. </w:t>
      </w:r>
    </w:p>
    <w:p w14:paraId="0879103E" w14:textId="77777777" w:rsidR="00BB6A6B" w:rsidRDefault="00BB6A6B" w:rsidP="00BB6A6B">
      <w:pPr>
        <w:spacing w:after="0"/>
        <w:rPr>
          <w:rFonts w:cstheme="minorHAnsi"/>
          <w:shd w:val="clear" w:color="auto" w:fill="FFFFFF"/>
        </w:rPr>
      </w:pPr>
    </w:p>
    <w:p w14:paraId="2770C635" w14:textId="77777777" w:rsidR="00BB6A6B" w:rsidRDefault="00BB6A6B" w:rsidP="00BB6A6B">
      <w:pPr>
        <w:spacing w:after="0"/>
        <w:rPr>
          <w:rFonts w:cstheme="minorHAnsi"/>
          <w:shd w:val="clear" w:color="auto" w:fill="FFFFFF"/>
        </w:rPr>
      </w:pPr>
      <w:r>
        <w:rPr>
          <w:rFonts w:cstheme="minorHAnsi"/>
          <w:shd w:val="clear" w:color="auto" w:fill="FFFFFF"/>
        </w:rPr>
        <w:t>All of the above suggests it is inappropriate for Officials to order the closure of borders.</w:t>
      </w:r>
    </w:p>
    <w:p w14:paraId="2C70B520" w14:textId="77777777" w:rsidR="00BB6A6B" w:rsidRDefault="00BB6A6B" w:rsidP="00BB6A6B">
      <w:pPr>
        <w:spacing w:after="0"/>
        <w:rPr>
          <w:rFonts w:cstheme="minorHAnsi"/>
          <w:shd w:val="clear" w:color="auto" w:fill="FFFFFF"/>
        </w:rPr>
      </w:pPr>
    </w:p>
    <w:p w14:paraId="1557999E" w14:textId="7F0516E9" w:rsidR="006C03EF" w:rsidRDefault="00BB6A6B" w:rsidP="00BB6A6B">
      <w:pPr>
        <w:spacing w:after="0"/>
        <w:rPr>
          <w:rFonts w:cstheme="minorHAnsi"/>
          <w:shd w:val="clear" w:color="auto" w:fill="FFFFFF"/>
        </w:rPr>
      </w:pPr>
      <w:r>
        <w:rPr>
          <w:rFonts w:cstheme="minorHAnsi"/>
          <w:shd w:val="clear" w:color="auto" w:fill="FFFFFF"/>
        </w:rPr>
        <w:t>Commentary on whether border closures are legally valid has focussed on a narrow range of Constitutional issues, with an implicit view that ‘reasonable necessity’ solves all problems.   The above suggests this is not the case.  State border closures have been treated far too lightly.</w:t>
      </w:r>
      <w:r w:rsidR="006C03EF">
        <w:rPr>
          <w:rFonts w:cstheme="minorHAnsi"/>
          <w:shd w:val="clear" w:color="auto" w:fill="FFFFFF"/>
        </w:rPr>
        <w:br w:type="page"/>
      </w:r>
    </w:p>
    <w:p w14:paraId="5CACF739" w14:textId="77777777" w:rsidR="006C03EF" w:rsidRPr="00C6086B" w:rsidRDefault="006C03EF" w:rsidP="006C03EF">
      <w:pPr>
        <w:pStyle w:val="Heading2"/>
        <w:spacing w:before="0"/>
        <w:rPr>
          <w:rFonts w:cstheme="minorHAnsi"/>
          <w:b w:val="0"/>
          <w:bCs/>
        </w:rPr>
      </w:pPr>
      <w:bookmarkStart w:id="29" w:name="_Toc48564463"/>
      <w:r w:rsidRPr="00C6086B">
        <w:rPr>
          <w:rFonts w:cstheme="minorHAnsi"/>
          <w:bCs/>
        </w:rPr>
        <w:lastRenderedPageBreak/>
        <w:t xml:space="preserve">Appendix B: </w:t>
      </w:r>
      <w:r w:rsidRPr="00CD5D87">
        <w:t>An indicative model</w:t>
      </w:r>
      <w:bookmarkEnd w:id="29"/>
    </w:p>
    <w:p w14:paraId="729521B7" w14:textId="77777777" w:rsidR="006C03EF" w:rsidRDefault="006C03EF" w:rsidP="006C03EF">
      <w:pPr>
        <w:pStyle w:val="Heading3"/>
        <w:spacing w:before="0"/>
        <w:rPr>
          <w:rFonts w:cstheme="minorHAnsi"/>
          <w:bCs/>
        </w:rPr>
      </w:pPr>
    </w:p>
    <w:p w14:paraId="5E3B6BC7" w14:textId="77777777" w:rsidR="006C03EF" w:rsidRDefault="006C03EF" w:rsidP="006C03EF">
      <w:pPr>
        <w:pStyle w:val="Heading3"/>
        <w:spacing w:before="0"/>
        <w:rPr>
          <w:b w:val="0"/>
          <w:bCs/>
        </w:rPr>
      </w:pPr>
      <w:bookmarkStart w:id="30" w:name="_Toc48564464"/>
      <w:r w:rsidRPr="00C6086B">
        <w:rPr>
          <w:rFonts w:cstheme="minorHAnsi"/>
          <w:bCs/>
        </w:rPr>
        <w:t>Consider</w:t>
      </w:r>
      <w:r w:rsidRPr="00501AD0">
        <w:rPr>
          <w:bCs/>
        </w:rPr>
        <w:t>:</w:t>
      </w:r>
      <w:bookmarkEnd w:id="30"/>
    </w:p>
    <w:p w14:paraId="28A2ACB4" w14:textId="77777777" w:rsidR="006C03EF" w:rsidRPr="00C6086B" w:rsidRDefault="006C03EF" w:rsidP="006C03EF">
      <w:pPr>
        <w:pStyle w:val="Heading4"/>
        <w:spacing w:before="0"/>
        <w:rPr>
          <w:rFonts w:cstheme="minorHAnsi"/>
        </w:rPr>
      </w:pPr>
      <w:r w:rsidRPr="00C6086B">
        <w:rPr>
          <w:rFonts w:cstheme="minorHAnsi"/>
        </w:rPr>
        <w:t>a. Legality</w:t>
      </w:r>
    </w:p>
    <w:p w14:paraId="03C82F17" w14:textId="77777777" w:rsidR="006C03EF" w:rsidRDefault="006C03EF" w:rsidP="006C03EF">
      <w:pPr>
        <w:pStyle w:val="ListParagraph"/>
        <w:numPr>
          <w:ilvl w:val="0"/>
          <w:numId w:val="14"/>
        </w:numPr>
        <w:spacing w:after="0"/>
        <w:ind w:left="417"/>
      </w:pPr>
      <w:r>
        <w:t>The States and Commonwealth exist only by reason of the Constitution.</w:t>
      </w:r>
    </w:p>
    <w:p w14:paraId="31C33396" w14:textId="77777777" w:rsidR="006C03EF" w:rsidRDefault="006C03EF" w:rsidP="006C03EF">
      <w:pPr>
        <w:pStyle w:val="ListParagraph"/>
        <w:numPr>
          <w:ilvl w:val="0"/>
          <w:numId w:val="14"/>
        </w:numPr>
        <w:spacing w:after="0"/>
        <w:ind w:left="417"/>
      </w:pPr>
      <w:r>
        <w:t>Constitution s.61 gives only the Commonwealth power to maintain it.</w:t>
      </w:r>
    </w:p>
    <w:p w14:paraId="289EDE1B" w14:textId="77777777" w:rsidR="006C03EF" w:rsidRDefault="006C03EF" w:rsidP="006C03EF">
      <w:pPr>
        <w:pStyle w:val="ListParagraph"/>
        <w:numPr>
          <w:ilvl w:val="0"/>
          <w:numId w:val="14"/>
        </w:numPr>
        <w:spacing w:after="0"/>
        <w:ind w:left="417"/>
      </w:pPr>
      <w:r>
        <w:t>The words of Constitution ss.92 and 117 prohibit border restrictions.</w:t>
      </w:r>
    </w:p>
    <w:p w14:paraId="71BB78C3" w14:textId="77777777" w:rsidR="006C03EF" w:rsidRDefault="006C03EF" w:rsidP="006C03EF">
      <w:pPr>
        <w:pStyle w:val="ListParagraph"/>
        <w:numPr>
          <w:ilvl w:val="0"/>
          <w:numId w:val="14"/>
        </w:numPr>
        <w:spacing w:after="0"/>
        <w:ind w:left="417"/>
      </w:pPr>
      <w:r>
        <w:t>It is thought exceptional circumstances may override (3).</w:t>
      </w:r>
    </w:p>
    <w:p w14:paraId="4014D191" w14:textId="77777777" w:rsidR="006C03EF" w:rsidRDefault="006C03EF" w:rsidP="006C03EF">
      <w:pPr>
        <w:pStyle w:val="ListParagraph"/>
        <w:numPr>
          <w:ilvl w:val="0"/>
          <w:numId w:val="14"/>
        </w:numPr>
        <w:spacing w:after="0"/>
        <w:ind w:left="417"/>
      </w:pPr>
      <w:r>
        <w:t>From mid-March 2020, States closed borders and partially reopened them.</w:t>
      </w:r>
    </w:p>
    <w:p w14:paraId="79B883E9" w14:textId="77777777" w:rsidR="006C03EF" w:rsidRDefault="006C03EF" w:rsidP="006C03EF">
      <w:pPr>
        <w:pStyle w:val="ListParagraph"/>
        <w:numPr>
          <w:ilvl w:val="0"/>
          <w:numId w:val="14"/>
        </w:numPr>
        <w:spacing w:after="0"/>
        <w:ind w:left="417"/>
      </w:pPr>
      <w:r>
        <w:t>The closures were announced in advance by the (protecting) State Premier.</w:t>
      </w:r>
    </w:p>
    <w:p w14:paraId="36A9727D" w14:textId="77777777" w:rsidR="006C03EF" w:rsidRDefault="006C03EF" w:rsidP="006C03EF">
      <w:pPr>
        <w:pStyle w:val="ListParagraph"/>
        <w:numPr>
          <w:ilvl w:val="0"/>
          <w:numId w:val="14"/>
        </w:numPr>
        <w:spacing w:after="0"/>
        <w:ind w:left="417"/>
      </w:pPr>
      <w:r>
        <w:t xml:space="preserve">Decisions on the closures were made by different Officials in different States. </w:t>
      </w:r>
    </w:p>
    <w:p w14:paraId="1D99EE2B" w14:textId="77777777" w:rsidR="006C03EF" w:rsidRDefault="006C03EF" w:rsidP="006C03EF">
      <w:pPr>
        <w:pStyle w:val="ListParagraph"/>
        <w:numPr>
          <w:ilvl w:val="0"/>
          <w:numId w:val="14"/>
        </w:numPr>
        <w:spacing w:after="0"/>
        <w:ind w:left="417"/>
      </w:pPr>
      <w:r>
        <w:t>The reasons for those decisions are unclear and inconsistent among the States and unclear.</w:t>
      </w:r>
    </w:p>
    <w:p w14:paraId="3552A969" w14:textId="77777777" w:rsidR="006C03EF" w:rsidRDefault="006C03EF" w:rsidP="006C03EF">
      <w:pPr>
        <w:pStyle w:val="ListParagraph"/>
        <w:numPr>
          <w:ilvl w:val="0"/>
          <w:numId w:val="14"/>
        </w:numPr>
        <w:spacing w:after="0"/>
        <w:ind w:left="417"/>
      </w:pPr>
      <w:r>
        <w:t>There has not been any legal determination of the validity of any border closure.</w:t>
      </w:r>
    </w:p>
    <w:p w14:paraId="3F39E70E" w14:textId="77777777" w:rsidR="006C03EF" w:rsidRDefault="006C03EF" w:rsidP="006C03EF">
      <w:pPr>
        <w:pStyle w:val="ListParagraph"/>
        <w:numPr>
          <w:ilvl w:val="0"/>
          <w:numId w:val="14"/>
        </w:numPr>
        <w:spacing w:after="0"/>
        <w:ind w:left="417"/>
      </w:pPr>
      <w:r>
        <w:t>There is no public medical or legal advice to Government that exceptional circumstances exist.</w:t>
      </w:r>
    </w:p>
    <w:p w14:paraId="2B61C99F" w14:textId="77777777" w:rsidR="006C03EF" w:rsidRDefault="006C03EF" w:rsidP="006C03EF">
      <w:pPr>
        <w:pStyle w:val="ListParagraph"/>
        <w:numPr>
          <w:ilvl w:val="0"/>
          <w:numId w:val="14"/>
        </w:numPr>
        <w:spacing w:after="0"/>
        <w:ind w:left="417"/>
      </w:pPr>
      <w:r>
        <w:t>The Constitutional validity of one closure is being challenged by Mr Palmer.</w:t>
      </w:r>
    </w:p>
    <w:p w14:paraId="6180A1D1" w14:textId="77777777" w:rsidR="006C03EF" w:rsidRDefault="006C03EF" w:rsidP="006C03EF">
      <w:pPr>
        <w:pStyle w:val="ListParagraph"/>
        <w:numPr>
          <w:ilvl w:val="0"/>
          <w:numId w:val="14"/>
        </w:numPr>
        <w:spacing w:after="0"/>
        <w:ind w:left="417"/>
      </w:pPr>
      <w:r>
        <w:t>The Commonwealth has withdrawn its interest in this challenge.</w:t>
      </w:r>
    </w:p>
    <w:p w14:paraId="1ECCAC97" w14:textId="77777777" w:rsidR="006C03EF" w:rsidRDefault="006C03EF" w:rsidP="006C03EF">
      <w:pPr>
        <w:pStyle w:val="ListParagraph"/>
        <w:numPr>
          <w:ilvl w:val="0"/>
          <w:numId w:val="14"/>
        </w:numPr>
        <w:spacing w:after="0"/>
        <w:ind w:left="417"/>
      </w:pPr>
      <w:r>
        <w:t>Among the reasons for [11] is the Prime Minister supports the outcomes sought by the closure.</w:t>
      </w:r>
    </w:p>
    <w:p w14:paraId="2D05D248" w14:textId="77777777" w:rsidR="006C03EF" w:rsidRPr="00D074A0" w:rsidRDefault="006C03EF" w:rsidP="006C03EF">
      <w:pPr>
        <w:pStyle w:val="ListParagraph"/>
        <w:numPr>
          <w:ilvl w:val="0"/>
          <w:numId w:val="14"/>
        </w:numPr>
        <w:spacing w:after="0"/>
        <w:ind w:left="417"/>
      </w:pPr>
      <w:r>
        <w:t xml:space="preserve">The Prime Minister </w:t>
      </w:r>
      <w:r w:rsidRPr="008A6E05">
        <w:rPr>
          <w:rFonts w:cstheme="minorHAnsi"/>
          <w:shd w:val="clear" w:color="auto" w:fill="FFFFFF"/>
        </w:rPr>
        <w:t xml:space="preserve">publicly ‘urged’ Mr Palmer to discontinue the </w:t>
      </w:r>
      <w:r>
        <w:rPr>
          <w:rFonts w:cstheme="minorHAnsi"/>
          <w:shd w:val="clear" w:color="auto" w:fill="FFFFFF"/>
        </w:rPr>
        <w:t>case to reduce anxiety.</w:t>
      </w:r>
    </w:p>
    <w:p w14:paraId="5360DB30" w14:textId="77777777" w:rsidR="006C03EF" w:rsidRPr="00D074A0" w:rsidRDefault="006C03EF" w:rsidP="006C03EF">
      <w:pPr>
        <w:pStyle w:val="ListParagraph"/>
        <w:numPr>
          <w:ilvl w:val="0"/>
          <w:numId w:val="14"/>
        </w:numPr>
        <w:spacing w:after="0"/>
        <w:ind w:left="417"/>
      </w:pPr>
      <w:r>
        <w:rPr>
          <w:rFonts w:cstheme="minorHAnsi"/>
          <w:shd w:val="clear" w:color="auto" w:fill="FFFFFF"/>
        </w:rPr>
        <w:t>The Commonwealth s deployed the military to assist enforcement of border closures.</w:t>
      </w:r>
    </w:p>
    <w:p w14:paraId="45C5A1C5" w14:textId="77777777" w:rsidR="006C03EF" w:rsidRPr="00D41465" w:rsidRDefault="006C03EF" w:rsidP="006C03EF">
      <w:pPr>
        <w:pStyle w:val="ListParagraph"/>
        <w:numPr>
          <w:ilvl w:val="0"/>
          <w:numId w:val="14"/>
        </w:numPr>
        <w:spacing w:after="0"/>
        <w:ind w:left="417"/>
      </w:pPr>
      <w:r>
        <w:rPr>
          <w:rFonts w:cstheme="minorHAnsi"/>
          <w:shd w:val="clear" w:color="auto" w:fill="FFFFFF"/>
        </w:rPr>
        <w:t>None of the relevant decisions (above) have been specifically endorsed by a Parliament.</w:t>
      </w:r>
    </w:p>
    <w:p w14:paraId="49DBDA88" w14:textId="77777777" w:rsidR="006C03EF" w:rsidRDefault="006C03EF" w:rsidP="006C03EF">
      <w:pPr>
        <w:pStyle w:val="ListParagraph"/>
        <w:numPr>
          <w:ilvl w:val="0"/>
          <w:numId w:val="14"/>
        </w:numPr>
        <w:spacing w:after="0"/>
        <w:ind w:left="417"/>
      </w:pPr>
      <w:r>
        <w:t xml:space="preserve">[13] suggests belief the relevant border closure is illegal.  </w:t>
      </w:r>
    </w:p>
    <w:p w14:paraId="125B76B0" w14:textId="77777777" w:rsidR="006C03EF" w:rsidRDefault="006C03EF" w:rsidP="006C03EF">
      <w:pPr>
        <w:pStyle w:val="Heading4"/>
        <w:spacing w:before="0"/>
      </w:pPr>
    </w:p>
    <w:p w14:paraId="59E50B43" w14:textId="77777777" w:rsidR="006C03EF" w:rsidRPr="00112500" w:rsidRDefault="006C03EF" w:rsidP="006C03EF">
      <w:pPr>
        <w:pStyle w:val="Heading4"/>
        <w:spacing w:before="0"/>
      </w:pPr>
      <w:r w:rsidRPr="00112500">
        <w:t>b.</w:t>
      </w:r>
      <w:r>
        <w:t xml:space="preserve"> </w:t>
      </w:r>
      <w:r w:rsidRPr="00112500">
        <w:t>purported purpose</w:t>
      </w:r>
      <w:r>
        <w:t xml:space="preserve"> of border closures</w:t>
      </w:r>
    </w:p>
    <w:p w14:paraId="42EDF490" w14:textId="77777777" w:rsidR="006C03EF" w:rsidRPr="00EF069D" w:rsidRDefault="006C03EF" w:rsidP="006C03EF">
      <w:pPr>
        <w:pStyle w:val="ListParagraph"/>
        <w:numPr>
          <w:ilvl w:val="0"/>
          <w:numId w:val="14"/>
        </w:numPr>
        <w:spacing w:after="0"/>
        <w:ind w:left="417"/>
        <w:rPr>
          <w:rFonts w:cstheme="minorHAnsi"/>
          <w:shd w:val="clear" w:color="auto" w:fill="FFFFFF"/>
        </w:rPr>
      </w:pPr>
      <w:r>
        <w:rPr>
          <w:rFonts w:cstheme="minorHAnsi"/>
          <w:color w:val="292A33"/>
          <w:shd w:val="clear" w:color="auto" w:fill="FFFFFF"/>
        </w:rPr>
        <w:t>Protecting Premiers purport the purpose of border closures is to protect people of their State.</w:t>
      </w:r>
    </w:p>
    <w:p w14:paraId="3DCC0F61" w14:textId="77777777" w:rsidR="006C03EF" w:rsidRPr="007555E4" w:rsidRDefault="006C03EF" w:rsidP="006C03EF">
      <w:pPr>
        <w:pStyle w:val="ListParagraph"/>
        <w:numPr>
          <w:ilvl w:val="0"/>
          <w:numId w:val="14"/>
        </w:numPr>
        <w:spacing w:after="0"/>
        <w:ind w:left="417"/>
        <w:rPr>
          <w:rFonts w:cstheme="minorHAnsi"/>
          <w:shd w:val="clear" w:color="auto" w:fill="FFFFFF"/>
        </w:rPr>
      </w:pPr>
      <w:r>
        <w:rPr>
          <w:rFonts w:cstheme="minorHAnsi"/>
          <w:color w:val="292A33"/>
          <w:shd w:val="clear" w:color="auto" w:fill="FFFFFF"/>
        </w:rPr>
        <w:t>Such protection is to avoid infection by people from another, target, location - a ‘hotspot’.</w:t>
      </w:r>
    </w:p>
    <w:p w14:paraId="5876D8A0" w14:textId="77777777" w:rsidR="006C03EF" w:rsidRPr="00350B5C" w:rsidRDefault="006C03EF" w:rsidP="006C03EF">
      <w:pPr>
        <w:pStyle w:val="ListParagraph"/>
        <w:numPr>
          <w:ilvl w:val="0"/>
          <w:numId w:val="14"/>
        </w:numPr>
        <w:spacing w:after="0"/>
        <w:ind w:left="417"/>
      </w:pPr>
      <w:r w:rsidRPr="00C6086B">
        <w:rPr>
          <w:rFonts w:cstheme="minorHAnsi"/>
          <w:color w:val="292A33"/>
          <w:shd w:val="clear" w:color="auto" w:fill="FFFFFF"/>
        </w:rPr>
        <w:t>Some Premiers have concerns people from hotspots may transit to their States via other areas.</w:t>
      </w:r>
    </w:p>
    <w:p w14:paraId="62614A8A" w14:textId="77777777" w:rsidR="006C03EF" w:rsidRDefault="006C03EF" w:rsidP="006C03EF">
      <w:pPr>
        <w:pStyle w:val="ListParagraph"/>
        <w:numPr>
          <w:ilvl w:val="0"/>
          <w:numId w:val="14"/>
        </w:numPr>
        <w:spacing w:after="0"/>
        <w:ind w:left="417"/>
      </w:pPr>
      <w:r>
        <w:t>Some closures did not reflect emergency, and some arose from misunderstandings.</w:t>
      </w:r>
    </w:p>
    <w:p w14:paraId="497576DC" w14:textId="77777777" w:rsidR="006C03EF" w:rsidRDefault="006C03EF" w:rsidP="006C03EF">
      <w:pPr>
        <w:pStyle w:val="ListParagraph"/>
        <w:spacing w:after="0"/>
        <w:ind w:left="417"/>
      </w:pPr>
    </w:p>
    <w:p w14:paraId="3A5DB0E3" w14:textId="77777777" w:rsidR="006C03EF" w:rsidRDefault="006C03EF" w:rsidP="006C03EF">
      <w:pPr>
        <w:pStyle w:val="Heading4"/>
        <w:spacing w:before="0"/>
      </w:pPr>
      <w:r>
        <w:t>c. central logic</w:t>
      </w:r>
    </w:p>
    <w:p w14:paraId="3757BB93" w14:textId="77777777" w:rsidR="006C03EF" w:rsidRPr="00ED0399" w:rsidRDefault="006C03EF" w:rsidP="006C03EF">
      <w:pPr>
        <w:pStyle w:val="ListParagraph"/>
        <w:numPr>
          <w:ilvl w:val="0"/>
          <w:numId w:val="14"/>
        </w:numPr>
        <w:spacing w:after="0"/>
        <w:ind w:left="417"/>
      </w:pPr>
      <w:r>
        <w:t>A closure against</w:t>
      </w:r>
      <w:r w:rsidRPr="00EF069D">
        <w:rPr>
          <w:rFonts w:cstheme="minorHAnsi"/>
          <w:color w:val="292A33"/>
          <w:shd w:val="clear" w:color="auto" w:fill="FFFFFF"/>
        </w:rPr>
        <w:t xml:space="preserve"> people implies a view of the protecting State those people should be isolated</w:t>
      </w:r>
      <w:r>
        <w:rPr>
          <w:rFonts w:cstheme="minorHAnsi"/>
          <w:color w:val="292A33"/>
          <w:shd w:val="clear" w:color="auto" w:fill="FFFFFF"/>
        </w:rPr>
        <w:t>.</w:t>
      </w:r>
    </w:p>
    <w:p w14:paraId="3BC3B857" w14:textId="77777777" w:rsidR="006C03EF" w:rsidRPr="00D41465" w:rsidRDefault="006C03EF" w:rsidP="006C03EF">
      <w:pPr>
        <w:pStyle w:val="ListParagraph"/>
        <w:spacing w:after="0"/>
        <w:ind w:left="417"/>
      </w:pPr>
    </w:p>
    <w:p w14:paraId="5E83B573" w14:textId="77777777" w:rsidR="006C03EF" w:rsidRDefault="006C03EF" w:rsidP="006C03EF">
      <w:pPr>
        <w:pStyle w:val="Heading4"/>
        <w:spacing w:before="0"/>
      </w:pPr>
      <w:r>
        <w:t>d. other facts</w:t>
      </w:r>
    </w:p>
    <w:p w14:paraId="7DD4E06E" w14:textId="77777777" w:rsidR="006C03EF" w:rsidRDefault="006C03EF" w:rsidP="006C03EF">
      <w:pPr>
        <w:pStyle w:val="ListParagraph"/>
        <w:numPr>
          <w:ilvl w:val="0"/>
          <w:numId w:val="14"/>
        </w:numPr>
        <w:spacing w:after="0"/>
        <w:ind w:left="417"/>
      </w:pPr>
      <w:r>
        <w:t xml:space="preserve">There is no proper definition of a hotspot. </w:t>
      </w:r>
    </w:p>
    <w:p w14:paraId="6AB2CC20" w14:textId="77777777" w:rsidR="006C03EF" w:rsidRDefault="006C03EF" w:rsidP="006C03EF">
      <w:pPr>
        <w:pStyle w:val="ListParagraph"/>
        <w:numPr>
          <w:ilvl w:val="0"/>
          <w:numId w:val="14"/>
        </w:numPr>
        <w:spacing w:after="0"/>
        <w:ind w:left="417"/>
      </w:pPr>
      <w:r>
        <w:t>At present purported hotspots vary from single premises to entire States.</w:t>
      </w:r>
    </w:p>
    <w:p w14:paraId="684DE4AE" w14:textId="77777777" w:rsidR="006C03EF" w:rsidRDefault="006C03EF" w:rsidP="006C03EF">
      <w:pPr>
        <w:pStyle w:val="ListParagraph"/>
        <w:numPr>
          <w:ilvl w:val="0"/>
          <w:numId w:val="14"/>
        </w:numPr>
        <w:spacing w:after="0"/>
        <w:ind w:left="417"/>
      </w:pPr>
      <w:r>
        <w:t xml:space="preserve"> Hotspots vary from All people in Australia potentially come from every designated hotspot.</w:t>
      </w:r>
    </w:p>
    <w:p w14:paraId="0F4AC71F" w14:textId="77777777" w:rsidR="006C03EF" w:rsidRDefault="006C03EF" w:rsidP="006C03EF">
      <w:pPr>
        <w:pStyle w:val="ListParagraph"/>
        <w:numPr>
          <w:ilvl w:val="0"/>
          <w:numId w:val="14"/>
        </w:numPr>
        <w:spacing w:after="0"/>
        <w:ind w:left="417"/>
      </w:pPr>
      <w:r>
        <w:t>Hotspots will exist in Australia until the end of the international pandemic.</w:t>
      </w:r>
    </w:p>
    <w:p w14:paraId="42C5B6EB" w14:textId="77777777" w:rsidR="006C03EF" w:rsidRDefault="006C03EF" w:rsidP="006C03EF">
      <w:pPr>
        <w:pStyle w:val="ListParagraph"/>
        <w:numPr>
          <w:ilvl w:val="0"/>
          <w:numId w:val="14"/>
        </w:numPr>
        <w:spacing w:after="0"/>
        <w:ind w:left="417"/>
      </w:pPr>
      <w:r>
        <w:t>The international pandemic may continue for years.</w:t>
      </w:r>
    </w:p>
    <w:p w14:paraId="36073A3A" w14:textId="77777777" w:rsidR="006C03EF" w:rsidRPr="00112500" w:rsidRDefault="006C03EF" w:rsidP="006C03EF">
      <w:pPr>
        <w:pStyle w:val="ListParagraph"/>
        <w:numPr>
          <w:ilvl w:val="0"/>
          <w:numId w:val="14"/>
        </w:numPr>
        <w:spacing w:after="0"/>
        <w:ind w:left="417"/>
      </w:pPr>
      <w:r>
        <w:t>Most cases of border closures have been against people who were not isolated</w:t>
      </w:r>
      <w:r w:rsidRPr="00EF069D">
        <w:rPr>
          <w:rFonts w:cstheme="minorHAnsi"/>
          <w:color w:val="292A33"/>
          <w:shd w:val="clear" w:color="auto" w:fill="FFFFFF"/>
        </w:rPr>
        <w:t>.</w:t>
      </w:r>
    </w:p>
    <w:p w14:paraId="4E518947" w14:textId="77777777" w:rsidR="006C03EF" w:rsidRDefault="006C03EF" w:rsidP="006C03EF">
      <w:pPr>
        <w:pStyle w:val="ListParagraph"/>
        <w:numPr>
          <w:ilvl w:val="0"/>
          <w:numId w:val="14"/>
        </w:numPr>
        <w:spacing w:after="0"/>
        <w:ind w:left="417"/>
      </w:pPr>
      <w:r>
        <w:t>It is apparent some people are breaching their legal obligation to be isolated.</w:t>
      </w:r>
    </w:p>
    <w:p w14:paraId="290C4A34" w14:textId="77777777" w:rsidR="006C03EF" w:rsidRDefault="006C03EF" w:rsidP="006C03EF">
      <w:pPr>
        <w:pStyle w:val="ListParagraph"/>
        <w:numPr>
          <w:ilvl w:val="0"/>
          <w:numId w:val="14"/>
        </w:numPr>
        <w:spacing w:after="0"/>
        <w:ind w:left="417"/>
      </w:pPr>
      <w:r>
        <w:t>It is claimed a reason for that breach is financial.</w:t>
      </w:r>
    </w:p>
    <w:p w14:paraId="57876576" w14:textId="77777777" w:rsidR="006C03EF" w:rsidRDefault="006C03EF" w:rsidP="006C03EF">
      <w:pPr>
        <w:pStyle w:val="ListParagraph"/>
        <w:numPr>
          <w:ilvl w:val="0"/>
          <w:numId w:val="14"/>
        </w:numPr>
        <w:spacing w:after="0"/>
        <w:ind w:left="417"/>
      </w:pPr>
      <w:r>
        <w:t>Financial assistance is not provided by the Commonwealth to people on the basis of isolation.</w:t>
      </w:r>
    </w:p>
    <w:p w14:paraId="004C3F08" w14:textId="77777777" w:rsidR="006C03EF" w:rsidRDefault="006C03EF" w:rsidP="006C03EF">
      <w:pPr>
        <w:pStyle w:val="ListParagraph"/>
        <w:numPr>
          <w:ilvl w:val="0"/>
          <w:numId w:val="14"/>
        </w:numPr>
        <w:spacing w:after="0"/>
        <w:ind w:left="417"/>
      </w:pPr>
      <w:r>
        <w:t>Financial assistance is provided by the Commonwealth to people out of work.</w:t>
      </w:r>
    </w:p>
    <w:p w14:paraId="081ABD3F" w14:textId="77777777" w:rsidR="006C03EF" w:rsidRDefault="006C03EF" w:rsidP="006C03EF">
      <w:r>
        <w:br w:type="page"/>
      </w:r>
    </w:p>
    <w:p w14:paraId="04DADB3B" w14:textId="77777777" w:rsidR="006C03EF" w:rsidRDefault="006C03EF" w:rsidP="006C03EF">
      <w:pPr>
        <w:pStyle w:val="Heading3"/>
        <w:spacing w:before="0"/>
        <w:rPr>
          <w:shd w:val="clear" w:color="auto" w:fill="FFFFFF"/>
        </w:rPr>
      </w:pPr>
      <w:bookmarkStart w:id="31" w:name="_Toc48564465"/>
      <w:r>
        <w:rPr>
          <w:shd w:val="clear" w:color="auto" w:fill="FFFFFF"/>
        </w:rPr>
        <w:lastRenderedPageBreak/>
        <w:t>Problems</w:t>
      </w:r>
      <w:bookmarkEnd w:id="31"/>
    </w:p>
    <w:p w14:paraId="5B1910E8" w14:textId="77777777" w:rsidR="006C03EF" w:rsidRDefault="006C03EF" w:rsidP="006C03EF">
      <w:pPr>
        <w:spacing w:after="0"/>
        <w:rPr>
          <w:rFonts w:cstheme="minorHAnsi"/>
          <w:color w:val="292A33"/>
          <w:shd w:val="clear" w:color="auto" w:fill="FFFFFF"/>
        </w:rPr>
      </w:pPr>
      <w:r>
        <w:rPr>
          <w:rFonts w:cstheme="minorHAnsi"/>
          <w:color w:val="292A33"/>
          <w:shd w:val="clear" w:color="auto" w:fill="FFFFFF"/>
        </w:rPr>
        <w:t>The problems presented by these facts include:</w:t>
      </w:r>
    </w:p>
    <w:p w14:paraId="6BAA84D9" w14:textId="77777777" w:rsidR="006C03EF" w:rsidRDefault="006C03EF" w:rsidP="006C03EF">
      <w:pPr>
        <w:pStyle w:val="ListParagraph"/>
        <w:numPr>
          <w:ilvl w:val="0"/>
          <w:numId w:val="15"/>
        </w:numPr>
        <w:spacing w:after="0"/>
        <w:ind w:left="360"/>
      </w:pPr>
      <w:r>
        <w:t>State border closures challenge Federal and Constitutional arrangements;</w:t>
      </w:r>
    </w:p>
    <w:p w14:paraId="07B779B6" w14:textId="77777777" w:rsidR="006C03EF" w:rsidRDefault="006C03EF" w:rsidP="006C03EF">
      <w:pPr>
        <w:pStyle w:val="ListParagraph"/>
        <w:numPr>
          <w:ilvl w:val="0"/>
          <w:numId w:val="15"/>
        </w:numPr>
        <w:spacing w:after="0"/>
        <w:ind w:left="360"/>
      </w:pPr>
      <w:r>
        <w:t>the closures can and do reflect fundamental conflicts e.g. as to which people should be isolated;</w:t>
      </w:r>
    </w:p>
    <w:p w14:paraId="24C4FEC8" w14:textId="77777777" w:rsidR="006C03EF" w:rsidRDefault="006C03EF" w:rsidP="006C03EF">
      <w:pPr>
        <w:pStyle w:val="ListParagraph"/>
        <w:numPr>
          <w:ilvl w:val="0"/>
          <w:numId w:val="15"/>
        </w:numPr>
        <w:spacing w:after="0"/>
        <w:ind w:left="360"/>
      </w:pPr>
      <w:r>
        <w:t>those conflicts have been introduced by Officials, possibly contrary to legislative intent;</w:t>
      </w:r>
    </w:p>
    <w:p w14:paraId="346EF2F5" w14:textId="77777777" w:rsidR="006C03EF" w:rsidRDefault="006C03EF" w:rsidP="006C03EF">
      <w:pPr>
        <w:pStyle w:val="ListParagraph"/>
        <w:numPr>
          <w:ilvl w:val="0"/>
          <w:numId w:val="15"/>
        </w:numPr>
        <w:spacing w:after="0"/>
        <w:ind w:left="360"/>
      </w:pPr>
      <w:r>
        <w:t>the closures do not properly reflect risk;</w:t>
      </w:r>
    </w:p>
    <w:p w14:paraId="1F6B729A" w14:textId="13897C49" w:rsidR="006C03EF" w:rsidRDefault="006C03EF" w:rsidP="006C03EF">
      <w:pPr>
        <w:pStyle w:val="ListParagraph"/>
        <w:numPr>
          <w:ilvl w:val="0"/>
          <w:numId w:val="15"/>
        </w:numPr>
        <w:spacing w:after="0"/>
        <w:ind w:left="360"/>
      </w:pPr>
      <w:r>
        <w:t xml:space="preserve">the closures have been in place for five months, during which time the Commonwealth Government has not </w:t>
      </w:r>
      <w:r w:rsidR="00C716D2">
        <w:t xml:space="preserve">actively sought to </w:t>
      </w:r>
      <w:r>
        <w:t xml:space="preserve">maintain relevant aspects of the Constitution;  </w:t>
      </w:r>
    </w:p>
    <w:p w14:paraId="7818505D" w14:textId="77777777" w:rsidR="006C03EF" w:rsidRDefault="006C03EF" w:rsidP="006C03EF">
      <w:pPr>
        <w:pStyle w:val="ListParagraph"/>
        <w:numPr>
          <w:ilvl w:val="0"/>
          <w:numId w:val="15"/>
        </w:numPr>
        <w:spacing w:after="0"/>
        <w:ind w:left="360"/>
      </w:pPr>
      <w:r>
        <w:t>by deploying the military, and urging against court determination, the Commonwealth Government exacerbated inter-state conflict;</w:t>
      </w:r>
    </w:p>
    <w:p w14:paraId="57CFF87E" w14:textId="77777777" w:rsidR="006C03EF" w:rsidRDefault="006C03EF" w:rsidP="006C03EF">
      <w:pPr>
        <w:pStyle w:val="ListParagraph"/>
        <w:numPr>
          <w:ilvl w:val="0"/>
          <w:numId w:val="15"/>
        </w:numPr>
        <w:spacing w:after="0"/>
        <w:ind w:left="360"/>
      </w:pPr>
      <w:r>
        <w:t>when combined with other Government actions taken without specific Parliamentary authority, these may undermine public confidence and thereby contribute to adverse health outcomes.</w:t>
      </w:r>
    </w:p>
    <w:p w14:paraId="607CEB96" w14:textId="77777777" w:rsidR="006C03EF" w:rsidRDefault="006C03EF" w:rsidP="006C03EF">
      <w:pPr>
        <w:pStyle w:val="Heading3"/>
        <w:spacing w:before="0"/>
      </w:pPr>
    </w:p>
    <w:p w14:paraId="3366D653" w14:textId="77777777" w:rsidR="006C03EF" w:rsidRDefault="006C03EF" w:rsidP="006C03EF">
      <w:pPr>
        <w:pStyle w:val="Heading3"/>
        <w:spacing w:before="0"/>
      </w:pPr>
      <w:bookmarkStart w:id="32" w:name="_Toc48564466"/>
      <w:r>
        <w:t>Principles</w:t>
      </w:r>
      <w:bookmarkEnd w:id="32"/>
    </w:p>
    <w:p w14:paraId="0B38F929" w14:textId="77777777" w:rsidR="006C03EF" w:rsidRDefault="006C03EF" w:rsidP="006C03EF">
      <w:pPr>
        <w:spacing w:after="0"/>
      </w:pPr>
      <w:r>
        <w:t>a.</w:t>
      </w:r>
      <w:r>
        <w:tab/>
        <w:t>Parliamentary supremacy;</w:t>
      </w:r>
    </w:p>
    <w:p w14:paraId="23BB468E" w14:textId="77777777" w:rsidR="006C03EF" w:rsidRDefault="006C03EF" w:rsidP="006C03EF">
      <w:pPr>
        <w:spacing w:after="0"/>
      </w:pPr>
      <w:r>
        <w:t>b.</w:t>
      </w:r>
      <w:r>
        <w:tab/>
        <w:t>Duration of arrangements only during emergency;</w:t>
      </w:r>
    </w:p>
    <w:p w14:paraId="628E72F3" w14:textId="77777777" w:rsidR="006C03EF" w:rsidRDefault="006C03EF" w:rsidP="006C03EF">
      <w:pPr>
        <w:spacing w:after="0"/>
      </w:pPr>
      <w:r>
        <w:t>c.</w:t>
      </w:r>
      <w:r>
        <w:tab/>
        <w:t>Geographic differences to reflect only risk;</w:t>
      </w:r>
    </w:p>
    <w:p w14:paraId="0DDCCB6B" w14:textId="77777777" w:rsidR="006C03EF" w:rsidRDefault="006C03EF" w:rsidP="006C03EF">
      <w:pPr>
        <w:spacing w:after="0"/>
      </w:pPr>
      <w:r>
        <w:t>d.</w:t>
      </w:r>
      <w:r>
        <w:tab/>
        <w:t>Commonwealth financial assistance to support reduced risk.</w:t>
      </w:r>
    </w:p>
    <w:p w14:paraId="6A747400" w14:textId="77777777" w:rsidR="006C03EF" w:rsidRDefault="006C03EF" w:rsidP="006C03EF">
      <w:pPr>
        <w:pStyle w:val="Heading3"/>
        <w:spacing w:before="0"/>
      </w:pPr>
    </w:p>
    <w:p w14:paraId="109323AE" w14:textId="77777777" w:rsidR="006C03EF" w:rsidRDefault="006C03EF" w:rsidP="006C03EF">
      <w:pPr>
        <w:pStyle w:val="Heading3"/>
        <w:spacing w:before="0"/>
      </w:pPr>
      <w:bookmarkStart w:id="33" w:name="_Toc48564467"/>
      <w:r>
        <w:t>Suggested approach</w:t>
      </w:r>
      <w:bookmarkEnd w:id="33"/>
    </w:p>
    <w:p w14:paraId="77CC9177" w14:textId="77777777" w:rsidR="006C03EF" w:rsidRDefault="006C03EF" w:rsidP="006C03EF">
      <w:pPr>
        <w:spacing w:after="0"/>
      </w:pPr>
      <w:proofErr w:type="spellStart"/>
      <w:r>
        <w:t>i</w:t>
      </w:r>
      <w:proofErr w:type="spellEnd"/>
      <w:r>
        <w:t>.</w:t>
      </w:r>
      <w:r>
        <w:tab/>
        <w:t>Commonwealth legislation based on s.61</w:t>
      </w:r>
    </w:p>
    <w:p w14:paraId="7DF57877" w14:textId="77777777" w:rsidR="006C03EF" w:rsidRDefault="006C03EF" w:rsidP="006C03EF">
      <w:pPr>
        <w:spacing w:after="0"/>
      </w:pPr>
      <w:r>
        <w:tab/>
        <w:t>.</w:t>
      </w:r>
      <w:r>
        <w:tab/>
        <w:t>only operative during emergency and to maintain Constitution</w:t>
      </w:r>
    </w:p>
    <w:p w14:paraId="4D1B5F59" w14:textId="77777777" w:rsidR="006C03EF" w:rsidRDefault="006C03EF" w:rsidP="006C03EF">
      <w:pPr>
        <w:spacing w:after="0"/>
        <w:ind w:firstLine="720"/>
      </w:pPr>
      <w:r>
        <w:t>exclusive power for determination and order of border closures and isolation;</w:t>
      </w:r>
    </w:p>
    <w:p w14:paraId="2E25A563" w14:textId="77777777" w:rsidR="006C03EF" w:rsidRDefault="006C03EF" w:rsidP="006C03EF">
      <w:pPr>
        <w:spacing w:after="0"/>
        <w:ind w:firstLine="720"/>
      </w:pPr>
      <w:r>
        <w:t>.</w:t>
      </w:r>
      <w:r>
        <w:tab/>
        <w:t>inconsistent State arrangements negated</w:t>
      </w:r>
    </w:p>
    <w:p w14:paraId="75468873" w14:textId="77777777" w:rsidR="006C03EF" w:rsidRDefault="006C03EF" w:rsidP="006C03EF">
      <w:pPr>
        <w:spacing w:after="0"/>
        <w:ind w:firstLine="720"/>
      </w:pPr>
      <w:r>
        <w:t>allows financial assistance</w:t>
      </w:r>
    </w:p>
    <w:p w14:paraId="2DED9A8A" w14:textId="77777777" w:rsidR="006C03EF" w:rsidRDefault="006C03EF" w:rsidP="006C03EF">
      <w:pPr>
        <w:spacing w:after="0"/>
        <w:ind w:firstLine="720"/>
      </w:pPr>
    </w:p>
    <w:p w14:paraId="0F4E763B" w14:textId="77777777" w:rsidR="006C03EF" w:rsidRDefault="006C03EF" w:rsidP="006C03EF">
      <w:pPr>
        <w:spacing w:after="0"/>
      </w:pPr>
      <w:r>
        <w:t>ii.</w:t>
      </w:r>
      <w:r>
        <w:tab/>
        <w:t>delegation of exclusive power to Minister, subject to Senate allowance of orders</w:t>
      </w:r>
    </w:p>
    <w:p w14:paraId="501A5D98" w14:textId="77777777" w:rsidR="006C03EF" w:rsidRDefault="006C03EF" w:rsidP="006C03EF">
      <w:pPr>
        <w:spacing w:after="0"/>
      </w:pPr>
      <w:r>
        <w:tab/>
        <w:t>.</w:t>
      </w:r>
      <w:r>
        <w:tab/>
        <w:t>Senate to consider within defined period e.g. 21 days</w:t>
      </w:r>
    </w:p>
    <w:p w14:paraId="1E8577D9" w14:textId="6E0BE19F" w:rsidR="006C03EF" w:rsidRDefault="006C03EF" w:rsidP="006C03EF">
      <w:pPr>
        <w:spacing w:after="0"/>
        <w:ind w:firstLine="720"/>
      </w:pPr>
      <w:r>
        <w:t>.</w:t>
      </w:r>
      <w:r>
        <w:tab/>
      </w:r>
      <w:r w:rsidR="00C716D2">
        <w:t>‘</w:t>
      </w:r>
      <w:r>
        <w:t>States’ house</w:t>
      </w:r>
      <w:r w:rsidR="00C716D2">
        <w:t>’</w:t>
      </w:r>
      <w:r>
        <w:t xml:space="preserve"> oversight of Minister</w:t>
      </w:r>
    </w:p>
    <w:p w14:paraId="01537B54" w14:textId="77777777" w:rsidR="006C03EF" w:rsidRDefault="006C03EF" w:rsidP="006C03EF">
      <w:pPr>
        <w:spacing w:after="0"/>
      </w:pPr>
      <w:r>
        <w:tab/>
        <w:t>.</w:t>
      </w:r>
      <w:r>
        <w:tab/>
        <w:t xml:space="preserve">potential for formal advisory committee </w:t>
      </w:r>
    </w:p>
    <w:p w14:paraId="7AAF0188" w14:textId="77777777" w:rsidR="006C03EF" w:rsidRDefault="006C03EF" w:rsidP="006C03EF">
      <w:pPr>
        <w:spacing w:after="0"/>
      </w:pPr>
    </w:p>
    <w:p w14:paraId="26DAAB35" w14:textId="77777777" w:rsidR="006C03EF" w:rsidRDefault="006C03EF" w:rsidP="006C03EF">
      <w:pPr>
        <w:spacing w:after="0"/>
      </w:pPr>
      <w:r>
        <w:t>iii.</w:t>
      </w:r>
      <w:r>
        <w:tab/>
        <w:t>Minister creates hotspot/isolation list</w:t>
      </w:r>
    </w:p>
    <w:p w14:paraId="2DE6C561" w14:textId="77777777" w:rsidR="006C03EF" w:rsidRDefault="006C03EF" w:rsidP="006C03EF">
      <w:pPr>
        <w:spacing w:after="0"/>
      </w:pPr>
      <w:r>
        <w:tab/>
        <w:t>.</w:t>
      </w:r>
      <w:r>
        <w:tab/>
        <w:t>draft list provided to Minister by own State, continuous update</w:t>
      </w:r>
    </w:p>
    <w:p w14:paraId="092EEBC4" w14:textId="77777777" w:rsidR="006C03EF" w:rsidRDefault="006C03EF" w:rsidP="006C03EF">
      <w:pPr>
        <w:spacing w:after="0"/>
      </w:pPr>
      <w:r>
        <w:tab/>
        <w:t>.</w:t>
      </w:r>
      <w:r>
        <w:tab/>
        <w:t>Minister can expand list and areas</w:t>
      </w:r>
    </w:p>
    <w:p w14:paraId="6817634A" w14:textId="77777777" w:rsidR="006C03EF" w:rsidRDefault="006C03EF" w:rsidP="006C03EF">
      <w:pPr>
        <w:spacing w:after="0"/>
      </w:pPr>
      <w:r>
        <w:tab/>
        <w:t>.</w:t>
      </w:r>
      <w:r>
        <w:tab/>
        <w:t xml:space="preserve">Senate can require addition to list and areas </w:t>
      </w:r>
    </w:p>
    <w:p w14:paraId="64490AB6" w14:textId="77777777" w:rsidR="006C03EF" w:rsidRDefault="006C03EF" w:rsidP="006C03EF">
      <w:pPr>
        <w:spacing w:after="0"/>
      </w:pPr>
    </w:p>
    <w:p w14:paraId="612CD97B" w14:textId="77777777" w:rsidR="006C03EF" w:rsidRDefault="006C03EF" w:rsidP="006C03EF">
      <w:pPr>
        <w:spacing w:after="0"/>
      </w:pPr>
      <w:r>
        <w:t>iv.</w:t>
      </w:r>
      <w:r>
        <w:tab/>
        <w:t>Minister to close all borders to hotspot, for duration of hotspot</w:t>
      </w:r>
    </w:p>
    <w:p w14:paraId="10A03D12" w14:textId="77777777" w:rsidR="006C03EF" w:rsidRDefault="006C03EF" w:rsidP="006C03EF">
      <w:pPr>
        <w:spacing w:after="0"/>
        <w:ind w:firstLine="720"/>
      </w:pPr>
      <w:r>
        <w:t>.</w:t>
      </w:r>
      <w:r>
        <w:tab/>
        <w:t xml:space="preserve">State can request exemption from having its border closed </w:t>
      </w:r>
    </w:p>
    <w:p w14:paraId="6E5398E7" w14:textId="77777777" w:rsidR="006C03EF" w:rsidRDefault="006C03EF" w:rsidP="006C03EF">
      <w:pPr>
        <w:spacing w:after="0"/>
      </w:pPr>
    </w:p>
    <w:p w14:paraId="181DCD0F" w14:textId="77777777" w:rsidR="006C03EF" w:rsidRDefault="006C03EF" w:rsidP="006C03EF">
      <w:pPr>
        <w:spacing w:after="0"/>
      </w:pPr>
      <w:r>
        <w:t>v.</w:t>
      </w:r>
      <w:r>
        <w:tab/>
        <w:t>Commonwealth financial support to hotspot</w:t>
      </w:r>
    </w:p>
    <w:p w14:paraId="4A5064BB" w14:textId="77777777" w:rsidR="006C03EF" w:rsidRDefault="006C03EF" w:rsidP="006C03EF">
      <w:pPr>
        <w:spacing w:after="0"/>
        <w:ind w:firstLine="720"/>
      </w:pPr>
      <w:r>
        <w:t>.</w:t>
      </w:r>
      <w:r>
        <w:tab/>
        <w:t>periodic grants to all isolated people, possibly conditional on proof</w:t>
      </w:r>
    </w:p>
    <w:p w14:paraId="09354130" w14:textId="77777777" w:rsidR="006C03EF" w:rsidRDefault="006C03EF" w:rsidP="006C03EF">
      <w:pPr>
        <w:spacing w:after="0"/>
        <w:ind w:firstLine="720"/>
      </w:pPr>
      <w:r>
        <w:t>.</w:t>
      </w:r>
      <w:r>
        <w:tab/>
        <w:t>grant to assist State to test and trace</w:t>
      </w:r>
    </w:p>
    <w:p w14:paraId="5B128D73" w14:textId="77777777" w:rsidR="006C03EF" w:rsidRDefault="006C03EF" w:rsidP="006C03EF">
      <w:pPr>
        <w:spacing w:after="0"/>
        <w:ind w:firstLine="720"/>
      </w:pPr>
      <w:r>
        <w:t>.</w:t>
      </w:r>
      <w:r>
        <w:tab/>
        <w:t>grant to State determined by extent of hotspots</w:t>
      </w:r>
    </w:p>
    <w:p w14:paraId="71C96BC3" w14:textId="77777777" w:rsidR="006C03EF" w:rsidRDefault="006C03EF" w:rsidP="006C03EF">
      <w:pPr>
        <w:spacing w:after="0"/>
        <w:ind w:firstLine="720"/>
      </w:pPr>
      <w:r>
        <w:t>.</w:t>
      </w:r>
      <w:r>
        <w:tab/>
        <w:t>further grant to all people who get tested in a State with hotspots.</w:t>
      </w:r>
    </w:p>
    <w:p w14:paraId="573802C3" w14:textId="79C56BF1" w:rsidR="006C03EF" w:rsidRDefault="006C03EF" w:rsidP="006C03EF">
      <w:pPr>
        <w:rPr>
          <w:rFonts w:cstheme="minorHAnsi"/>
          <w:shd w:val="clear" w:color="auto" w:fill="FFFFFF"/>
        </w:rPr>
      </w:pPr>
    </w:p>
    <w:bookmarkEnd w:id="2"/>
    <w:p w14:paraId="25CAEB26" w14:textId="77777777" w:rsidR="00C716D2" w:rsidRDefault="00C716D2" w:rsidP="006C03EF">
      <w:pPr>
        <w:rPr>
          <w:rFonts w:cstheme="minorHAnsi"/>
          <w:shd w:val="clear" w:color="auto" w:fill="FFFFFF"/>
        </w:rPr>
      </w:pPr>
    </w:p>
    <w:sectPr w:rsidR="00C716D2">
      <w:headerReference w:type="even" r:id="rId25"/>
      <w:headerReference w:type="default" r:id="rId26"/>
      <w:footerReference w:type="even" r:id="rId27"/>
      <w:footerReference w:type="default" r:id="rId28"/>
      <w:headerReference w:type="first" r:id="rId29"/>
      <w:footerReference w:type="firs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8E8DA2" w14:textId="77777777" w:rsidR="00475494" w:rsidRDefault="00475494" w:rsidP="001C5F80">
      <w:pPr>
        <w:spacing w:after="0" w:line="240" w:lineRule="auto"/>
      </w:pPr>
      <w:r>
        <w:separator/>
      </w:r>
    </w:p>
  </w:endnote>
  <w:endnote w:type="continuationSeparator" w:id="0">
    <w:p w14:paraId="2E760602" w14:textId="77777777" w:rsidR="00475494" w:rsidRDefault="00475494" w:rsidP="001C5F80">
      <w:pPr>
        <w:spacing w:after="0" w:line="240" w:lineRule="auto"/>
      </w:pPr>
      <w:r>
        <w:continuationSeparator/>
      </w:r>
    </w:p>
  </w:endnote>
  <w:endnote w:id="1">
    <w:p w14:paraId="42EE685C" w14:textId="77777777" w:rsidR="00396B3B" w:rsidRPr="0084085E" w:rsidRDefault="00396B3B" w:rsidP="006C03EF">
      <w:pPr>
        <w:pStyle w:val="EndnoteText"/>
        <w:rPr>
          <w:rFonts w:cstheme="minorHAnsi"/>
          <w:sz w:val="18"/>
          <w:szCs w:val="18"/>
        </w:rPr>
      </w:pPr>
      <w:r w:rsidRPr="0084085E">
        <w:rPr>
          <w:rStyle w:val="EndnoteReference"/>
          <w:rFonts w:cstheme="minorHAnsi"/>
          <w:sz w:val="18"/>
          <w:szCs w:val="18"/>
        </w:rPr>
        <w:endnoteRef/>
      </w:r>
      <w:r w:rsidRPr="0084085E">
        <w:rPr>
          <w:rFonts w:cstheme="minorHAnsi"/>
          <w:sz w:val="18"/>
          <w:szCs w:val="18"/>
        </w:rPr>
        <w:t xml:space="preserve"> </w:t>
      </w:r>
      <w:hyperlink r:id="rId1" w:history="1">
        <w:r w:rsidRPr="0084085E">
          <w:rPr>
            <w:rStyle w:val="Hyperlink"/>
            <w:rFonts w:cstheme="minorHAnsi"/>
            <w:sz w:val="18"/>
            <w:szCs w:val="18"/>
          </w:rPr>
          <w:t>https://www.thejadebeagle.com/covid---may.html</w:t>
        </w:r>
      </w:hyperlink>
    </w:p>
  </w:endnote>
  <w:endnote w:id="2">
    <w:p w14:paraId="4F26754D" w14:textId="77777777" w:rsidR="00396B3B" w:rsidRPr="0084085E" w:rsidRDefault="00396B3B" w:rsidP="006C03EF">
      <w:pPr>
        <w:pStyle w:val="EndnoteText"/>
        <w:rPr>
          <w:rFonts w:cstheme="minorHAnsi"/>
          <w:sz w:val="18"/>
          <w:szCs w:val="18"/>
        </w:rPr>
      </w:pPr>
    </w:p>
    <w:p w14:paraId="116EE9AF" w14:textId="77777777" w:rsidR="00396B3B" w:rsidRPr="0084085E" w:rsidRDefault="00396B3B" w:rsidP="006C03EF">
      <w:pPr>
        <w:pStyle w:val="EndnoteText"/>
        <w:rPr>
          <w:rFonts w:cstheme="minorHAnsi"/>
          <w:sz w:val="18"/>
          <w:szCs w:val="18"/>
        </w:rPr>
      </w:pPr>
      <w:r w:rsidRPr="0084085E">
        <w:rPr>
          <w:rStyle w:val="EndnoteReference"/>
          <w:rFonts w:cstheme="minorHAnsi"/>
          <w:sz w:val="18"/>
          <w:szCs w:val="18"/>
        </w:rPr>
        <w:endnoteRef/>
      </w:r>
      <w:r w:rsidRPr="0084085E">
        <w:rPr>
          <w:rFonts w:cstheme="minorHAnsi"/>
          <w:sz w:val="18"/>
          <w:szCs w:val="18"/>
        </w:rPr>
        <w:t xml:space="preserve"> There has been considerable debate about technology aspects of Covidsafe.  For purposes here the relevant statistical matter is probability of contact among holders of the App.  A 40% take up among the population gives only a 16% probability of random contact (40% * 40%).</w:t>
      </w:r>
    </w:p>
    <w:p w14:paraId="6707A8D3" w14:textId="77777777" w:rsidR="00396B3B" w:rsidRPr="0084085E" w:rsidRDefault="00396B3B" w:rsidP="006C03EF">
      <w:pPr>
        <w:pStyle w:val="EndnoteText"/>
        <w:rPr>
          <w:rFonts w:cstheme="minorHAnsi"/>
          <w:sz w:val="18"/>
          <w:szCs w:val="18"/>
        </w:rPr>
      </w:pPr>
      <w:r w:rsidRPr="0084085E">
        <w:rPr>
          <w:rFonts w:cstheme="minorHAnsi"/>
          <w:sz w:val="18"/>
          <w:szCs w:val="18"/>
        </w:rPr>
        <w:t xml:space="preserve">   </w:t>
      </w:r>
    </w:p>
  </w:endnote>
  <w:endnote w:id="3">
    <w:p w14:paraId="2BE4A715" w14:textId="77777777" w:rsidR="00396B3B" w:rsidRPr="0084085E" w:rsidRDefault="00396B3B" w:rsidP="006C03EF">
      <w:pPr>
        <w:pStyle w:val="EndnoteText"/>
        <w:rPr>
          <w:rFonts w:cstheme="minorHAnsi"/>
          <w:sz w:val="18"/>
          <w:szCs w:val="18"/>
        </w:rPr>
      </w:pPr>
      <w:r w:rsidRPr="0084085E">
        <w:rPr>
          <w:rStyle w:val="EndnoteReference"/>
          <w:rFonts w:cstheme="minorHAnsi"/>
          <w:sz w:val="18"/>
          <w:szCs w:val="18"/>
        </w:rPr>
        <w:endnoteRef/>
      </w:r>
      <w:r w:rsidRPr="0084085E">
        <w:rPr>
          <w:rFonts w:cstheme="minorHAnsi"/>
          <w:sz w:val="18"/>
          <w:szCs w:val="18"/>
        </w:rPr>
        <w:t xml:space="preserve"> </w:t>
      </w:r>
      <w:hyperlink r:id="rId2" w:history="1">
        <w:r w:rsidRPr="0084085E">
          <w:rPr>
            <w:rStyle w:val="Hyperlink"/>
            <w:rFonts w:cstheme="minorHAnsi"/>
            <w:sz w:val="18"/>
            <w:szCs w:val="18"/>
          </w:rPr>
          <w:t>https://www.theguardian.com/world/2020/may/21/coronavirus-latest-at-a-glance-thursday</w:t>
        </w:r>
      </w:hyperlink>
      <w:r w:rsidRPr="0084085E">
        <w:rPr>
          <w:rFonts w:cstheme="minorHAnsi"/>
          <w:sz w:val="18"/>
          <w:szCs w:val="18"/>
        </w:rPr>
        <w:t xml:space="preserve">  </w:t>
      </w:r>
      <w:hyperlink r:id="rId3" w:history="1">
        <w:r w:rsidRPr="0084085E">
          <w:rPr>
            <w:rStyle w:val="Hyperlink"/>
            <w:rFonts w:cstheme="minorHAnsi"/>
            <w:sz w:val="18"/>
            <w:szCs w:val="18"/>
          </w:rPr>
          <w:t>https://www.statista.com/statistics/1103040/cumulative-coronavirus-covid19-cases-number-worldwide-by-day/</w:t>
        </w:r>
      </w:hyperlink>
    </w:p>
    <w:p w14:paraId="7DEA90D7" w14:textId="77777777" w:rsidR="00396B3B" w:rsidRPr="0084085E" w:rsidRDefault="00396B3B" w:rsidP="006C03EF">
      <w:pPr>
        <w:pStyle w:val="EndnoteText"/>
        <w:rPr>
          <w:rFonts w:cstheme="minorHAnsi"/>
          <w:sz w:val="18"/>
          <w:szCs w:val="18"/>
        </w:rPr>
      </w:pPr>
    </w:p>
  </w:endnote>
  <w:endnote w:id="4">
    <w:p w14:paraId="2AC37B7F" w14:textId="77777777" w:rsidR="00396B3B" w:rsidRPr="0084085E" w:rsidRDefault="00396B3B" w:rsidP="006C03EF">
      <w:pPr>
        <w:pStyle w:val="EndnoteText"/>
        <w:rPr>
          <w:rFonts w:cstheme="minorHAnsi"/>
          <w:sz w:val="18"/>
          <w:szCs w:val="18"/>
        </w:rPr>
      </w:pPr>
      <w:r w:rsidRPr="0084085E">
        <w:rPr>
          <w:rStyle w:val="EndnoteReference"/>
          <w:rFonts w:cstheme="minorHAnsi"/>
          <w:sz w:val="18"/>
          <w:szCs w:val="18"/>
        </w:rPr>
        <w:endnoteRef/>
      </w:r>
      <w:r w:rsidRPr="0084085E">
        <w:rPr>
          <w:rFonts w:cstheme="minorHAnsi"/>
          <w:sz w:val="18"/>
          <w:szCs w:val="18"/>
        </w:rPr>
        <w:t xml:space="preserve"> </w:t>
      </w:r>
      <w:hyperlink r:id="rId4" w:history="1">
        <w:r w:rsidRPr="0084085E">
          <w:rPr>
            <w:rStyle w:val="Hyperlink"/>
            <w:rFonts w:cstheme="minorHAnsi"/>
            <w:sz w:val="18"/>
            <w:szCs w:val="18"/>
          </w:rPr>
          <w:t>https://www.health.gov.au/news/eliminating-covid-19-a-false-hope</w:t>
        </w:r>
      </w:hyperlink>
    </w:p>
    <w:p w14:paraId="2865867D" w14:textId="77777777" w:rsidR="00396B3B" w:rsidRPr="0084085E" w:rsidRDefault="00396B3B" w:rsidP="006C03EF">
      <w:pPr>
        <w:pStyle w:val="EndnoteText"/>
        <w:rPr>
          <w:rFonts w:cstheme="minorHAnsi"/>
          <w:sz w:val="18"/>
          <w:szCs w:val="18"/>
        </w:rPr>
      </w:pPr>
    </w:p>
  </w:endnote>
  <w:endnote w:id="5">
    <w:p w14:paraId="59E52A99" w14:textId="77777777" w:rsidR="00396B3B" w:rsidRPr="0084085E" w:rsidRDefault="00396B3B" w:rsidP="006C03EF">
      <w:pPr>
        <w:pStyle w:val="EndnoteText"/>
        <w:rPr>
          <w:rFonts w:cstheme="minorHAnsi"/>
          <w:sz w:val="18"/>
          <w:szCs w:val="18"/>
        </w:rPr>
      </w:pPr>
      <w:r w:rsidRPr="0084085E">
        <w:rPr>
          <w:rStyle w:val="EndnoteReference"/>
          <w:rFonts w:cstheme="minorHAnsi"/>
          <w:sz w:val="18"/>
          <w:szCs w:val="18"/>
        </w:rPr>
        <w:endnoteRef/>
      </w:r>
      <w:r w:rsidRPr="0084085E">
        <w:rPr>
          <w:rFonts w:cstheme="minorHAnsi"/>
          <w:sz w:val="18"/>
          <w:szCs w:val="18"/>
        </w:rPr>
        <w:t xml:space="preserve"> </w:t>
      </w:r>
      <w:hyperlink r:id="rId5" w:history="1">
        <w:r w:rsidRPr="0084085E">
          <w:rPr>
            <w:rStyle w:val="Hyperlink"/>
            <w:rFonts w:cstheme="minorHAnsi"/>
            <w:sz w:val="18"/>
            <w:szCs w:val="18"/>
          </w:rPr>
          <w:t>https://7news.com.au/lifestyle/health-wellbeing/pm-morrison-joins-club-of-virus-champions-c-1024291</w:t>
        </w:r>
      </w:hyperlink>
    </w:p>
    <w:p w14:paraId="47A00A78" w14:textId="4635C26A" w:rsidR="00396B3B" w:rsidRPr="0084085E" w:rsidRDefault="00396B3B" w:rsidP="006C03EF">
      <w:pPr>
        <w:pStyle w:val="EndnoteText"/>
        <w:rPr>
          <w:rStyle w:val="Hyperlink"/>
          <w:rFonts w:cstheme="minorHAnsi"/>
          <w:sz w:val="18"/>
          <w:szCs w:val="18"/>
        </w:rPr>
      </w:pPr>
      <w:r w:rsidRPr="0084085E">
        <w:rPr>
          <w:rFonts w:cstheme="minorHAnsi"/>
          <w:sz w:val="18"/>
          <w:szCs w:val="18"/>
        </w:rPr>
        <w:t xml:space="preserve"> </w:t>
      </w:r>
      <w:hyperlink r:id="rId6" w:history="1">
        <w:r w:rsidRPr="0084085E">
          <w:rPr>
            <w:rStyle w:val="Hyperlink"/>
            <w:rFonts w:cstheme="minorHAnsi"/>
            <w:sz w:val="18"/>
            <w:szCs w:val="18"/>
          </w:rPr>
          <w:t>https://www.smh.com.au/world/europe/inside-the-first-movers-group-of-countries-that-turned-virus-around-20200619-p554ft.html</w:t>
        </w:r>
      </w:hyperlink>
    </w:p>
    <w:p w14:paraId="77D18FEB" w14:textId="77777777" w:rsidR="00396B3B" w:rsidRPr="0084085E" w:rsidRDefault="00396B3B" w:rsidP="006C03EF">
      <w:pPr>
        <w:pStyle w:val="EndnoteText"/>
        <w:rPr>
          <w:rFonts w:cstheme="minorHAnsi"/>
          <w:sz w:val="18"/>
          <w:szCs w:val="18"/>
        </w:rPr>
      </w:pPr>
      <w:r w:rsidRPr="0084085E">
        <w:rPr>
          <w:rFonts w:cstheme="minorHAnsi"/>
          <w:sz w:val="18"/>
          <w:szCs w:val="18"/>
        </w:rPr>
        <w:t xml:space="preserve">The first movers and their populations are: Australia (25 million); Austria (9 million); Israel (9 million); Norway (5 million); Greece (11 million); Czech Republic (10 million); New Zealand (5 million). </w:t>
      </w:r>
    </w:p>
    <w:p w14:paraId="3D8B23D5" w14:textId="77777777" w:rsidR="00396B3B" w:rsidRPr="0084085E" w:rsidRDefault="00396B3B" w:rsidP="006C03EF">
      <w:pPr>
        <w:pStyle w:val="EndnoteText"/>
        <w:rPr>
          <w:rFonts w:cstheme="minorHAnsi"/>
          <w:sz w:val="18"/>
          <w:szCs w:val="18"/>
        </w:rPr>
      </w:pPr>
      <w:r w:rsidRPr="0084085E">
        <w:rPr>
          <w:rFonts w:cstheme="minorHAnsi"/>
          <w:sz w:val="18"/>
          <w:szCs w:val="18"/>
        </w:rPr>
        <w:t>Some ‘results’ are at</w:t>
      </w:r>
    </w:p>
    <w:p w14:paraId="1DEA66CA" w14:textId="77777777" w:rsidR="00396B3B" w:rsidRPr="0084085E" w:rsidRDefault="00396B3B" w:rsidP="006C03EF">
      <w:pPr>
        <w:pStyle w:val="EndnoteText"/>
        <w:rPr>
          <w:rFonts w:cstheme="minorHAnsi"/>
          <w:sz w:val="18"/>
          <w:szCs w:val="18"/>
        </w:rPr>
      </w:pPr>
      <w:hyperlink r:id="rId7" w:history="1">
        <w:r w:rsidRPr="0084085E">
          <w:rPr>
            <w:rStyle w:val="Hyperlink"/>
            <w:rFonts w:cstheme="minorHAnsi"/>
            <w:sz w:val="18"/>
            <w:szCs w:val="18"/>
          </w:rPr>
          <w:t>https://www.worldometers.info/coronavirus/country/australia/</w:t>
        </w:r>
      </w:hyperlink>
    </w:p>
    <w:p w14:paraId="44762701" w14:textId="77777777" w:rsidR="00396B3B" w:rsidRPr="0084085E" w:rsidRDefault="00396B3B" w:rsidP="006C03EF">
      <w:pPr>
        <w:pStyle w:val="EndnoteText"/>
        <w:rPr>
          <w:rFonts w:cstheme="minorHAnsi"/>
          <w:sz w:val="18"/>
          <w:szCs w:val="18"/>
        </w:rPr>
      </w:pPr>
      <w:hyperlink r:id="rId8" w:history="1">
        <w:r w:rsidRPr="0084085E">
          <w:rPr>
            <w:rStyle w:val="Hyperlink"/>
            <w:rFonts w:cstheme="minorHAnsi"/>
            <w:sz w:val="18"/>
            <w:szCs w:val="18"/>
          </w:rPr>
          <w:t>https://www.worldometers.info/coronavirus/country/austria/</w:t>
        </w:r>
      </w:hyperlink>
    </w:p>
    <w:p w14:paraId="03C3201E" w14:textId="77777777" w:rsidR="00396B3B" w:rsidRPr="0084085E" w:rsidRDefault="00396B3B" w:rsidP="006C03EF">
      <w:pPr>
        <w:pStyle w:val="EndnoteText"/>
        <w:rPr>
          <w:rFonts w:cstheme="minorHAnsi"/>
          <w:sz w:val="18"/>
          <w:szCs w:val="18"/>
        </w:rPr>
      </w:pPr>
      <w:hyperlink r:id="rId9" w:history="1">
        <w:r w:rsidRPr="0084085E">
          <w:rPr>
            <w:rStyle w:val="Hyperlink"/>
            <w:rFonts w:cstheme="minorHAnsi"/>
            <w:sz w:val="18"/>
            <w:szCs w:val="18"/>
          </w:rPr>
          <w:t>https://www.coronatracker.com/country/israel/</w:t>
        </w:r>
      </w:hyperlink>
    </w:p>
    <w:p w14:paraId="6FB3CEB3" w14:textId="77777777" w:rsidR="00396B3B" w:rsidRPr="0084085E" w:rsidRDefault="00396B3B" w:rsidP="006C03EF">
      <w:pPr>
        <w:pStyle w:val="EndnoteText"/>
        <w:rPr>
          <w:rFonts w:cstheme="minorHAnsi"/>
          <w:sz w:val="18"/>
          <w:szCs w:val="18"/>
        </w:rPr>
      </w:pPr>
      <w:hyperlink r:id="rId10" w:history="1">
        <w:r w:rsidRPr="0084085E">
          <w:rPr>
            <w:rStyle w:val="Hyperlink"/>
            <w:rFonts w:cstheme="minorHAnsi"/>
            <w:sz w:val="18"/>
            <w:szCs w:val="18"/>
          </w:rPr>
          <w:t>https://www.worldometers.info/coronavirus/country/norway/</w:t>
        </w:r>
      </w:hyperlink>
    </w:p>
    <w:p w14:paraId="600DA4E2" w14:textId="77777777" w:rsidR="00396B3B" w:rsidRPr="0084085E" w:rsidRDefault="00396B3B" w:rsidP="006C03EF">
      <w:pPr>
        <w:pStyle w:val="EndnoteText"/>
        <w:rPr>
          <w:rFonts w:cstheme="minorHAnsi"/>
          <w:sz w:val="18"/>
          <w:szCs w:val="18"/>
        </w:rPr>
      </w:pPr>
      <w:hyperlink r:id="rId11" w:history="1">
        <w:r w:rsidRPr="0084085E">
          <w:rPr>
            <w:rStyle w:val="Hyperlink"/>
            <w:rFonts w:cstheme="minorHAnsi"/>
            <w:sz w:val="18"/>
            <w:szCs w:val="18"/>
          </w:rPr>
          <w:t>https://www.worldometers.info/coronavirus/country/greece/</w:t>
        </w:r>
      </w:hyperlink>
    </w:p>
    <w:p w14:paraId="067B55AF" w14:textId="77777777" w:rsidR="00396B3B" w:rsidRPr="0084085E" w:rsidRDefault="00396B3B" w:rsidP="006C03EF">
      <w:pPr>
        <w:pStyle w:val="EndnoteText"/>
        <w:rPr>
          <w:rFonts w:cstheme="minorHAnsi"/>
          <w:sz w:val="18"/>
          <w:szCs w:val="18"/>
        </w:rPr>
      </w:pPr>
      <w:hyperlink r:id="rId12" w:history="1">
        <w:r w:rsidRPr="0084085E">
          <w:rPr>
            <w:rStyle w:val="Hyperlink"/>
            <w:rFonts w:cstheme="minorHAnsi"/>
            <w:sz w:val="18"/>
            <w:szCs w:val="18"/>
          </w:rPr>
          <w:t>https://www.worldometers.info/coronavirus/country/czech-republic/</w:t>
        </w:r>
      </w:hyperlink>
    </w:p>
    <w:p w14:paraId="4492DD69" w14:textId="77777777" w:rsidR="00396B3B" w:rsidRPr="0084085E" w:rsidRDefault="00396B3B" w:rsidP="006C03EF">
      <w:pPr>
        <w:pStyle w:val="EndnoteText"/>
        <w:rPr>
          <w:rFonts w:cstheme="minorHAnsi"/>
          <w:sz w:val="18"/>
          <w:szCs w:val="18"/>
        </w:rPr>
      </w:pPr>
      <w:hyperlink r:id="rId13" w:history="1">
        <w:r w:rsidRPr="0084085E">
          <w:rPr>
            <w:rStyle w:val="Hyperlink"/>
            <w:rFonts w:cstheme="minorHAnsi"/>
            <w:sz w:val="18"/>
            <w:szCs w:val="18"/>
          </w:rPr>
          <w:t>https://www.worldometers.info/coronavirus/country/new-zealand/</w:t>
        </w:r>
      </w:hyperlink>
    </w:p>
    <w:p w14:paraId="61BE8418" w14:textId="77777777" w:rsidR="00396B3B" w:rsidRPr="0084085E" w:rsidRDefault="00396B3B" w:rsidP="006C03EF">
      <w:pPr>
        <w:pStyle w:val="EndnoteText"/>
        <w:rPr>
          <w:rFonts w:cstheme="minorHAnsi"/>
          <w:sz w:val="18"/>
          <w:szCs w:val="18"/>
        </w:rPr>
      </w:pPr>
    </w:p>
  </w:endnote>
  <w:endnote w:id="6">
    <w:p w14:paraId="374194EB" w14:textId="77777777" w:rsidR="00396B3B" w:rsidRPr="0084085E" w:rsidRDefault="00396B3B" w:rsidP="006C03EF">
      <w:pPr>
        <w:pStyle w:val="EndnoteText"/>
        <w:rPr>
          <w:rFonts w:cstheme="minorHAnsi"/>
          <w:sz w:val="18"/>
          <w:szCs w:val="18"/>
        </w:rPr>
      </w:pPr>
      <w:r w:rsidRPr="0084085E">
        <w:rPr>
          <w:rStyle w:val="EndnoteReference"/>
          <w:rFonts w:cstheme="minorHAnsi"/>
          <w:sz w:val="18"/>
          <w:szCs w:val="18"/>
        </w:rPr>
        <w:endnoteRef/>
      </w:r>
      <w:r w:rsidRPr="0084085E">
        <w:rPr>
          <w:rFonts w:cstheme="minorHAnsi"/>
          <w:sz w:val="18"/>
          <w:szCs w:val="18"/>
        </w:rPr>
        <w:t xml:space="preserve"> Australian statistics:</w:t>
      </w:r>
    </w:p>
    <w:p w14:paraId="69FAD9DA" w14:textId="77777777" w:rsidR="00396B3B" w:rsidRPr="0084085E" w:rsidRDefault="00396B3B" w:rsidP="006C03EF">
      <w:pPr>
        <w:pStyle w:val="EndnoteText"/>
        <w:rPr>
          <w:rFonts w:cstheme="minorHAnsi"/>
          <w:sz w:val="18"/>
          <w:szCs w:val="18"/>
        </w:rPr>
      </w:pPr>
      <w:hyperlink r:id="rId14" w:history="1">
        <w:r w:rsidRPr="0084085E">
          <w:rPr>
            <w:rStyle w:val="Hyperlink"/>
            <w:rFonts w:cstheme="minorHAnsi"/>
            <w:sz w:val="18"/>
            <w:szCs w:val="18"/>
          </w:rPr>
          <w:t>https://www.health.gov.au/sites/default/files/documents/2020/05/coronavirus-covid-19-at-a-glance-21-may-2020.pdf</w:t>
        </w:r>
      </w:hyperlink>
    </w:p>
    <w:p w14:paraId="57848245" w14:textId="77777777" w:rsidR="00396B3B" w:rsidRPr="0084085E" w:rsidRDefault="00396B3B" w:rsidP="006C03EF">
      <w:pPr>
        <w:pStyle w:val="EndnoteText"/>
        <w:rPr>
          <w:rFonts w:cstheme="minorHAnsi"/>
          <w:sz w:val="18"/>
          <w:szCs w:val="18"/>
        </w:rPr>
      </w:pPr>
      <w:hyperlink r:id="rId15" w:history="1">
        <w:r w:rsidRPr="0084085E">
          <w:rPr>
            <w:rStyle w:val="Hyperlink"/>
            <w:rFonts w:cstheme="minorHAnsi"/>
            <w:sz w:val="18"/>
            <w:szCs w:val="18"/>
          </w:rPr>
          <w:t>https://www.health.gov.au/resources/publications/coronavirus-covid-19-at-a-glance-31-july-2020</w:t>
        </w:r>
      </w:hyperlink>
      <w:r w:rsidRPr="0084085E">
        <w:rPr>
          <w:rFonts w:cstheme="minorHAnsi"/>
          <w:sz w:val="18"/>
          <w:szCs w:val="18"/>
        </w:rPr>
        <w:t xml:space="preserve">  </w:t>
      </w:r>
    </w:p>
    <w:p w14:paraId="1186777F" w14:textId="77777777" w:rsidR="00396B3B" w:rsidRPr="0084085E" w:rsidRDefault="00396B3B" w:rsidP="006C03EF">
      <w:pPr>
        <w:pStyle w:val="EndnoteText"/>
        <w:rPr>
          <w:rFonts w:cstheme="minorHAnsi"/>
          <w:sz w:val="18"/>
          <w:szCs w:val="18"/>
        </w:rPr>
      </w:pPr>
    </w:p>
  </w:endnote>
  <w:endnote w:id="7">
    <w:p w14:paraId="6EA30239" w14:textId="77777777" w:rsidR="00396B3B" w:rsidRPr="0084085E" w:rsidRDefault="00396B3B" w:rsidP="006C03EF">
      <w:pPr>
        <w:pStyle w:val="EndnoteText"/>
        <w:rPr>
          <w:rFonts w:cstheme="minorHAnsi"/>
          <w:sz w:val="18"/>
          <w:szCs w:val="18"/>
        </w:rPr>
      </w:pPr>
      <w:r w:rsidRPr="0084085E">
        <w:rPr>
          <w:rStyle w:val="EndnoteReference"/>
          <w:rFonts w:cstheme="minorHAnsi"/>
          <w:sz w:val="18"/>
          <w:szCs w:val="18"/>
        </w:rPr>
        <w:endnoteRef/>
      </w:r>
      <w:r w:rsidRPr="0084085E">
        <w:rPr>
          <w:rFonts w:cstheme="minorHAnsi"/>
          <w:sz w:val="18"/>
          <w:szCs w:val="18"/>
        </w:rPr>
        <w:t xml:space="preserve"> </w:t>
      </w:r>
      <w:hyperlink r:id="rId16" w:history="1">
        <w:r w:rsidRPr="0084085E">
          <w:rPr>
            <w:rStyle w:val="Hyperlink"/>
            <w:rFonts w:cstheme="minorHAnsi"/>
            <w:sz w:val="18"/>
            <w:szCs w:val="18"/>
          </w:rPr>
          <w:t>https://www.who.int/westernpacific/news/feature-stories/detail/new-zealand-takes-early-and-hard-action-to-tackle-covid-19</w:t>
        </w:r>
      </w:hyperlink>
    </w:p>
    <w:p w14:paraId="7E9942A8" w14:textId="77777777" w:rsidR="00396B3B" w:rsidRPr="0084085E" w:rsidRDefault="00396B3B" w:rsidP="006C03EF">
      <w:pPr>
        <w:pStyle w:val="EndnoteText"/>
        <w:rPr>
          <w:rFonts w:cstheme="minorHAnsi"/>
          <w:sz w:val="18"/>
          <w:szCs w:val="18"/>
        </w:rPr>
      </w:pPr>
    </w:p>
  </w:endnote>
  <w:endnote w:id="8">
    <w:p w14:paraId="589F3445" w14:textId="77777777" w:rsidR="00396B3B" w:rsidRPr="0084085E" w:rsidRDefault="00396B3B" w:rsidP="006C03EF">
      <w:pPr>
        <w:pStyle w:val="EndnoteText"/>
        <w:rPr>
          <w:rFonts w:cstheme="minorHAnsi"/>
          <w:sz w:val="18"/>
          <w:szCs w:val="18"/>
        </w:rPr>
      </w:pPr>
      <w:r w:rsidRPr="0084085E">
        <w:rPr>
          <w:rStyle w:val="EndnoteReference"/>
          <w:rFonts w:cstheme="minorHAnsi"/>
          <w:sz w:val="18"/>
          <w:szCs w:val="18"/>
        </w:rPr>
        <w:endnoteRef/>
      </w:r>
      <w:r w:rsidRPr="0084085E">
        <w:rPr>
          <w:rFonts w:cstheme="minorHAnsi"/>
          <w:sz w:val="18"/>
          <w:szCs w:val="18"/>
        </w:rPr>
        <w:t xml:space="preserve"> Risks are indicated at </w:t>
      </w:r>
    </w:p>
    <w:p w14:paraId="6EA5240A" w14:textId="77777777" w:rsidR="00396B3B" w:rsidRPr="0084085E" w:rsidRDefault="00396B3B" w:rsidP="006C03EF">
      <w:pPr>
        <w:pStyle w:val="EndnoteText"/>
        <w:rPr>
          <w:rFonts w:cstheme="minorHAnsi"/>
          <w:sz w:val="18"/>
          <w:szCs w:val="18"/>
        </w:rPr>
      </w:pPr>
      <w:hyperlink r:id="rId17" w:history="1">
        <w:r w:rsidRPr="0084085E">
          <w:rPr>
            <w:rStyle w:val="Hyperlink"/>
            <w:rFonts w:cstheme="minorHAnsi"/>
            <w:sz w:val="18"/>
            <w:szCs w:val="18"/>
          </w:rPr>
          <w:t>https://johnmenadue.com/max-hayton-row-erupts-over-the-new-zealand-governments-covid-crisis-mistake/</w:t>
        </w:r>
      </w:hyperlink>
    </w:p>
    <w:p w14:paraId="50647FD4" w14:textId="77777777" w:rsidR="00396B3B" w:rsidRPr="0084085E" w:rsidRDefault="00396B3B" w:rsidP="006C03EF">
      <w:pPr>
        <w:pStyle w:val="EndnoteText"/>
        <w:rPr>
          <w:rFonts w:cstheme="minorHAnsi"/>
          <w:sz w:val="18"/>
          <w:szCs w:val="18"/>
        </w:rPr>
      </w:pPr>
      <w:hyperlink r:id="rId18" w:history="1">
        <w:r w:rsidRPr="0084085E">
          <w:rPr>
            <w:rStyle w:val="Hyperlink"/>
            <w:rFonts w:cstheme="minorHAnsi"/>
            <w:sz w:val="18"/>
            <w:szCs w:val="18"/>
          </w:rPr>
          <w:t>https://en.wikipedia.org/wiki/Timeline_of_the_COVID-19_pandemic_in_New_Zealand</w:t>
        </w:r>
      </w:hyperlink>
    </w:p>
    <w:p w14:paraId="3A88CCF2" w14:textId="77777777" w:rsidR="00396B3B" w:rsidRPr="0084085E" w:rsidRDefault="00396B3B" w:rsidP="006C03EF">
      <w:pPr>
        <w:pStyle w:val="EndnoteText"/>
        <w:rPr>
          <w:rFonts w:cstheme="minorHAnsi"/>
          <w:sz w:val="18"/>
          <w:szCs w:val="18"/>
        </w:rPr>
      </w:pPr>
    </w:p>
  </w:endnote>
  <w:endnote w:id="9">
    <w:p w14:paraId="2D2B2D17" w14:textId="77777777" w:rsidR="00396B3B" w:rsidRPr="0084085E" w:rsidRDefault="00396B3B" w:rsidP="006C03EF">
      <w:pPr>
        <w:pStyle w:val="EndnoteText"/>
        <w:rPr>
          <w:rFonts w:cstheme="minorHAnsi"/>
          <w:sz w:val="18"/>
          <w:szCs w:val="18"/>
        </w:rPr>
      </w:pPr>
      <w:r w:rsidRPr="0084085E">
        <w:rPr>
          <w:rStyle w:val="EndnoteReference"/>
          <w:rFonts w:cstheme="minorHAnsi"/>
          <w:sz w:val="18"/>
          <w:szCs w:val="18"/>
        </w:rPr>
        <w:endnoteRef/>
      </w:r>
      <w:r w:rsidRPr="0084085E">
        <w:rPr>
          <w:rFonts w:cstheme="minorHAnsi"/>
          <w:sz w:val="18"/>
          <w:szCs w:val="18"/>
        </w:rPr>
        <w:t xml:space="preserve"> New Zealand restrictions: </w:t>
      </w:r>
    </w:p>
    <w:p w14:paraId="6C6DA8A4" w14:textId="77777777" w:rsidR="00396B3B" w:rsidRPr="0084085E" w:rsidRDefault="00396B3B" w:rsidP="006C03EF">
      <w:pPr>
        <w:pStyle w:val="EndnoteText"/>
        <w:rPr>
          <w:rFonts w:cstheme="minorHAnsi"/>
          <w:sz w:val="18"/>
          <w:szCs w:val="18"/>
        </w:rPr>
      </w:pPr>
      <w:r w:rsidRPr="0084085E">
        <w:rPr>
          <w:rFonts w:cstheme="minorHAnsi"/>
          <w:sz w:val="18"/>
          <w:szCs w:val="18"/>
        </w:rPr>
        <w:t>23 March: Level 3 restrictions (same as Australian States); 36 new, 102 total cases.</w:t>
      </w:r>
    </w:p>
    <w:p w14:paraId="45EB7AE3" w14:textId="77777777" w:rsidR="00396B3B" w:rsidRPr="0084085E" w:rsidRDefault="00396B3B" w:rsidP="006C03EF">
      <w:pPr>
        <w:pStyle w:val="EndnoteText"/>
        <w:rPr>
          <w:rFonts w:cstheme="minorHAnsi"/>
          <w:sz w:val="18"/>
          <w:szCs w:val="18"/>
        </w:rPr>
      </w:pPr>
      <w:r w:rsidRPr="0084085E">
        <w:rPr>
          <w:rFonts w:cstheme="minorHAnsi"/>
          <w:sz w:val="18"/>
          <w:szCs w:val="18"/>
        </w:rPr>
        <w:t xml:space="preserve">25 March: Level 4 restrictions (stay-home, only essential businesses open); 50 new, 200 </w:t>
      </w:r>
      <w:proofErr w:type="gramStart"/>
      <w:r w:rsidRPr="0084085E">
        <w:rPr>
          <w:rFonts w:cstheme="minorHAnsi"/>
          <w:sz w:val="18"/>
          <w:szCs w:val="18"/>
        </w:rPr>
        <w:t>total</w:t>
      </w:r>
      <w:proofErr w:type="gramEnd"/>
      <w:r w:rsidRPr="0084085E">
        <w:rPr>
          <w:rFonts w:cstheme="minorHAnsi"/>
          <w:sz w:val="18"/>
          <w:szCs w:val="18"/>
        </w:rPr>
        <w:t xml:space="preserve"> (including probable) cases.</w:t>
      </w:r>
    </w:p>
    <w:p w14:paraId="75D63219" w14:textId="77777777" w:rsidR="00396B3B" w:rsidRPr="0084085E" w:rsidRDefault="00396B3B" w:rsidP="006C03EF">
      <w:pPr>
        <w:pStyle w:val="EndnoteText"/>
        <w:rPr>
          <w:rFonts w:cstheme="minorHAnsi"/>
          <w:sz w:val="18"/>
          <w:szCs w:val="18"/>
        </w:rPr>
      </w:pPr>
      <w:r w:rsidRPr="0084085E">
        <w:rPr>
          <w:rFonts w:cstheme="minorHAnsi"/>
          <w:sz w:val="18"/>
          <w:szCs w:val="18"/>
        </w:rPr>
        <w:t>27 April: Level 3 restrictions; 5 new, 1,469 total cases.</w:t>
      </w:r>
    </w:p>
    <w:p w14:paraId="354CEEE8" w14:textId="77777777" w:rsidR="00396B3B" w:rsidRPr="0084085E" w:rsidRDefault="00396B3B" w:rsidP="006C03EF">
      <w:pPr>
        <w:pStyle w:val="EndnoteText"/>
        <w:rPr>
          <w:rFonts w:cstheme="minorHAnsi"/>
          <w:sz w:val="18"/>
          <w:szCs w:val="18"/>
        </w:rPr>
      </w:pPr>
      <w:r w:rsidRPr="0084085E">
        <w:rPr>
          <w:rFonts w:cstheme="minorHAnsi"/>
          <w:sz w:val="18"/>
          <w:szCs w:val="18"/>
        </w:rPr>
        <w:t>13 May: Level 2 restrictions.</w:t>
      </w:r>
    </w:p>
    <w:p w14:paraId="6375FDA4" w14:textId="77777777" w:rsidR="00396B3B" w:rsidRPr="0084085E" w:rsidRDefault="00396B3B" w:rsidP="006C03EF">
      <w:pPr>
        <w:pStyle w:val="EndnoteText"/>
        <w:rPr>
          <w:rFonts w:cstheme="minorHAnsi"/>
          <w:sz w:val="18"/>
          <w:szCs w:val="18"/>
        </w:rPr>
      </w:pPr>
      <w:r w:rsidRPr="0084085E">
        <w:rPr>
          <w:rFonts w:cstheme="minorHAnsi"/>
          <w:sz w:val="18"/>
          <w:szCs w:val="18"/>
        </w:rPr>
        <w:t xml:space="preserve">Panic?: </w:t>
      </w:r>
      <w:hyperlink r:id="rId19" w:history="1">
        <w:r w:rsidRPr="0084085E">
          <w:rPr>
            <w:rStyle w:val="Hyperlink"/>
            <w:rFonts w:cstheme="minorHAnsi"/>
            <w:sz w:val="18"/>
            <w:szCs w:val="18"/>
          </w:rPr>
          <w:t>https://www.smh.com.au/national/could-we-eliminate-covid-19-in-australia-and-how-would-it-work-20200721-p55e0k.html</w:t>
        </w:r>
      </w:hyperlink>
    </w:p>
    <w:p w14:paraId="409061BB" w14:textId="77777777" w:rsidR="00396B3B" w:rsidRPr="0084085E" w:rsidRDefault="00396B3B" w:rsidP="006C03EF">
      <w:pPr>
        <w:pStyle w:val="EndnoteText"/>
        <w:rPr>
          <w:rFonts w:cstheme="minorHAnsi"/>
          <w:sz w:val="18"/>
          <w:szCs w:val="18"/>
        </w:rPr>
      </w:pPr>
    </w:p>
  </w:endnote>
  <w:endnote w:id="10">
    <w:p w14:paraId="7E022503" w14:textId="77777777" w:rsidR="00396B3B" w:rsidRPr="0084085E" w:rsidRDefault="00396B3B" w:rsidP="006C03EF">
      <w:pPr>
        <w:pStyle w:val="EndnoteText"/>
        <w:rPr>
          <w:rFonts w:cstheme="minorHAnsi"/>
          <w:sz w:val="18"/>
          <w:szCs w:val="18"/>
        </w:rPr>
      </w:pPr>
      <w:r w:rsidRPr="0084085E">
        <w:rPr>
          <w:rStyle w:val="EndnoteReference"/>
          <w:rFonts w:cstheme="minorHAnsi"/>
          <w:sz w:val="18"/>
          <w:szCs w:val="18"/>
        </w:rPr>
        <w:endnoteRef/>
      </w:r>
      <w:r w:rsidRPr="0084085E">
        <w:rPr>
          <w:rFonts w:cstheme="minorHAnsi"/>
          <w:sz w:val="18"/>
          <w:szCs w:val="18"/>
        </w:rPr>
        <w:t xml:space="preserve"> </w:t>
      </w:r>
      <w:hyperlink r:id="rId20" w:history="1">
        <w:r w:rsidRPr="0084085E">
          <w:rPr>
            <w:rStyle w:val="Hyperlink"/>
            <w:rFonts w:cstheme="minorHAnsi"/>
            <w:sz w:val="18"/>
            <w:szCs w:val="18"/>
          </w:rPr>
          <w:t>https://www.bbc.com/news/world-australia-53259356</w:t>
        </w:r>
      </w:hyperlink>
    </w:p>
    <w:p w14:paraId="3352DB60" w14:textId="77777777" w:rsidR="00396B3B" w:rsidRPr="0084085E" w:rsidRDefault="00396B3B" w:rsidP="006C03EF">
      <w:pPr>
        <w:pStyle w:val="EndnoteText"/>
        <w:rPr>
          <w:rFonts w:cstheme="minorHAnsi"/>
          <w:sz w:val="18"/>
          <w:szCs w:val="18"/>
        </w:rPr>
      </w:pPr>
      <w:hyperlink r:id="rId21" w:history="1">
        <w:r w:rsidRPr="0084085E">
          <w:rPr>
            <w:rStyle w:val="Hyperlink"/>
            <w:rFonts w:cstheme="minorHAnsi"/>
            <w:sz w:val="18"/>
            <w:szCs w:val="18"/>
          </w:rPr>
          <w:t>https://www.bbc.com/news/world-australia-53604751</w:t>
        </w:r>
      </w:hyperlink>
    </w:p>
    <w:p w14:paraId="0CB6D250" w14:textId="77777777" w:rsidR="00396B3B" w:rsidRPr="0084085E" w:rsidRDefault="00396B3B" w:rsidP="006C03EF">
      <w:pPr>
        <w:pStyle w:val="EndnoteText"/>
        <w:rPr>
          <w:rFonts w:cstheme="minorHAnsi"/>
          <w:sz w:val="18"/>
          <w:szCs w:val="18"/>
        </w:rPr>
      </w:pPr>
    </w:p>
  </w:endnote>
  <w:endnote w:id="11">
    <w:p w14:paraId="5CAEF1C5" w14:textId="77777777" w:rsidR="00396B3B" w:rsidRPr="0084085E" w:rsidRDefault="00396B3B" w:rsidP="006C03EF">
      <w:pPr>
        <w:pStyle w:val="EndnoteText"/>
        <w:rPr>
          <w:rFonts w:cstheme="minorHAnsi"/>
          <w:sz w:val="18"/>
          <w:szCs w:val="18"/>
        </w:rPr>
      </w:pPr>
      <w:r w:rsidRPr="0084085E">
        <w:rPr>
          <w:rStyle w:val="EndnoteReference"/>
          <w:rFonts w:cstheme="minorHAnsi"/>
          <w:sz w:val="18"/>
          <w:szCs w:val="18"/>
        </w:rPr>
        <w:endnoteRef/>
      </w:r>
      <w:r w:rsidRPr="0084085E">
        <w:rPr>
          <w:rFonts w:cstheme="minorHAnsi"/>
          <w:sz w:val="18"/>
          <w:szCs w:val="18"/>
        </w:rPr>
        <w:t xml:space="preserve"> </w:t>
      </w:r>
      <w:hyperlink r:id="rId22" w:history="1">
        <w:r w:rsidRPr="0084085E">
          <w:rPr>
            <w:rStyle w:val="Hyperlink"/>
            <w:rFonts w:cstheme="minorHAnsi"/>
            <w:sz w:val="18"/>
            <w:szCs w:val="18"/>
          </w:rPr>
          <w:t>https://www.economist.com/graphic-detail/2020/07/15/tracking-covid-19-excess-deaths-across-countries</w:t>
        </w:r>
      </w:hyperlink>
    </w:p>
    <w:p w14:paraId="3E7E00F0" w14:textId="77777777" w:rsidR="00396B3B" w:rsidRPr="0084085E" w:rsidRDefault="00396B3B" w:rsidP="006C03EF">
      <w:pPr>
        <w:pStyle w:val="EndnoteText"/>
        <w:rPr>
          <w:rFonts w:cstheme="minorHAnsi"/>
          <w:sz w:val="18"/>
          <w:szCs w:val="18"/>
        </w:rPr>
      </w:pPr>
    </w:p>
  </w:endnote>
  <w:endnote w:id="12">
    <w:p w14:paraId="02F6C006" w14:textId="77777777" w:rsidR="00396B3B" w:rsidRPr="0084085E" w:rsidRDefault="00396B3B" w:rsidP="006C03EF">
      <w:pPr>
        <w:pStyle w:val="EndnoteText"/>
        <w:rPr>
          <w:rFonts w:cstheme="minorHAnsi"/>
          <w:sz w:val="18"/>
          <w:szCs w:val="18"/>
        </w:rPr>
      </w:pPr>
      <w:r w:rsidRPr="0084085E">
        <w:rPr>
          <w:rStyle w:val="EndnoteReference"/>
          <w:rFonts w:cstheme="minorHAnsi"/>
          <w:sz w:val="18"/>
          <w:szCs w:val="18"/>
        </w:rPr>
        <w:endnoteRef/>
      </w:r>
      <w:r w:rsidRPr="0084085E">
        <w:rPr>
          <w:rFonts w:cstheme="minorHAnsi"/>
          <w:sz w:val="18"/>
          <w:szCs w:val="18"/>
        </w:rPr>
        <w:t xml:space="preserve"> </w:t>
      </w:r>
      <w:hyperlink r:id="rId23" w:history="1">
        <w:r w:rsidRPr="0084085E">
          <w:rPr>
            <w:rStyle w:val="Hyperlink"/>
            <w:rFonts w:cstheme="minorHAnsi"/>
            <w:sz w:val="18"/>
            <w:szCs w:val="18"/>
          </w:rPr>
          <w:t>https://www.health.gov.au/resources/covid-19-deaths-by-age-group-and-sex</w:t>
        </w:r>
      </w:hyperlink>
    </w:p>
    <w:p w14:paraId="4F314892" w14:textId="77777777" w:rsidR="00396B3B" w:rsidRPr="0084085E" w:rsidRDefault="00396B3B" w:rsidP="006C03EF">
      <w:pPr>
        <w:pStyle w:val="EndnoteText"/>
        <w:rPr>
          <w:rFonts w:cstheme="minorHAnsi"/>
          <w:sz w:val="18"/>
          <w:szCs w:val="18"/>
        </w:rPr>
      </w:pPr>
    </w:p>
  </w:endnote>
  <w:endnote w:id="13">
    <w:p w14:paraId="30B9F131" w14:textId="77777777" w:rsidR="00396B3B" w:rsidRPr="0084085E" w:rsidRDefault="00396B3B" w:rsidP="006C03EF">
      <w:pPr>
        <w:pStyle w:val="EndnoteText"/>
        <w:rPr>
          <w:rFonts w:cstheme="minorHAnsi"/>
          <w:sz w:val="18"/>
          <w:szCs w:val="18"/>
        </w:rPr>
      </w:pPr>
      <w:r w:rsidRPr="0084085E">
        <w:rPr>
          <w:rStyle w:val="EndnoteReference"/>
          <w:rFonts w:cstheme="minorHAnsi"/>
          <w:sz w:val="18"/>
          <w:szCs w:val="18"/>
        </w:rPr>
        <w:endnoteRef/>
      </w:r>
      <w:r w:rsidRPr="0084085E">
        <w:rPr>
          <w:rFonts w:cstheme="minorHAnsi"/>
          <w:sz w:val="18"/>
          <w:szCs w:val="18"/>
        </w:rPr>
        <w:t xml:space="preserve"> </w:t>
      </w:r>
      <w:hyperlink r:id="rId24" w:history="1">
        <w:r w:rsidRPr="0084085E">
          <w:rPr>
            <w:rStyle w:val="Hyperlink"/>
            <w:rFonts w:cstheme="minorHAnsi"/>
            <w:sz w:val="18"/>
            <w:szCs w:val="18"/>
          </w:rPr>
          <w:t>https://www.abc.net.au/news/2020-07-31/aged-care-the-lessons-for-victoria-from-newmarch/12505710</w:t>
        </w:r>
      </w:hyperlink>
    </w:p>
    <w:p w14:paraId="6866C1B6" w14:textId="77777777" w:rsidR="00396B3B" w:rsidRPr="0084085E" w:rsidRDefault="00396B3B" w:rsidP="006C03EF">
      <w:pPr>
        <w:pStyle w:val="EndnoteText"/>
        <w:rPr>
          <w:rFonts w:cstheme="minorHAnsi"/>
          <w:sz w:val="18"/>
          <w:szCs w:val="18"/>
        </w:rPr>
      </w:pPr>
    </w:p>
  </w:endnote>
  <w:endnote w:id="14">
    <w:p w14:paraId="492245F3" w14:textId="77777777" w:rsidR="00396B3B" w:rsidRPr="0084085E" w:rsidRDefault="00396B3B" w:rsidP="006C03EF">
      <w:pPr>
        <w:pStyle w:val="EndnoteText"/>
        <w:rPr>
          <w:rFonts w:cstheme="minorHAnsi"/>
          <w:sz w:val="18"/>
          <w:szCs w:val="18"/>
        </w:rPr>
      </w:pPr>
      <w:r w:rsidRPr="0084085E">
        <w:rPr>
          <w:rStyle w:val="EndnoteReference"/>
          <w:rFonts w:cstheme="minorHAnsi"/>
          <w:sz w:val="18"/>
          <w:szCs w:val="18"/>
        </w:rPr>
        <w:endnoteRef/>
      </w:r>
      <w:r w:rsidRPr="0084085E">
        <w:rPr>
          <w:rFonts w:cstheme="minorHAnsi"/>
          <w:sz w:val="18"/>
          <w:szCs w:val="18"/>
        </w:rPr>
        <w:t xml:space="preserve"> Except Western Australia and South Australia.  See for example: </w:t>
      </w:r>
      <w:hyperlink r:id="rId25" w:history="1">
        <w:r w:rsidRPr="0084085E">
          <w:rPr>
            <w:rStyle w:val="Hyperlink"/>
            <w:rFonts w:cstheme="minorHAnsi"/>
            <w:sz w:val="18"/>
            <w:szCs w:val="18"/>
          </w:rPr>
          <w:t>https://www.aph.gov.au/Parliamentary_Business/Committees/Senate/COVID-19/COVID19</w:t>
        </w:r>
      </w:hyperlink>
    </w:p>
    <w:p w14:paraId="42E24528" w14:textId="77777777" w:rsidR="00396B3B" w:rsidRPr="0084085E" w:rsidRDefault="00396B3B" w:rsidP="006C03EF">
      <w:pPr>
        <w:pStyle w:val="EndnoteText"/>
        <w:rPr>
          <w:rFonts w:cstheme="minorHAnsi"/>
          <w:sz w:val="18"/>
          <w:szCs w:val="18"/>
        </w:rPr>
      </w:pPr>
    </w:p>
  </w:endnote>
  <w:endnote w:id="15">
    <w:p w14:paraId="7D83ED1D" w14:textId="77777777" w:rsidR="00396B3B" w:rsidRPr="0084085E" w:rsidRDefault="00396B3B" w:rsidP="006C03EF">
      <w:pPr>
        <w:pStyle w:val="EndnoteText"/>
        <w:rPr>
          <w:rFonts w:cstheme="minorHAnsi"/>
          <w:sz w:val="18"/>
          <w:szCs w:val="18"/>
        </w:rPr>
      </w:pPr>
      <w:r w:rsidRPr="0084085E">
        <w:rPr>
          <w:rStyle w:val="EndnoteReference"/>
          <w:rFonts w:cstheme="minorHAnsi"/>
          <w:sz w:val="18"/>
          <w:szCs w:val="18"/>
        </w:rPr>
        <w:endnoteRef/>
      </w:r>
      <w:r w:rsidRPr="0084085E">
        <w:rPr>
          <w:rFonts w:cstheme="minorHAnsi"/>
          <w:sz w:val="18"/>
          <w:szCs w:val="18"/>
        </w:rPr>
        <w:t xml:space="preserve"> Restrictions on freedom, see for example </w:t>
      </w:r>
      <w:hyperlink r:id="rId26" w:history="1">
        <w:r w:rsidRPr="0084085E">
          <w:rPr>
            <w:rStyle w:val="Hyperlink"/>
            <w:rFonts w:cstheme="minorHAnsi"/>
            <w:sz w:val="18"/>
            <w:szCs w:val="18"/>
          </w:rPr>
          <w:t>https://papers.ssrn.com/sol3/papers.cfm?abstract_id=3035654</w:t>
        </w:r>
      </w:hyperlink>
      <w:r w:rsidRPr="0084085E">
        <w:rPr>
          <w:rFonts w:cstheme="minorHAnsi"/>
          <w:sz w:val="18"/>
          <w:szCs w:val="18"/>
        </w:rPr>
        <w:t>.</w:t>
      </w:r>
    </w:p>
    <w:p w14:paraId="492C6CB8" w14:textId="77777777" w:rsidR="00396B3B" w:rsidRPr="0084085E" w:rsidRDefault="00396B3B" w:rsidP="006C03EF">
      <w:pPr>
        <w:pStyle w:val="EndnoteText"/>
        <w:rPr>
          <w:rFonts w:cstheme="minorHAnsi"/>
          <w:sz w:val="18"/>
          <w:szCs w:val="18"/>
        </w:rPr>
      </w:pPr>
      <w:r w:rsidRPr="0084085E">
        <w:rPr>
          <w:rFonts w:cstheme="minorHAnsi"/>
          <w:sz w:val="18"/>
          <w:szCs w:val="18"/>
        </w:rPr>
        <w:t>Lack of urgency, see NSW or Queensland border closures in Section 3.</w:t>
      </w:r>
    </w:p>
    <w:p w14:paraId="485399FF" w14:textId="77777777" w:rsidR="00396B3B" w:rsidRPr="0084085E" w:rsidRDefault="00396B3B" w:rsidP="006C03EF">
      <w:pPr>
        <w:pStyle w:val="EndnoteText"/>
        <w:rPr>
          <w:rFonts w:cstheme="minorHAnsi"/>
          <w:sz w:val="18"/>
          <w:szCs w:val="18"/>
        </w:rPr>
      </w:pPr>
    </w:p>
  </w:endnote>
  <w:endnote w:id="16">
    <w:p w14:paraId="4A47AC98" w14:textId="77777777" w:rsidR="00396B3B" w:rsidRPr="0084085E" w:rsidRDefault="00396B3B" w:rsidP="006C03EF">
      <w:pPr>
        <w:pStyle w:val="EndnoteText"/>
        <w:rPr>
          <w:rFonts w:cstheme="minorHAnsi"/>
          <w:sz w:val="18"/>
          <w:szCs w:val="18"/>
        </w:rPr>
      </w:pPr>
      <w:r w:rsidRPr="0084085E">
        <w:rPr>
          <w:rStyle w:val="EndnoteReference"/>
          <w:rFonts w:cstheme="minorHAnsi"/>
          <w:sz w:val="18"/>
          <w:szCs w:val="18"/>
        </w:rPr>
        <w:endnoteRef/>
      </w:r>
      <w:r w:rsidRPr="0084085E">
        <w:rPr>
          <w:rFonts w:cstheme="minorHAnsi"/>
          <w:sz w:val="18"/>
          <w:szCs w:val="18"/>
        </w:rPr>
        <w:t xml:space="preserve"> </w:t>
      </w:r>
      <w:hyperlink r:id="rId27" w:history="1">
        <w:r w:rsidRPr="0084085E">
          <w:rPr>
            <w:rStyle w:val="Hyperlink"/>
            <w:rFonts w:cstheme="minorHAnsi"/>
            <w:sz w:val="18"/>
            <w:szCs w:val="18"/>
          </w:rPr>
          <w:t>https://www.abc.net.au/news/2020-05-19/tourism-anger-in-queensland-over-coronavirus-border-closure/12263502</w:t>
        </w:r>
      </w:hyperlink>
    </w:p>
    <w:p w14:paraId="3AB51EB5" w14:textId="77777777" w:rsidR="00396B3B" w:rsidRPr="0084085E" w:rsidRDefault="00396B3B" w:rsidP="006C03EF">
      <w:pPr>
        <w:pStyle w:val="EndnoteText"/>
        <w:rPr>
          <w:rFonts w:cstheme="minorHAnsi"/>
          <w:sz w:val="18"/>
          <w:szCs w:val="18"/>
        </w:rPr>
      </w:pPr>
    </w:p>
  </w:endnote>
  <w:endnote w:id="17">
    <w:p w14:paraId="5167D746" w14:textId="77777777" w:rsidR="00396B3B" w:rsidRPr="0084085E" w:rsidRDefault="00396B3B" w:rsidP="006C03EF">
      <w:pPr>
        <w:pStyle w:val="EndnoteText"/>
        <w:rPr>
          <w:rFonts w:cstheme="minorHAnsi"/>
          <w:sz w:val="18"/>
          <w:szCs w:val="18"/>
        </w:rPr>
      </w:pPr>
      <w:r w:rsidRPr="0084085E">
        <w:rPr>
          <w:rStyle w:val="EndnoteReference"/>
          <w:rFonts w:cstheme="minorHAnsi"/>
          <w:sz w:val="18"/>
          <w:szCs w:val="18"/>
        </w:rPr>
        <w:endnoteRef/>
      </w:r>
      <w:r w:rsidRPr="0084085E">
        <w:rPr>
          <w:rFonts w:cstheme="minorHAnsi"/>
          <w:sz w:val="18"/>
          <w:szCs w:val="18"/>
        </w:rPr>
        <w:t xml:space="preserve"> </w:t>
      </w:r>
      <w:hyperlink r:id="rId28" w:history="1">
        <w:r w:rsidRPr="0084085E">
          <w:rPr>
            <w:rStyle w:val="Hyperlink"/>
            <w:rFonts w:cstheme="minorHAnsi"/>
            <w:sz w:val="18"/>
            <w:szCs w:val="18"/>
          </w:rPr>
          <w:t>https://medical-dictionary.thefreedictionary.com/authority+gradient</w:t>
        </w:r>
      </w:hyperlink>
    </w:p>
    <w:p w14:paraId="17BA8A40" w14:textId="77777777" w:rsidR="00396B3B" w:rsidRPr="0084085E" w:rsidRDefault="00396B3B" w:rsidP="006C03EF">
      <w:pPr>
        <w:pStyle w:val="EndnoteText"/>
        <w:rPr>
          <w:rFonts w:cstheme="minorHAnsi"/>
          <w:sz w:val="18"/>
          <w:szCs w:val="18"/>
        </w:rPr>
      </w:pPr>
    </w:p>
  </w:endnote>
  <w:endnote w:id="18">
    <w:p w14:paraId="6A56695A" w14:textId="77777777" w:rsidR="00396B3B" w:rsidRPr="0084085E" w:rsidRDefault="00396B3B" w:rsidP="006C03EF">
      <w:pPr>
        <w:pStyle w:val="EndnoteText"/>
        <w:rPr>
          <w:rFonts w:cstheme="minorHAnsi"/>
          <w:sz w:val="18"/>
          <w:szCs w:val="18"/>
        </w:rPr>
      </w:pPr>
      <w:r w:rsidRPr="0084085E">
        <w:rPr>
          <w:rStyle w:val="EndnoteReference"/>
          <w:rFonts w:cstheme="minorHAnsi"/>
          <w:sz w:val="18"/>
          <w:szCs w:val="18"/>
        </w:rPr>
        <w:endnoteRef/>
      </w:r>
      <w:r w:rsidRPr="0084085E">
        <w:rPr>
          <w:rFonts w:cstheme="minorHAnsi"/>
          <w:sz w:val="18"/>
          <w:szCs w:val="18"/>
        </w:rPr>
        <w:t xml:space="preserve"> </w:t>
      </w:r>
      <w:hyperlink r:id="rId29" w:history="1">
        <w:r w:rsidRPr="0084085E">
          <w:rPr>
            <w:rStyle w:val="Hyperlink"/>
            <w:rFonts w:cstheme="minorHAnsi"/>
            <w:sz w:val="18"/>
            <w:szCs w:val="18"/>
          </w:rPr>
          <w:t>https://parlinfo.aph.gov.au/parlInfo/search/display/display.w3p;db=CHAMBER;id=chamber%2Fhansardr%2F247e20e8-7bbe-4712-afcb-c8833dc6a228%2F0019;query=Id%3A%22chamber%2Fhansardr%2F247e20e8-7bbe-4712-afcb-c8833dc6a228%2F0034%22</w:t>
        </w:r>
      </w:hyperlink>
    </w:p>
    <w:p w14:paraId="10149311" w14:textId="77777777" w:rsidR="00396B3B" w:rsidRPr="0084085E" w:rsidRDefault="00396B3B" w:rsidP="006C03EF">
      <w:pPr>
        <w:pStyle w:val="EndnoteText"/>
        <w:rPr>
          <w:rFonts w:cstheme="minorHAnsi"/>
          <w:sz w:val="18"/>
          <w:szCs w:val="18"/>
        </w:rPr>
      </w:pPr>
    </w:p>
  </w:endnote>
  <w:endnote w:id="19">
    <w:p w14:paraId="005A9FD6" w14:textId="77777777" w:rsidR="00396B3B" w:rsidRPr="0084085E" w:rsidRDefault="00396B3B" w:rsidP="006C03EF">
      <w:pPr>
        <w:pStyle w:val="EndnoteText"/>
        <w:rPr>
          <w:rFonts w:cstheme="minorHAnsi"/>
          <w:sz w:val="18"/>
          <w:szCs w:val="18"/>
        </w:rPr>
      </w:pPr>
      <w:r w:rsidRPr="0084085E">
        <w:rPr>
          <w:rStyle w:val="EndnoteReference"/>
          <w:rFonts w:cstheme="minorHAnsi"/>
          <w:sz w:val="18"/>
          <w:szCs w:val="18"/>
        </w:rPr>
        <w:endnoteRef/>
      </w:r>
      <w:r w:rsidRPr="0084085E">
        <w:rPr>
          <w:rFonts w:cstheme="minorHAnsi"/>
          <w:sz w:val="18"/>
          <w:szCs w:val="18"/>
        </w:rPr>
        <w:t xml:space="preserve"> </w:t>
      </w:r>
      <w:hyperlink r:id="rId30" w:history="1">
        <w:r w:rsidRPr="0084085E">
          <w:rPr>
            <w:rStyle w:val="Hyperlink"/>
            <w:rFonts w:cstheme="minorHAnsi"/>
            <w:sz w:val="18"/>
            <w:szCs w:val="18"/>
          </w:rPr>
          <w:t>https://www.pm.gov.au/media/update-coronavirus-measures-08may20</w:t>
        </w:r>
      </w:hyperlink>
    </w:p>
  </w:endnote>
  <w:endnote w:id="20">
    <w:p w14:paraId="2FB2921C" w14:textId="77777777" w:rsidR="00396B3B" w:rsidRPr="0084085E" w:rsidRDefault="00396B3B" w:rsidP="006C03EF">
      <w:pPr>
        <w:pStyle w:val="EndnoteText"/>
        <w:rPr>
          <w:rFonts w:cstheme="minorHAnsi"/>
          <w:sz w:val="18"/>
          <w:szCs w:val="18"/>
        </w:rPr>
      </w:pPr>
    </w:p>
    <w:p w14:paraId="709C0CF2" w14:textId="77777777" w:rsidR="00396B3B" w:rsidRPr="0084085E" w:rsidRDefault="00396B3B" w:rsidP="006C03EF">
      <w:pPr>
        <w:pStyle w:val="EndnoteText"/>
        <w:rPr>
          <w:rFonts w:cstheme="minorHAnsi"/>
          <w:sz w:val="18"/>
          <w:szCs w:val="18"/>
        </w:rPr>
      </w:pPr>
      <w:r w:rsidRPr="0084085E">
        <w:rPr>
          <w:rStyle w:val="EndnoteReference"/>
          <w:rFonts w:cstheme="minorHAnsi"/>
          <w:sz w:val="18"/>
          <w:szCs w:val="18"/>
        </w:rPr>
        <w:endnoteRef/>
      </w:r>
      <w:r w:rsidRPr="0084085E">
        <w:rPr>
          <w:rFonts w:cstheme="minorHAnsi"/>
          <w:sz w:val="18"/>
          <w:szCs w:val="18"/>
        </w:rPr>
        <w:t xml:space="preserve"> E.g. </w:t>
      </w:r>
      <w:hyperlink r:id="rId31" w:history="1">
        <w:r w:rsidRPr="0084085E">
          <w:rPr>
            <w:rStyle w:val="Hyperlink"/>
            <w:rFonts w:cstheme="minorHAnsi"/>
            <w:sz w:val="18"/>
            <w:szCs w:val="18"/>
          </w:rPr>
          <w:t>https://www.wa.gov.au/organisation/department-of-the-premier-and-cabinet/covid-19-coronavirus-wa-roadmap</w:t>
        </w:r>
      </w:hyperlink>
    </w:p>
  </w:endnote>
  <w:endnote w:id="21">
    <w:p w14:paraId="2DA980CC" w14:textId="77777777" w:rsidR="00396B3B" w:rsidRPr="0084085E" w:rsidRDefault="00396B3B" w:rsidP="006C03EF">
      <w:pPr>
        <w:pStyle w:val="EndnoteText"/>
        <w:rPr>
          <w:rFonts w:cstheme="minorHAnsi"/>
          <w:sz w:val="18"/>
          <w:szCs w:val="18"/>
        </w:rPr>
      </w:pPr>
    </w:p>
    <w:p w14:paraId="5ABEE6B4" w14:textId="77777777" w:rsidR="00396B3B" w:rsidRPr="0084085E" w:rsidRDefault="00396B3B" w:rsidP="006C03EF">
      <w:pPr>
        <w:pStyle w:val="EndnoteText"/>
        <w:rPr>
          <w:rFonts w:cstheme="minorHAnsi"/>
          <w:sz w:val="18"/>
          <w:szCs w:val="18"/>
        </w:rPr>
      </w:pPr>
      <w:r w:rsidRPr="0084085E">
        <w:rPr>
          <w:rStyle w:val="EndnoteReference"/>
          <w:rFonts w:cstheme="minorHAnsi"/>
          <w:sz w:val="18"/>
          <w:szCs w:val="18"/>
        </w:rPr>
        <w:endnoteRef/>
      </w:r>
      <w:r w:rsidRPr="0084085E">
        <w:rPr>
          <w:rFonts w:cstheme="minorHAnsi"/>
          <w:sz w:val="18"/>
          <w:szCs w:val="18"/>
        </w:rPr>
        <w:t xml:space="preserve"> </w:t>
      </w:r>
      <w:hyperlink r:id="rId32" w:history="1">
        <w:r w:rsidRPr="0084085E">
          <w:rPr>
            <w:rStyle w:val="Hyperlink"/>
            <w:rFonts w:cstheme="minorHAnsi"/>
            <w:sz w:val="18"/>
            <w:szCs w:val="18"/>
          </w:rPr>
          <w:t>https://www.smh.com.au/national/morrison-pushes-for-end-to-virus-border-wars-20200701-p5584j.html</w:t>
        </w:r>
      </w:hyperlink>
    </w:p>
  </w:endnote>
  <w:endnote w:id="22">
    <w:p w14:paraId="68A56400" w14:textId="77777777" w:rsidR="00396B3B" w:rsidRPr="0084085E" w:rsidRDefault="00396B3B" w:rsidP="006C03EF">
      <w:pPr>
        <w:pStyle w:val="EndnoteText"/>
        <w:rPr>
          <w:rFonts w:cstheme="minorHAnsi"/>
          <w:sz w:val="18"/>
          <w:szCs w:val="18"/>
        </w:rPr>
      </w:pPr>
      <w:r w:rsidRPr="0084085E">
        <w:rPr>
          <w:rFonts w:cstheme="minorHAnsi"/>
          <w:sz w:val="18"/>
          <w:szCs w:val="18"/>
        </w:rPr>
        <w:t xml:space="preserve">Military personnel: </w:t>
      </w:r>
      <w:hyperlink r:id="rId33" w:history="1">
        <w:r w:rsidRPr="0084085E">
          <w:rPr>
            <w:rStyle w:val="Hyperlink"/>
            <w:rFonts w:cstheme="minorHAnsi"/>
            <w:sz w:val="18"/>
            <w:szCs w:val="18"/>
          </w:rPr>
          <w:t>https://www.abc.net.au/news/2020-07-19/coronavirus-queensland-army-patrol-with-police-at-border/12466432</w:t>
        </w:r>
      </w:hyperlink>
    </w:p>
    <w:p w14:paraId="2BFA4152" w14:textId="77777777" w:rsidR="00396B3B" w:rsidRPr="0084085E" w:rsidRDefault="00396B3B" w:rsidP="006C03EF">
      <w:pPr>
        <w:pStyle w:val="EndnoteText"/>
        <w:rPr>
          <w:rFonts w:cstheme="minorHAnsi"/>
          <w:sz w:val="18"/>
          <w:szCs w:val="18"/>
        </w:rPr>
      </w:pPr>
    </w:p>
    <w:p w14:paraId="3AA8C127" w14:textId="77777777" w:rsidR="00396B3B" w:rsidRPr="0084085E" w:rsidRDefault="00396B3B" w:rsidP="006C03EF">
      <w:pPr>
        <w:pStyle w:val="EndnoteText"/>
        <w:rPr>
          <w:rFonts w:cstheme="minorHAnsi"/>
          <w:sz w:val="18"/>
          <w:szCs w:val="18"/>
        </w:rPr>
      </w:pPr>
      <w:r w:rsidRPr="0084085E">
        <w:rPr>
          <w:rStyle w:val="EndnoteReference"/>
          <w:rFonts w:cstheme="minorHAnsi"/>
          <w:sz w:val="18"/>
          <w:szCs w:val="18"/>
        </w:rPr>
        <w:endnoteRef/>
      </w:r>
      <w:r w:rsidRPr="0084085E">
        <w:rPr>
          <w:rFonts w:cstheme="minorHAnsi"/>
          <w:sz w:val="18"/>
          <w:szCs w:val="18"/>
        </w:rPr>
        <w:t xml:space="preserve"> E.g. </w:t>
      </w:r>
      <w:hyperlink r:id="rId34" w:history="1">
        <w:r w:rsidRPr="0084085E">
          <w:rPr>
            <w:rStyle w:val="Hyperlink"/>
            <w:rFonts w:cstheme="minorHAnsi"/>
            <w:sz w:val="18"/>
            <w:szCs w:val="18"/>
          </w:rPr>
          <w:t>https://www.news.com.au/national/nsw-act/news/coronavirus-nsw-labor-leader-jodi-mckay-calls-for-mandatory-masks/news-story/149f01d24d0ad45dd205083f5da6990e</w:t>
        </w:r>
      </w:hyperlink>
    </w:p>
    <w:p w14:paraId="7706D140" w14:textId="290D1A8A" w:rsidR="00396B3B" w:rsidRPr="0084085E" w:rsidRDefault="00396B3B" w:rsidP="006C03EF">
      <w:pPr>
        <w:pStyle w:val="EndnoteText"/>
        <w:rPr>
          <w:rStyle w:val="Hyperlink"/>
          <w:rFonts w:cstheme="minorHAnsi"/>
          <w:sz w:val="18"/>
          <w:szCs w:val="18"/>
        </w:rPr>
      </w:pPr>
      <w:r w:rsidRPr="0084085E">
        <w:rPr>
          <w:rFonts w:cstheme="minorHAnsi"/>
          <w:sz w:val="18"/>
          <w:szCs w:val="18"/>
        </w:rPr>
        <w:t xml:space="preserve">Deflection: </w:t>
      </w:r>
      <w:hyperlink r:id="rId35" w:history="1">
        <w:r w:rsidRPr="0084085E">
          <w:rPr>
            <w:rStyle w:val="Hyperlink"/>
            <w:rFonts w:cstheme="minorHAnsi"/>
            <w:sz w:val="18"/>
            <w:szCs w:val="18"/>
          </w:rPr>
          <w:t>https://www.news.com.au/travel/travel-updates/health-safety/theres-an-election-pm-responds-to-premiers-rhetoric-over-borders/news-story/c97209c9f64e185ea1ab1b259b7c4da5</w:t>
        </w:r>
      </w:hyperlink>
    </w:p>
    <w:p w14:paraId="76BFDD6C" w14:textId="77777777" w:rsidR="00396B3B" w:rsidRPr="0084085E" w:rsidRDefault="00396B3B" w:rsidP="006C03EF">
      <w:pPr>
        <w:pStyle w:val="EndnoteText"/>
        <w:rPr>
          <w:rFonts w:cstheme="minorHAnsi"/>
          <w:sz w:val="18"/>
          <w:szCs w:val="18"/>
        </w:rPr>
      </w:pPr>
    </w:p>
  </w:endnote>
  <w:endnote w:id="23">
    <w:p w14:paraId="5B968D84" w14:textId="77777777" w:rsidR="00396B3B" w:rsidRPr="0084085E" w:rsidRDefault="00396B3B" w:rsidP="006C03EF">
      <w:pPr>
        <w:pStyle w:val="EndnoteText"/>
        <w:rPr>
          <w:rFonts w:cstheme="minorHAnsi"/>
          <w:sz w:val="18"/>
          <w:szCs w:val="18"/>
        </w:rPr>
      </w:pPr>
      <w:r w:rsidRPr="0084085E">
        <w:rPr>
          <w:rStyle w:val="EndnoteReference"/>
          <w:rFonts w:cstheme="minorHAnsi"/>
          <w:sz w:val="18"/>
          <w:szCs w:val="18"/>
        </w:rPr>
        <w:endnoteRef/>
      </w:r>
      <w:r w:rsidRPr="0084085E">
        <w:rPr>
          <w:rFonts w:cstheme="minorHAnsi"/>
          <w:sz w:val="18"/>
          <w:szCs w:val="18"/>
        </w:rPr>
        <w:t xml:space="preserve"> </w:t>
      </w:r>
      <w:hyperlink r:id="rId36" w:history="1">
        <w:r w:rsidRPr="0084085E">
          <w:rPr>
            <w:rStyle w:val="Hyperlink"/>
            <w:rFonts w:cstheme="minorHAnsi"/>
            <w:sz w:val="18"/>
            <w:szCs w:val="18"/>
          </w:rPr>
          <w:t>https://johnmenadue.com/national-cabinet-fractures/</w:t>
        </w:r>
      </w:hyperlink>
    </w:p>
    <w:p w14:paraId="39BFF82A" w14:textId="77777777" w:rsidR="00396B3B" w:rsidRPr="0084085E" w:rsidRDefault="00396B3B" w:rsidP="006C03EF">
      <w:pPr>
        <w:pStyle w:val="EndnoteText"/>
        <w:rPr>
          <w:rFonts w:cstheme="minorHAnsi"/>
          <w:sz w:val="18"/>
          <w:szCs w:val="18"/>
        </w:rPr>
      </w:pPr>
      <w:hyperlink r:id="rId37" w:history="1">
        <w:r w:rsidRPr="0084085E">
          <w:rPr>
            <w:rStyle w:val="Hyperlink"/>
            <w:rFonts w:cstheme="minorHAnsi"/>
            <w:sz w:val="18"/>
            <w:szCs w:val="18"/>
          </w:rPr>
          <w:t>https://johnmenadue.com/replacing-coag-by-michael-keating-part-2/</w:t>
        </w:r>
      </w:hyperlink>
    </w:p>
    <w:p w14:paraId="14A03CBA" w14:textId="77777777" w:rsidR="00396B3B" w:rsidRPr="0084085E" w:rsidRDefault="00396B3B" w:rsidP="006C03EF">
      <w:pPr>
        <w:pStyle w:val="EndnoteText"/>
        <w:rPr>
          <w:rFonts w:cstheme="minorHAnsi"/>
          <w:sz w:val="18"/>
          <w:szCs w:val="18"/>
        </w:rPr>
      </w:pPr>
      <w:hyperlink r:id="rId38" w:history="1">
        <w:r w:rsidRPr="0084085E">
          <w:rPr>
            <w:rStyle w:val="Hyperlink"/>
            <w:rFonts w:cstheme="minorHAnsi"/>
            <w:sz w:val="18"/>
            <w:szCs w:val="18"/>
          </w:rPr>
          <w:t>https://johnmenadue.com/federalism-does-not-need-an-ongoing-national-cabinet/</w:t>
        </w:r>
      </w:hyperlink>
    </w:p>
  </w:endnote>
  <w:endnote w:id="24">
    <w:p w14:paraId="62465A66" w14:textId="77777777" w:rsidR="00396B3B" w:rsidRPr="0084085E" w:rsidRDefault="00396B3B" w:rsidP="006C03EF">
      <w:pPr>
        <w:pStyle w:val="EndnoteText"/>
        <w:rPr>
          <w:rFonts w:cstheme="minorHAnsi"/>
          <w:sz w:val="18"/>
          <w:szCs w:val="18"/>
        </w:rPr>
      </w:pPr>
    </w:p>
    <w:p w14:paraId="4006E90D" w14:textId="77777777" w:rsidR="00396B3B" w:rsidRPr="0084085E" w:rsidRDefault="00396B3B" w:rsidP="006C03EF">
      <w:pPr>
        <w:pStyle w:val="EndnoteText"/>
        <w:rPr>
          <w:rFonts w:cstheme="minorHAnsi"/>
          <w:sz w:val="18"/>
          <w:szCs w:val="18"/>
        </w:rPr>
      </w:pPr>
      <w:r w:rsidRPr="0084085E">
        <w:rPr>
          <w:rStyle w:val="EndnoteReference"/>
          <w:rFonts w:cstheme="minorHAnsi"/>
          <w:sz w:val="18"/>
          <w:szCs w:val="18"/>
        </w:rPr>
        <w:endnoteRef/>
      </w:r>
      <w:r w:rsidRPr="0084085E">
        <w:rPr>
          <w:rFonts w:cstheme="minorHAnsi"/>
          <w:sz w:val="18"/>
          <w:szCs w:val="18"/>
        </w:rPr>
        <w:t xml:space="preserve"> </w:t>
      </w:r>
      <w:hyperlink r:id="rId39" w:history="1">
        <w:r w:rsidRPr="0084085E">
          <w:rPr>
            <w:rStyle w:val="Hyperlink"/>
            <w:rFonts w:cstheme="minorHAnsi"/>
            <w:sz w:val="18"/>
            <w:szCs w:val="18"/>
          </w:rPr>
          <w:t>https://www.thejadebeagle.com/its-all-about-climate-change.html</w:t>
        </w:r>
      </w:hyperlink>
    </w:p>
    <w:p w14:paraId="64276413" w14:textId="77777777" w:rsidR="00396B3B" w:rsidRPr="0084085E" w:rsidRDefault="00396B3B" w:rsidP="006C03EF">
      <w:pPr>
        <w:pStyle w:val="EndnoteText"/>
        <w:rPr>
          <w:rFonts w:cstheme="minorHAnsi"/>
          <w:sz w:val="18"/>
          <w:szCs w:val="18"/>
        </w:rPr>
      </w:pPr>
    </w:p>
  </w:endnote>
  <w:endnote w:id="25">
    <w:p w14:paraId="56370A43" w14:textId="77777777" w:rsidR="00396B3B" w:rsidRPr="0084085E" w:rsidRDefault="00396B3B" w:rsidP="006C03EF">
      <w:pPr>
        <w:pStyle w:val="EndnoteText"/>
        <w:rPr>
          <w:rFonts w:cstheme="minorHAnsi"/>
          <w:sz w:val="18"/>
          <w:szCs w:val="18"/>
        </w:rPr>
      </w:pPr>
      <w:r w:rsidRPr="0084085E">
        <w:rPr>
          <w:rStyle w:val="EndnoteReference"/>
          <w:rFonts w:cstheme="minorHAnsi"/>
          <w:sz w:val="18"/>
          <w:szCs w:val="18"/>
        </w:rPr>
        <w:endnoteRef/>
      </w:r>
      <w:r w:rsidRPr="0084085E">
        <w:rPr>
          <w:rFonts w:cstheme="minorHAnsi"/>
          <w:sz w:val="18"/>
          <w:szCs w:val="18"/>
        </w:rPr>
        <w:t xml:space="preserve"> </w:t>
      </w:r>
      <w:hyperlink r:id="rId40" w:history="1">
        <w:r w:rsidRPr="0084085E">
          <w:rPr>
            <w:rStyle w:val="Hyperlink"/>
            <w:rFonts w:cstheme="minorHAnsi"/>
            <w:sz w:val="18"/>
            <w:szCs w:val="18"/>
          </w:rPr>
          <w:t>https://www.adelaidenow.com.au/news/national/border-closures-a-shocking-example-of-state-delinquency/video/f623e2c94b4381654e4f7c4b0dc22774</w:t>
        </w:r>
      </w:hyperlink>
    </w:p>
    <w:p w14:paraId="1891929F" w14:textId="77777777" w:rsidR="00396B3B" w:rsidRPr="0084085E" w:rsidRDefault="00396B3B" w:rsidP="006C03EF">
      <w:pPr>
        <w:pStyle w:val="EndnoteText"/>
        <w:rPr>
          <w:rFonts w:cstheme="minorHAnsi"/>
          <w:sz w:val="18"/>
          <w:szCs w:val="18"/>
        </w:rPr>
      </w:pPr>
      <w:r w:rsidRPr="0084085E">
        <w:rPr>
          <w:rFonts w:cstheme="minorHAnsi"/>
          <w:sz w:val="18"/>
          <w:szCs w:val="18"/>
        </w:rPr>
        <w:t xml:space="preserve">Alleged differential treatment of Governments: </w:t>
      </w:r>
      <w:hyperlink r:id="rId41" w:history="1">
        <w:r w:rsidRPr="0084085E">
          <w:rPr>
            <w:rStyle w:val="Hyperlink"/>
            <w:rFonts w:cstheme="minorHAnsi"/>
            <w:sz w:val="18"/>
            <w:szCs w:val="18"/>
          </w:rPr>
          <w:t>https://theconversation.com/whether-a-ratings-chase-or-ideological-war-news-corps-coronavirus-coverage-is-dangerous-143003</w:t>
        </w:r>
      </w:hyperlink>
    </w:p>
  </w:endnote>
  <w:endnote w:id="26">
    <w:p w14:paraId="23B28EEB" w14:textId="77777777" w:rsidR="00396B3B" w:rsidRPr="0084085E" w:rsidRDefault="00396B3B" w:rsidP="006C03EF">
      <w:pPr>
        <w:pStyle w:val="EndnoteText"/>
        <w:rPr>
          <w:rFonts w:cstheme="minorHAnsi"/>
          <w:sz w:val="18"/>
          <w:szCs w:val="18"/>
        </w:rPr>
      </w:pPr>
    </w:p>
    <w:p w14:paraId="142186D8" w14:textId="77777777" w:rsidR="00396B3B" w:rsidRPr="0084085E" w:rsidRDefault="00396B3B" w:rsidP="006C03EF">
      <w:pPr>
        <w:pStyle w:val="EndnoteText"/>
        <w:rPr>
          <w:rFonts w:cstheme="minorHAnsi"/>
          <w:sz w:val="18"/>
          <w:szCs w:val="18"/>
        </w:rPr>
      </w:pPr>
      <w:r w:rsidRPr="0084085E">
        <w:rPr>
          <w:rStyle w:val="EndnoteReference"/>
          <w:rFonts w:cstheme="minorHAnsi"/>
          <w:sz w:val="18"/>
          <w:szCs w:val="18"/>
        </w:rPr>
        <w:endnoteRef/>
      </w:r>
      <w:r w:rsidRPr="0084085E">
        <w:rPr>
          <w:rFonts w:cstheme="minorHAnsi"/>
          <w:sz w:val="18"/>
          <w:szCs w:val="18"/>
        </w:rPr>
        <w:t xml:space="preserve"> The campaign: </w:t>
      </w:r>
      <w:hyperlink r:id="rId42" w:history="1">
        <w:r w:rsidRPr="0084085E">
          <w:rPr>
            <w:rStyle w:val="Hyperlink"/>
            <w:rFonts w:cstheme="minorHAnsi"/>
            <w:sz w:val="18"/>
            <w:szCs w:val="18"/>
          </w:rPr>
          <w:t>https://www.abc.net.au/news/2020-07-14/calls-for-coronavirus-elimination-strategy-replace-suppression/12452660</w:t>
        </w:r>
      </w:hyperlink>
      <w:r w:rsidRPr="0084085E">
        <w:rPr>
          <w:rFonts w:cstheme="minorHAnsi"/>
          <w:sz w:val="18"/>
          <w:szCs w:val="18"/>
        </w:rPr>
        <w:t xml:space="preserve">.  The repudiation is at note iv (above) and </w:t>
      </w:r>
      <w:hyperlink r:id="rId43" w:history="1">
        <w:r w:rsidRPr="0084085E">
          <w:rPr>
            <w:rStyle w:val="Hyperlink"/>
            <w:rFonts w:cstheme="minorHAnsi"/>
            <w:sz w:val="18"/>
            <w:szCs w:val="18"/>
          </w:rPr>
          <w:t>https://www.gladstoneobserver.com.au/news/why-nsw-is-reluctant-to-go-into-lockdown/4058916/</w:t>
        </w:r>
      </w:hyperlink>
    </w:p>
  </w:endnote>
  <w:endnote w:id="27">
    <w:p w14:paraId="653ECC28" w14:textId="77777777" w:rsidR="00396B3B" w:rsidRPr="0084085E" w:rsidRDefault="00396B3B" w:rsidP="006C03EF">
      <w:pPr>
        <w:pStyle w:val="EndnoteText"/>
        <w:rPr>
          <w:rFonts w:cstheme="minorHAnsi"/>
          <w:sz w:val="18"/>
          <w:szCs w:val="18"/>
        </w:rPr>
      </w:pPr>
    </w:p>
    <w:p w14:paraId="352B0382" w14:textId="77777777" w:rsidR="00396B3B" w:rsidRPr="0084085E" w:rsidRDefault="00396B3B" w:rsidP="006C03EF">
      <w:pPr>
        <w:pStyle w:val="EndnoteText"/>
        <w:rPr>
          <w:rFonts w:cstheme="minorHAnsi"/>
          <w:sz w:val="18"/>
          <w:szCs w:val="18"/>
        </w:rPr>
      </w:pPr>
      <w:r w:rsidRPr="0084085E">
        <w:rPr>
          <w:rStyle w:val="EndnoteReference"/>
          <w:rFonts w:cstheme="minorHAnsi"/>
          <w:sz w:val="18"/>
          <w:szCs w:val="18"/>
        </w:rPr>
        <w:endnoteRef/>
      </w:r>
      <w:r w:rsidRPr="0084085E">
        <w:rPr>
          <w:rFonts w:cstheme="minorHAnsi"/>
          <w:sz w:val="18"/>
          <w:szCs w:val="18"/>
        </w:rPr>
        <w:t xml:space="preserve"> E.g. </w:t>
      </w:r>
      <w:hyperlink r:id="rId44" w:history="1">
        <w:r w:rsidRPr="0084085E">
          <w:rPr>
            <w:rStyle w:val="Hyperlink"/>
            <w:rFonts w:cstheme="minorHAnsi"/>
            <w:sz w:val="18"/>
            <w:szCs w:val="18"/>
          </w:rPr>
          <w:t>https://www.abc.net.au/news/2020-07-19/why-some-countries-are-more-willing-to-wear-masks/12420838</w:t>
        </w:r>
      </w:hyperlink>
    </w:p>
    <w:p w14:paraId="4E32580F" w14:textId="77777777" w:rsidR="00396B3B" w:rsidRPr="0084085E" w:rsidRDefault="00396B3B" w:rsidP="006C03EF">
      <w:pPr>
        <w:pStyle w:val="EndnoteText"/>
        <w:rPr>
          <w:rFonts w:cstheme="minorHAnsi"/>
          <w:sz w:val="18"/>
          <w:szCs w:val="18"/>
        </w:rPr>
      </w:pPr>
    </w:p>
  </w:endnote>
  <w:endnote w:id="28">
    <w:p w14:paraId="7C691C60" w14:textId="77777777" w:rsidR="00396B3B" w:rsidRPr="0084085E" w:rsidRDefault="00396B3B" w:rsidP="006C03EF">
      <w:pPr>
        <w:rPr>
          <w:rFonts w:cstheme="minorHAnsi"/>
          <w:sz w:val="18"/>
          <w:szCs w:val="18"/>
        </w:rPr>
      </w:pPr>
      <w:r w:rsidRPr="0084085E">
        <w:rPr>
          <w:rStyle w:val="EndnoteReference"/>
          <w:rFonts w:cstheme="minorHAnsi"/>
          <w:sz w:val="18"/>
          <w:szCs w:val="18"/>
        </w:rPr>
        <w:endnoteRef/>
      </w:r>
      <w:r w:rsidRPr="0084085E">
        <w:rPr>
          <w:rFonts w:cstheme="minorHAnsi"/>
          <w:sz w:val="18"/>
          <w:szCs w:val="18"/>
        </w:rPr>
        <w:t xml:space="preserve"> From </w:t>
      </w:r>
      <w:hyperlink r:id="rId45" w:history="1">
        <w:r w:rsidRPr="0084085E">
          <w:rPr>
            <w:rStyle w:val="Hyperlink"/>
            <w:rFonts w:cstheme="minorHAnsi"/>
            <w:sz w:val="18"/>
            <w:szCs w:val="18"/>
          </w:rPr>
          <w:t>https://www.lexico.com/definition/silver_bullet</w:t>
        </w:r>
      </w:hyperlink>
      <w:r w:rsidRPr="0084085E">
        <w:rPr>
          <w:rFonts w:cstheme="minorHAnsi"/>
          <w:sz w:val="18"/>
          <w:szCs w:val="18"/>
        </w:rPr>
        <w:t xml:space="preserve">: </w:t>
      </w:r>
      <w:r w:rsidRPr="0084085E">
        <w:rPr>
          <w:rFonts w:cstheme="minorHAnsi"/>
          <w:sz w:val="18"/>
          <w:szCs w:val="18"/>
          <w:lang w:eastAsia="en-AU"/>
        </w:rPr>
        <w:t>‘</w:t>
      </w:r>
      <w:r w:rsidRPr="0084085E">
        <w:rPr>
          <w:rFonts w:cstheme="minorHAnsi"/>
          <w:i/>
          <w:iCs/>
          <w:sz w:val="18"/>
          <w:szCs w:val="18"/>
          <w:lang w:eastAsia="en-AU"/>
        </w:rPr>
        <w:t>A simple and seemingly magical solution to a complicated problem’</w:t>
      </w:r>
      <w:r w:rsidRPr="0084085E">
        <w:rPr>
          <w:rFonts w:cstheme="minorHAnsi"/>
          <w:sz w:val="18"/>
          <w:szCs w:val="18"/>
          <w:lang w:eastAsia="en-AU"/>
        </w:rPr>
        <w:t xml:space="preserve">, an expression based on the belief that </w:t>
      </w:r>
      <w:r w:rsidRPr="0084085E">
        <w:rPr>
          <w:rFonts w:cstheme="minorHAnsi"/>
          <w:sz w:val="18"/>
          <w:szCs w:val="18"/>
        </w:rPr>
        <w:t>‘</w:t>
      </w:r>
      <w:r w:rsidRPr="0084085E">
        <w:rPr>
          <w:rFonts w:cstheme="minorHAnsi"/>
          <w:i/>
          <w:iCs/>
          <w:sz w:val="18"/>
          <w:szCs w:val="18"/>
        </w:rPr>
        <w:t>A bullet made of silver, supposedly the only weapon that could kill a werewolf…….’.  Some bloggers attribute this to 18</w:t>
      </w:r>
      <w:r w:rsidRPr="0084085E">
        <w:rPr>
          <w:rFonts w:cstheme="minorHAnsi"/>
          <w:i/>
          <w:iCs/>
          <w:sz w:val="18"/>
          <w:szCs w:val="18"/>
          <w:vertAlign w:val="superscript"/>
        </w:rPr>
        <w:t>th</w:t>
      </w:r>
      <w:r w:rsidRPr="0084085E">
        <w:rPr>
          <w:rFonts w:cstheme="minorHAnsi"/>
          <w:i/>
          <w:iCs/>
          <w:sz w:val="18"/>
          <w:szCs w:val="18"/>
        </w:rPr>
        <w:t xml:space="preserve"> century stories of the beast of Gevaudan </w:t>
      </w:r>
      <w:hyperlink r:id="rId46" w:history="1">
        <w:r w:rsidRPr="0084085E">
          <w:rPr>
            <w:rStyle w:val="Hyperlink"/>
            <w:rFonts w:cstheme="minorHAnsi"/>
            <w:sz w:val="18"/>
            <w:szCs w:val="18"/>
          </w:rPr>
          <w:t>https://www.history.com/news/beast-gevaudan-france-theories</w:t>
        </w:r>
      </w:hyperlink>
      <w:r w:rsidRPr="0084085E">
        <w:rPr>
          <w:rFonts w:cstheme="minorHAnsi"/>
          <w:sz w:val="18"/>
          <w:szCs w:val="18"/>
        </w:rPr>
        <w:t xml:space="preserve">, others to earlier times and extending the bullets powers beyond werewolves. </w:t>
      </w:r>
      <w:hyperlink r:id="rId47" w:history="1">
        <w:r w:rsidRPr="0084085E">
          <w:rPr>
            <w:rStyle w:val="Hyperlink"/>
            <w:rFonts w:cstheme="minorHAnsi"/>
            <w:sz w:val="18"/>
            <w:szCs w:val="18"/>
          </w:rPr>
          <w:t>https://bshistorian.wordpress.com/2018/11/12/on-silver-bullets-werewolves-and-gevaudan/</w:t>
        </w:r>
      </w:hyperlink>
      <w:r w:rsidRPr="0084085E">
        <w:rPr>
          <w:rFonts w:cstheme="minorHAnsi"/>
          <w:sz w:val="18"/>
          <w:szCs w:val="18"/>
        </w:rPr>
        <w:t xml:space="preserve">.  Along with some others, noted arbiter of folk stories, Bob Dylan’s Theme Time Radio, included a critical caveat - the efficacy of the bullet depends on it being blessed or from a melted down crucifix. </w:t>
      </w:r>
      <w:hyperlink r:id="rId48" w:history="1">
        <w:r w:rsidRPr="0084085E">
          <w:rPr>
            <w:rStyle w:val="Hyperlink"/>
            <w:rFonts w:cstheme="minorHAnsi"/>
            <w:sz w:val="18"/>
            <w:szCs w:val="18"/>
          </w:rPr>
          <w:t>https://www.themetimeradio.com/episode-64-travelling-around-the-world-pt-1/</w:t>
        </w:r>
      </w:hyperlink>
      <w:r w:rsidRPr="0084085E">
        <w:rPr>
          <w:rFonts w:cstheme="minorHAnsi"/>
          <w:sz w:val="18"/>
          <w:szCs w:val="18"/>
          <w:lang w:eastAsia="en-AU"/>
        </w:rPr>
        <w:t> </w:t>
      </w:r>
    </w:p>
  </w:endnote>
  <w:endnote w:id="29">
    <w:p w14:paraId="6772826A" w14:textId="77777777" w:rsidR="00396B3B" w:rsidRPr="0084085E" w:rsidRDefault="00396B3B" w:rsidP="006C03EF">
      <w:pPr>
        <w:pStyle w:val="EndnoteText"/>
        <w:rPr>
          <w:rFonts w:cstheme="minorHAnsi"/>
          <w:sz w:val="18"/>
          <w:szCs w:val="18"/>
        </w:rPr>
      </w:pPr>
      <w:r w:rsidRPr="0084085E">
        <w:rPr>
          <w:rStyle w:val="EndnoteReference"/>
          <w:rFonts w:cstheme="minorHAnsi"/>
          <w:sz w:val="18"/>
          <w:szCs w:val="18"/>
        </w:rPr>
        <w:endnoteRef/>
      </w:r>
      <w:r w:rsidRPr="0084085E">
        <w:rPr>
          <w:rFonts w:cstheme="minorHAnsi"/>
          <w:sz w:val="18"/>
          <w:szCs w:val="18"/>
        </w:rPr>
        <w:t xml:space="preserve"> </w:t>
      </w:r>
      <w:hyperlink r:id="rId49" w:history="1">
        <w:r w:rsidRPr="0084085E">
          <w:rPr>
            <w:rStyle w:val="Hyperlink"/>
            <w:rFonts w:cstheme="minorHAnsi"/>
            <w:sz w:val="18"/>
            <w:szCs w:val="18"/>
          </w:rPr>
          <w:t>https://johnmenadue.com/john-dwyer-the-hindering-of-our-efforts-to-control-the-spread-of-covid-19/</w:t>
        </w:r>
      </w:hyperlink>
    </w:p>
    <w:p w14:paraId="2F01F9F2" w14:textId="77777777" w:rsidR="00396B3B" w:rsidRPr="0084085E" w:rsidRDefault="00396B3B" w:rsidP="006C03EF">
      <w:pPr>
        <w:pStyle w:val="EndnoteText"/>
        <w:rPr>
          <w:rFonts w:cstheme="minorHAnsi"/>
          <w:sz w:val="18"/>
          <w:szCs w:val="18"/>
        </w:rPr>
      </w:pPr>
    </w:p>
  </w:endnote>
  <w:endnote w:id="30">
    <w:p w14:paraId="79DE7FCB" w14:textId="77777777" w:rsidR="00396B3B" w:rsidRPr="0084085E" w:rsidRDefault="00396B3B" w:rsidP="006C03EF">
      <w:pPr>
        <w:pStyle w:val="EndnoteText"/>
        <w:rPr>
          <w:rFonts w:cstheme="minorHAnsi"/>
          <w:sz w:val="18"/>
          <w:szCs w:val="18"/>
        </w:rPr>
      </w:pPr>
      <w:r w:rsidRPr="0084085E">
        <w:rPr>
          <w:rStyle w:val="EndnoteReference"/>
          <w:rFonts w:cstheme="minorHAnsi"/>
          <w:sz w:val="18"/>
          <w:szCs w:val="18"/>
        </w:rPr>
        <w:endnoteRef/>
      </w:r>
      <w:r w:rsidRPr="0084085E">
        <w:rPr>
          <w:rFonts w:cstheme="minorHAnsi"/>
          <w:sz w:val="18"/>
          <w:szCs w:val="18"/>
        </w:rPr>
        <w:t xml:space="preserve"> </w:t>
      </w:r>
      <w:hyperlink r:id="rId50" w:history="1">
        <w:r w:rsidRPr="0084085E">
          <w:rPr>
            <w:rStyle w:val="Hyperlink"/>
            <w:rFonts w:cstheme="minorHAnsi"/>
            <w:sz w:val="18"/>
            <w:szCs w:val="18"/>
          </w:rPr>
          <w:t>https://www.thejadebeagle.com/covid---may.html</w:t>
        </w:r>
      </w:hyperlink>
    </w:p>
    <w:p w14:paraId="67D98881" w14:textId="77777777" w:rsidR="00396B3B" w:rsidRPr="0084085E" w:rsidRDefault="00396B3B" w:rsidP="006C03EF">
      <w:pPr>
        <w:pStyle w:val="EndnoteText"/>
        <w:rPr>
          <w:rFonts w:cstheme="minorHAnsi"/>
          <w:sz w:val="18"/>
          <w:szCs w:val="18"/>
        </w:rPr>
      </w:pPr>
    </w:p>
  </w:endnote>
  <w:endnote w:id="31">
    <w:p w14:paraId="1F569D26" w14:textId="77777777" w:rsidR="00396B3B" w:rsidRPr="0084085E" w:rsidRDefault="00396B3B" w:rsidP="006C03EF">
      <w:pPr>
        <w:pStyle w:val="EndnoteText"/>
        <w:rPr>
          <w:rFonts w:cstheme="minorHAnsi"/>
          <w:sz w:val="18"/>
          <w:szCs w:val="18"/>
        </w:rPr>
      </w:pPr>
      <w:r w:rsidRPr="0084085E">
        <w:rPr>
          <w:rStyle w:val="EndnoteReference"/>
          <w:rFonts w:cstheme="minorHAnsi"/>
          <w:sz w:val="18"/>
          <w:szCs w:val="18"/>
        </w:rPr>
        <w:endnoteRef/>
      </w:r>
      <w:r w:rsidRPr="0084085E">
        <w:rPr>
          <w:rFonts w:cstheme="minorHAnsi"/>
          <w:sz w:val="18"/>
          <w:szCs w:val="18"/>
        </w:rPr>
        <w:t xml:space="preserve"> </w:t>
      </w:r>
      <w:hyperlink r:id="rId51" w:history="1">
        <w:r w:rsidRPr="0084085E">
          <w:rPr>
            <w:rStyle w:val="Hyperlink"/>
            <w:rFonts w:cstheme="minorHAnsi"/>
            <w:sz w:val="18"/>
            <w:szCs w:val="18"/>
          </w:rPr>
          <w:t>https://www.abc.net.au/news/2020-07-03/don-harwin-court-covid-travel-restrictions-fine-withdrawn/12419448</w:t>
        </w:r>
      </w:hyperlink>
    </w:p>
    <w:p w14:paraId="58D77DF0" w14:textId="77777777" w:rsidR="00396B3B" w:rsidRPr="0084085E" w:rsidRDefault="00396B3B" w:rsidP="006C03EF">
      <w:pPr>
        <w:pStyle w:val="EndnoteText"/>
        <w:rPr>
          <w:rFonts w:cstheme="minorHAnsi"/>
          <w:sz w:val="18"/>
          <w:szCs w:val="18"/>
        </w:rPr>
      </w:pPr>
    </w:p>
  </w:endnote>
  <w:endnote w:id="32">
    <w:p w14:paraId="5E0756CC" w14:textId="77777777" w:rsidR="00396B3B" w:rsidRPr="0084085E" w:rsidRDefault="00396B3B" w:rsidP="006C03EF">
      <w:pPr>
        <w:pStyle w:val="EndnoteText"/>
        <w:rPr>
          <w:rFonts w:cstheme="minorHAnsi"/>
          <w:sz w:val="18"/>
          <w:szCs w:val="18"/>
        </w:rPr>
      </w:pPr>
      <w:r w:rsidRPr="0084085E">
        <w:rPr>
          <w:rStyle w:val="EndnoteReference"/>
          <w:rFonts w:cstheme="minorHAnsi"/>
          <w:sz w:val="18"/>
          <w:szCs w:val="18"/>
        </w:rPr>
        <w:endnoteRef/>
      </w:r>
      <w:r w:rsidRPr="0084085E">
        <w:rPr>
          <w:rFonts w:cstheme="minorHAnsi"/>
          <w:sz w:val="18"/>
          <w:szCs w:val="18"/>
        </w:rPr>
        <w:t xml:space="preserve"> Steven Boland, Harwin prosecution highlights flaws, Sydney Morning Herald 6 July 2020</w:t>
      </w:r>
    </w:p>
    <w:p w14:paraId="5A99BE8D" w14:textId="77777777" w:rsidR="00396B3B" w:rsidRPr="0084085E" w:rsidRDefault="00396B3B" w:rsidP="006C03EF">
      <w:pPr>
        <w:pStyle w:val="EndnoteText"/>
        <w:rPr>
          <w:rFonts w:cstheme="minorHAnsi"/>
          <w:sz w:val="18"/>
          <w:szCs w:val="18"/>
        </w:rPr>
      </w:pPr>
    </w:p>
  </w:endnote>
  <w:endnote w:id="33">
    <w:p w14:paraId="57301D62" w14:textId="77777777" w:rsidR="00396B3B" w:rsidRPr="0084085E" w:rsidRDefault="00396B3B" w:rsidP="006C03EF">
      <w:pPr>
        <w:pStyle w:val="EndnoteText"/>
        <w:rPr>
          <w:rFonts w:cstheme="minorHAnsi"/>
          <w:sz w:val="18"/>
          <w:szCs w:val="18"/>
        </w:rPr>
      </w:pPr>
      <w:r w:rsidRPr="0084085E">
        <w:rPr>
          <w:rStyle w:val="EndnoteReference"/>
          <w:rFonts w:cstheme="minorHAnsi"/>
          <w:sz w:val="18"/>
          <w:szCs w:val="18"/>
        </w:rPr>
        <w:endnoteRef/>
      </w:r>
      <w:r w:rsidRPr="0084085E">
        <w:rPr>
          <w:rFonts w:cstheme="minorHAnsi"/>
          <w:sz w:val="18"/>
          <w:szCs w:val="18"/>
        </w:rPr>
        <w:t xml:space="preserve"> </w:t>
      </w:r>
      <w:hyperlink r:id="rId52" w:history="1">
        <w:r w:rsidRPr="0084085E">
          <w:rPr>
            <w:rStyle w:val="Hyperlink"/>
            <w:rFonts w:cstheme="minorHAnsi"/>
            <w:sz w:val="18"/>
            <w:szCs w:val="18"/>
          </w:rPr>
          <w:t>https://www.smh.com.au/national/nsw/nsw-police-internal-directives-for-covid-19-fines-revealed-20200716-p55coc.html</w:t>
        </w:r>
      </w:hyperlink>
    </w:p>
    <w:p w14:paraId="6BE42399" w14:textId="77777777" w:rsidR="00396B3B" w:rsidRPr="0084085E" w:rsidRDefault="00396B3B" w:rsidP="006C03EF">
      <w:pPr>
        <w:pStyle w:val="EndnoteText"/>
        <w:rPr>
          <w:rFonts w:cstheme="minorHAnsi"/>
          <w:sz w:val="18"/>
          <w:szCs w:val="18"/>
        </w:rPr>
      </w:pPr>
    </w:p>
  </w:endnote>
  <w:endnote w:id="34">
    <w:p w14:paraId="2A368D1C" w14:textId="77777777" w:rsidR="00396B3B" w:rsidRPr="0084085E" w:rsidRDefault="00396B3B" w:rsidP="006C03EF">
      <w:pPr>
        <w:pStyle w:val="EndnoteText"/>
        <w:rPr>
          <w:rFonts w:cstheme="minorHAnsi"/>
          <w:sz w:val="18"/>
          <w:szCs w:val="18"/>
        </w:rPr>
      </w:pPr>
      <w:r w:rsidRPr="0084085E">
        <w:rPr>
          <w:rStyle w:val="EndnoteReference"/>
          <w:rFonts w:cstheme="minorHAnsi"/>
          <w:sz w:val="18"/>
          <w:szCs w:val="18"/>
        </w:rPr>
        <w:endnoteRef/>
      </w:r>
      <w:r w:rsidRPr="0084085E">
        <w:rPr>
          <w:rFonts w:cstheme="minorHAnsi"/>
          <w:sz w:val="18"/>
          <w:szCs w:val="18"/>
        </w:rPr>
        <w:t xml:space="preserve"> </w:t>
      </w:r>
      <w:hyperlink r:id="rId53" w:history="1">
        <w:r w:rsidRPr="0084085E">
          <w:rPr>
            <w:rStyle w:val="Hyperlink"/>
            <w:rFonts w:cstheme="minorHAnsi"/>
            <w:sz w:val="18"/>
            <w:szCs w:val="18"/>
          </w:rPr>
          <w:t>https://www.rubyprincessinquiry.nsw.gov.au/</w:t>
        </w:r>
      </w:hyperlink>
      <w:r w:rsidRPr="0084085E">
        <w:rPr>
          <w:rFonts w:cstheme="minorHAnsi"/>
          <w:sz w:val="18"/>
          <w:szCs w:val="18"/>
        </w:rPr>
        <w:t xml:space="preserve"> </w:t>
      </w:r>
    </w:p>
    <w:p w14:paraId="09D02DA3" w14:textId="77777777" w:rsidR="00396B3B" w:rsidRPr="0084085E" w:rsidRDefault="00396B3B" w:rsidP="006C03EF">
      <w:pPr>
        <w:pStyle w:val="EndnoteText"/>
        <w:rPr>
          <w:rFonts w:cstheme="minorHAnsi"/>
          <w:sz w:val="18"/>
          <w:szCs w:val="18"/>
        </w:rPr>
      </w:pPr>
    </w:p>
  </w:endnote>
  <w:endnote w:id="35">
    <w:p w14:paraId="12737E1D" w14:textId="77777777" w:rsidR="00396B3B" w:rsidRPr="0084085E" w:rsidRDefault="00396B3B" w:rsidP="006C03EF">
      <w:pPr>
        <w:pStyle w:val="EndnoteText"/>
        <w:rPr>
          <w:rFonts w:cstheme="minorHAnsi"/>
          <w:sz w:val="18"/>
          <w:szCs w:val="18"/>
        </w:rPr>
      </w:pPr>
      <w:r w:rsidRPr="0084085E">
        <w:rPr>
          <w:rStyle w:val="EndnoteReference"/>
          <w:rFonts w:cstheme="minorHAnsi"/>
          <w:sz w:val="18"/>
          <w:szCs w:val="18"/>
        </w:rPr>
        <w:endnoteRef/>
      </w:r>
      <w:r w:rsidRPr="0084085E">
        <w:rPr>
          <w:rFonts w:cstheme="minorHAnsi"/>
          <w:sz w:val="18"/>
          <w:szCs w:val="18"/>
        </w:rPr>
        <w:t xml:space="preserve"> E.g. </w:t>
      </w:r>
      <w:hyperlink r:id="rId54" w:history="1">
        <w:r w:rsidRPr="0084085E">
          <w:rPr>
            <w:rStyle w:val="Hyperlink"/>
            <w:rFonts w:cstheme="minorHAnsi"/>
            <w:sz w:val="18"/>
            <w:szCs w:val="18"/>
          </w:rPr>
          <w:t>https://www.theguardian.com/australia-news/2020/jul/18/ruby-princess-inquiry-how-distractions-and-mistakes-led-to-a-catastrophic-covid-19-cluster</w:t>
        </w:r>
      </w:hyperlink>
    </w:p>
    <w:p w14:paraId="73B9E557" w14:textId="77777777" w:rsidR="00396B3B" w:rsidRPr="0084085E" w:rsidRDefault="00396B3B" w:rsidP="006C03EF">
      <w:pPr>
        <w:pStyle w:val="EndnoteText"/>
        <w:rPr>
          <w:rFonts w:cstheme="minorHAnsi"/>
          <w:sz w:val="18"/>
          <w:szCs w:val="18"/>
        </w:rPr>
      </w:pPr>
    </w:p>
  </w:endnote>
  <w:endnote w:id="36">
    <w:p w14:paraId="3DA02D65" w14:textId="77777777" w:rsidR="00396B3B" w:rsidRPr="0084085E" w:rsidRDefault="00396B3B" w:rsidP="006C03EF">
      <w:pPr>
        <w:pStyle w:val="EndnoteText"/>
        <w:rPr>
          <w:rFonts w:cstheme="minorHAnsi"/>
          <w:sz w:val="18"/>
          <w:szCs w:val="18"/>
        </w:rPr>
      </w:pPr>
      <w:r w:rsidRPr="0084085E">
        <w:rPr>
          <w:rStyle w:val="EndnoteReference"/>
          <w:rFonts w:cstheme="minorHAnsi"/>
          <w:sz w:val="18"/>
          <w:szCs w:val="18"/>
        </w:rPr>
        <w:endnoteRef/>
      </w:r>
      <w:r w:rsidRPr="0084085E">
        <w:rPr>
          <w:rFonts w:cstheme="minorHAnsi"/>
          <w:sz w:val="18"/>
          <w:szCs w:val="18"/>
        </w:rPr>
        <w:t xml:space="preserve"> </w:t>
      </w:r>
      <w:hyperlink r:id="rId55" w:history="1">
        <w:r w:rsidRPr="0084085E">
          <w:rPr>
            <w:rStyle w:val="Hyperlink"/>
            <w:rFonts w:cstheme="minorHAnsi"/>
            <w:sz w:val="18"/>
            <w:szCs w:val="18"/>
          </w:rPr>
          <w:t>https://www.abc.net.au/news/2020-05-06/coronavirus-ruby-princess-inquiry-questioning-out-of-line-pm/12219026</w:t>
        </w:r>
      </w:hyperlink>
      <w:r w:rsidRPr="0084085E">
        <w:rPr>
          <w:rFonts w:cstheme="minorHAnsi"/>
          <w:sz w:val="18"/>
          <w:szCs w:val="18"/>
        </w:rPr>
        <w:t xml:space="preserve"> </w:t>
      </w:r>
    </w:p>
    <w:p w14:paraId="44FA6005" w14:textId="77777777" w:rsidR="00396B3B" w:rsidRPr="0084085E" w:rsidRDefault="00396B3B" w:rsidP="006C03EF">
      <w:pPr>
        <w:pStyle w:val="EndnoteText"/>
        <w:rPr>
          <w:rFonts w:cstheme="minorHAnsi"/>
          <w:sz w:val="18"/>
          <w:szCs w:val="18"/>
        </w:rPr>
      </w:pPr>
    </w:p>
  </w:endnote>
  <w:endnote w:id="37">
    <w:p w14:paraId="544281F9" w14:textId="77777777" w:rsidR="00396B3B" w:rsidRPr="0084085E" w:rsidRDefault="00396B3B" w:rsidP="006C03EF">
      <w:pPr>
        <w:pStyle w:val="EndnoteText"/>
        <w:rPr>
          <w:rFonts w:cstheme="minorHAnsi"/>
          <w:sz w:val="18"/>
          <w:szCs w:val="18"/>
        </w:rPr>
      </w:pPr>
      <w:r w:rsidRPr="0084085E">
        <w:rPr>
          <w:rStyle w:val="EndnoteReference"/>
          <w:rFonts w:cstheme="minorHAnsi"/>
          <w:sz w:val="18"/>
          <w:szCs w:val="18"/>
        </w:rPr>
        <w:endnoteRef/>
      </w:r>
      <w:r w:rsidRPr="0084085E">
        <w:rPr>
          <w:rFonts w:cstheme="minorHAnsi"/>
          <w:sz w:val="18"/>
          <w:szCs w:val="18"/>
        </w:rPr>
        <w:t xml:space="preserve"> United States: starting in Minneapolis, 26 May e.g. </w:t>
      </w:r>
      <w:hyperlink r:id="rId56" w:history="1">
        <w:r w:rsidRPr="0084085E">
          <w:rPr>
            <w:rStyle w:val="Hyperlink"/>
            <w:rFonts w:cstheme="minorHAnsi"/>
            <w:sz w:val="18"/>
            <w:szCs w:val="18"/>
          </w:rPr>
          <w:t>https://www.brookings.edu/blog/up-front/2020/07/10/from-the-george-floyd-moment-to-a-black-lives-matter-movement-in-tweets/</w:t>
        </w:r>
      </w:hyperlink>
    </w:p>
    <w:p w14:paraId="1681055A" w14:textId="77777777" w:rsidR="00396B3B" w:rsidRPr="0084085E" w:rsidRDefault="00396B3B" w:rsidP="006C03EF">
      <w:pPr>
        <w:pStyle w:val="EndnoteText"/>
        <w:rPr>
          <w:rFonts w:cstheme="minorHAnsi"/>
          <w:sz w:val="18"/>
          <w:szCs w:val="18"/>
        </w:rPr>
      </w:pPr>
      <w:r w:rsidRPr="0084085E">
        <w:rPr>
          <w:rFonts w:cstheme="minorHAnsi"/>
          <w:sz w:val="18"/>
          <w:szCs w:val="18"/>
        </w:rPr>
        <w:t xml:space="preserve">Australia: </w:t>
      </w:r>
      <w:hyperlink r:id="rId57" w:history="1">
        <w:r w:rsidRPr="0084085E">
          <w:rPr>
            <w:rStyle w:val="Hyperlink"/>
            <w:rFonts w:cstheme="minorHAnsi"/>
            <w:sz w:val="18"/>
            <w:szCs w:val="18"/>
          </w:rPr>
          <w:t>https://www.abc.net.au/news/2020-06-22/how-to-engage-with-indigenous-content-black-lives-matter/12373408</w:t>
        </w:r>
      </w:hyperlink>
    </w:p>
    <w:p w14:paraId="6EB703A4" w14:textId="77777777" w:rsidR="00396B3B" w:rsidRPr="0084085E" w:rsidRDefault="00396B3B" w:rsidP="006C03EF">
      <w:pPr>
        <w:pStyle w:val="EndnoteText"/>
        <w:rPr>
          <w:rFonts w:cstheme="minorHAnsi"/>
          <w:sz w:val="18"/>
          <w:szCs w:val="18"/>
        </w:rPr>
      </w:pPr>
    </w:p>
  </w:endnote>
  <w:endnote w:id="38">
    <w:p w14:paraId="7E13A263" w14:textId="77777777" w:rsidR="00396B3B" w:rsidRPr="0084085E" w:rsidRDefault="00396B3B" w:rsidP="006C03EF">
      <w:pPr>
        <w:pStyle w:val="EndnoteText"/>
        <w:rPr>
          <w:rFonts w:cstheme="minorHAnsi"/>
          <w:sz w:val="18"/>
          <w:szCs w:val="18"/>
        </w:rPr>
      </w:pPr>
      <w:r w:rsidRPr="0084085E">
        <w:rPr>
          <w:rStyle w:val="EndnoteReference"/>
          <w:rFonts w:cstheme="minorHAnsi"/>
          <w:sz w:val="18"/>
          <w:szCs w:val="18"/>
        </w:rPr>
        <w:endnoteRef/>
      </w:r>
      <w:r w:rsidRPr="0084085E">
        <w:rPr>
          <w:rFonts w:cstheme="minorHAnsi"/>
          <w:sz w:val="18"/>
          <w:szCs w:val="18"/>
        </w:rPr>
        <w:t xml:space="preserve"> </w:t>
      </w:r>
      <w:hyperlink r:id="rId58" w:history="1">
        <w:r w:rsidRPr="0084085E">
          <w:rPr>
            <w:rStyle w:val="Hyperlink"/>
            <w:rFonts w:cstheme="minorHAnsi"/>
            <w:sz w:val="18"/>
            <w:szCs w:val="18"/>
          </w:rPr>
          <w:t>https://www.aic.gov.au/publications/sb/sb17</w:t>
        </w:r>
      </w:hyperlink>
    </w:p>
    <w:p w14:paraId="52499AE3" w14:textId="77777777" w:rsidR="00396B3B" w:rsidRPr="0084085E" w:rsidRDefault="00396B3B" w:rsidP="006C03EF">
      <w:pPr>
        <w:pStyle w:val="EndnoteText"/>
        <w:rPr>
          <w:rFonts w:cstheme="minorHAnsi"/>
          <w:sz w:val="18"/>
          <w:szCs w:val="18"/>
        </w:rPr>
      </w:pPr>
      <w:r w:rsidRPr="0084085E">
        <w:rPr>
          <w:rFonts w:cstheme="minorHAnsi"/>
          <w:sz w:val="18"/>
          <w:szCs w:val="18"/>
        </w:rPr>
        <w:t xml:space="preserve">Prime Minister: </w:t>
      </w:r>
      <w:hyperlink r:id="rId59" w:history="1">
        <w:r w:rsidRPr="0084085E">
          <w:rPr>
            <w:rStyle w:val="Hyperlink"/>
            <w:rFonts w:cstheme="minorHAnsi"/>
            <w:sz w:val="18"/>
            <w:szCs w:val="18"/>
          </w:rPr>
          <w:t>https://www.facebook.com/watch/?v=546560939583754</w:t>
        </w:r>
      </w:hyperlink>
    </w:p>
    <w:p w14:paraId="6CC7D818" w14:textId="77777777" w:rsidR="00396B3B" w:rsidRPr="0084085E" w:rsidRDefault="00396B3B" w:rsidP="006C03EF">
      <w:pPr>
        <w:pStyle w:val="EndnoteText"/>
        <w:rPr>
          <w:rFonts w:cstheme="minorHAnsi"/>
          <w:sz w:val="18"/>
          <w:szCs w:val="18"/>
        </w:rPr>
      </w:pPr>
      <w:r w:rsidRPr="0084085E">
        <w:rPr>
          <w:rFonts w:cstheme="minorHAnsi"/>
          <w:sz w:val="18"/>
          <w:szCs w:val="18"/>
        </w:rPr>
        <w:t>Sympathies: There were two notorious cases.  A late April ‘tweet’ from a Victorian official who had made anti-Covid regulations compared the impact of the disease with Captain Cook’s arrival.  This earned a fatherly rebuke from the Prime Minister who applauded her work and suggested she concentrate on that because “</w:t>
      </w:r>
      <w:proofErr w:type="gramStart"/>
      <w:r w:rsidRPr="0084085E">
        <w:rPr>
          <w:rFonts w:cstheme="minorHAnsi"/>
          <w:i/>
          <w:iCs/>
          <w:color w:val="2B2B2B"/>
          <w:sz w:val="18"/>
          <w:szCs w:val="18"/>
          <w:shd w:val="clear" w:color="auto" w:fill="FFFFFF"/>
        </w:rPr>
        <w:t>those sort of comments</w:t>
      </w:r>
      <w:proofErr w:type="gramEnd"/>
      <w:r w:rsidRPr="0084085E">
        <w:rPr>
          <w:rFonts w:cstheme="minorHAnsi"/>
          <w:i/>
          <w:iCs/>
          <w:color w:val="2B2B2B"/>
          <w:sz w:val="18"/>
          <w:szCs w:val="18"/>
          <w:shd w:val="clear" w:color="auto" w:fill="FFFFFF"/>
        </w:rPr>
        <w:t xml:space="preserve"> don't inspire confidence</w:t>
      </w:r>
      <w:r w:rsidRPr="0084085E">
        <w:rPr>
          <w:rFonts w:cstheme="minorHAnsi"/>
          <w:color w:val="2B2B2B"/>
          <w:sz w:val="18"/>
          <w:szCs w:val="18"/>
          <w:shd w:val="clear" w:color="auto" w:fill="FFFFFF"/>
        </w:rPr>
        <w:t>"</w:t>
      </w:r>
      <w:r w:rsidRPr="0084085E">
        <w:rPr>
          <w:rFonts w:cstheme="minorHAnsi"/>
          <w:sz w:val="18"/>
          <w:szCs w:val="18"/>
        </w:rPr>
        <w:t xml:space="preserve">. The tweet was investigated and the official was cleared of breaching her Department’s code of conduct.  It remained public for some time </w:t>
      </w:r>
      <w:hyperlink r:id="rId60" w:history="1">
        <w:r w:rsidRPr="0084085E">
          <w:rPr>
            <w:rStyle w:val="Hyperlink"/>
            <w:rFonts w:cstheme="minorHAnsi"/>
            <w:sz w:val="18"/>
            <w:szCs w:val="18"/>
          </w:rPr>
          <w:t>https://www.sbs.com.au/news/victorian-deputy-chief-health-officer-regrets-distractions-caused-by-captain-cook-tweet</w:t>
        </w:r>
      </w:hyperlink>
      <w:r w:rsidRPr="0084085E">
        <w:rPr>
          <w:rFonts w:cstheme="minorHAnsi"/>
          <w:sz w:val="18"/>
          <w:szCs w:val="18"/>
        </w:rPr>
        <w:t>.</w:t>
      </w:r>
    </w:p>
    <w:p w14:paraId="49BA048F" w14:textId="77777777" w:rsidR="00396B3B" w:rsidRPr="0084085E" w:rsidRDefault="00396B3B" w:rsidP="006C03EF">
      <w:pPr>
        <w:pStyle w:val="EndnoteText"/>
        <w:rPr>
          <w:rFonts w:cstheme="minorHAnsi"/>
          <w:sz w:val="18"/>
          <w:szCs w:val="18"/>
        </w:rPr>
      </w:pPr>
      <w:r w:rsidRPr="0084085E">
        <w:rPr>
          <w:rFonts w:cstheme="minorHAnsi"/>
          <w:sz w:val="18"/>
          <w:szCs w:val="18"/>
        </w:rPr>
        <w:t xml:space="preserve">The other involved a Queensland Official who made rulings preventing an Anzac Day flyover directly involving a few separated people </w:t>
      </w:r>
      <w:hyperlink r:id="rId61" w:history="1">
        <w:r w:rsidRPr="0084085E">
          <w:rPr>
            <w:rStyle w:val="Hyperlink"/>
            <w:rFonts w:cstheme="minorHAnsi"/>
            <w:sz w:val="18"/>
            <w:szCs w:val="18"/>
          </w:rPr>
          <w:t>https://www.abc.net.au/news/2020-04-24/coronavirus-queensland-deaths-updates-anzac-day-flyover-rejected/12177744</w:t>
        </w:r>
      </w:hyperlink>
      <w:r w:rsidRPr="0084085E">
        <w:rPr>
          <w:rFonts w:cstheme="minorHAnsi"/>
          <w:sz w:val="18"/>
          <w:szCs w:val="18"/>
        </w:rPr>
        <w:t xml:space="preserve"> yet had allowed far larger gatherings, which (otherwise would have) breached Covid restrictions on apparently ‘cultural’ grounds, one being an approval for an indigenous funeral leaving a Mayor ‘gobsmacked’ because of the short notice given to his Council </w:t>
      </w:r>
      <w:hyperlink r:id="rId62" w:history="1">
        <w:r w:rsidRPr="0084085E">
          <w:rPr>
            <w:rStyle w:val="Hyperlink"/>
            <w:rFonts w:cstheme="minorHAnsi"/>
            <w:sz w:val="18"/>
            <w:szCs w:val="18"/>
          </w:rPr>
          <w:t>https://www.abc.net.au/news/2020-04-17/coronavirus-queensland-why-indigenous-funerals-break-crowd-rules/12119446</w:t>
        </w:r>
      </w:hyperlink>
    </w:p>
    <w:p w14:paraId="004DB4E6" w14:textId="77777777" w:rsidR="00396B3B" w:rsidRPr="0084085E" w:rsidRDefault="00396B3B" w:rsidP="006C03EF">
      <w:pPr>
        <w:pStyle w:val="EndnoteText"/>
        <w:rPr>
          <w:rFonts w:cstheme="minorHAnsi"/>
          <w:sz w:val="18"/>
          <w:szCs w:val="18"/>
        </w:rPr>
      </w:pPr>
      <w:r w:rsidRPr="0084085E">
        <w:rPr>
          <w:rFonts w:cstheme="minorHAnsi"/>
          <w:sz w:val="18"/>
          <w:szCs w:val="18"/>
        </w:rPr>
        <w:t xml:space="preserve">          </w:t>
      </w:r>
    </w:p>
  </w:endnote>
  <w:endnote w:id="39">
    <w:p w14:paraId="402191F4" w14:textId="77777777" w:rsidR="00396B3B" w:rsidRPr="0084085E" w:rsidRDefault="00396B3B" w:rsidP="006C03EF">
      <w:pPr>
        <w:pStyle w:val="EndnoteText"/>
        <w:rPr>
          <w:rFonts w:cstheme="minorHAnsi"/>
          <w:sz w:val="18"/>
          <w:szCs w:val="18"/>
        </w:rPr>
      </w:pPr>
      <w:r w:rsidRPr="0084085E">
        <w:rPr>
          <w:rStyle w:val="EndnoteReference"/>
          <w:rFonts w:cstheme="minorHAnsi"/>
          <w:sz w:val="18"/>
          <w:szCs w:val="18"/>
        </w:rPr>
        <w:endnoteRef/>
      </w:r>
      <w:r w:rsidRPr="0084085E">
        <w:rPr>
          <w:rFonts w:cstheme="minorHAnsi"/>
          <w:sz w:val="18"/>
          <w:szCs w:val="18"/>
        </w:rPr>
        <w:t xml:space="preserve"> </w:t>
      </w:r>
      <w:hyperlink r:id="rId63" w:history="1">
        <w:r w:rsidRPr="0084085E">
          <w:rPr>
            <w:rStyle w:val="Hyperlink"/>
            <w:rFonts w:cstheme="minorHAnsi"/>
            <w:sz w:val="18"/>
            <w:szCs w:val="18"/>
          </w:rPr>
          <w:t>https://www.afr.com/politics/federal/later-nsw-seeks-to-ban-black-lives-protests-20200605-p54zu1</w:t>
        </w:r>
      </w:hyperlink>
      <w:r w:rsidRPr="0084085E">
        <w:rPr>
          <w:rFonts w:cstheme="minorHAnsi"/>
          <w:sz w:val="18"/>
          <w:szCs w:val="18"/>
        </w:rPr>
        <w:t xml:space="preserve"> </w:t>
      </w:r>
    </w:p>
    <w:p w14:paraId="62E91289" w14:textId="77777777" w:rsidR="00396B3B" w:rsidRPr="0084085E" w:rsidRDefault="00396B3B" w:rsidP="006C03EF">
      <w:pPr>
        <w:pStyle w:val="EndnoteText"/>
        <w:rPr>
          <w:rFonts w:cstheme="minorHAnsi"/>
          <w:sz w:val="18"/>
          <w:szCs w:val="18"/>
        </w:rPr>
      </w:pPr>
      <w:hyperlink r:id="rId64" w:history="1">
        <w:r w:rsidRPr="0084085E">
          <w:rPr>
            <w:rStyle w:val="Hyperlink"/>
            <w:rFonts w:cstheme="minorHAnsi"/>
            <w:sz w:val="18"/>
            <w:szCs w:val="18"/>
          </w:rPr>
          <w:t>https://www.abc.net.au/news/2020-06-05/court-rules-sydney-black-lives-protest-unsafe-due-to-coronavirus/12324186</w:t>
        </w:r>
      </w:hyperlink>
      <w:r w:rsidRPr="0084085E">
        <w:rPr>
          <w:rFonts w:cstheme="minorHAnsi"/>
          <w:sz w:val="18"/>
          <w:szCs w:val="18"/>
        </w:rPr>
        <w:t xml:space="preserve"> </w:t>
      </w:r>
    </w:p>
    <w:p w14:paraId="2278F248" w14:textId="77777777" w:rsidR="00396B3B" w:rsidRPr="0084085E" w:rsidRDefault="00396B3B" w:rsidP="006C03EF">
      <w:pPr>
        <w:pStyle w:val="EndnoteText"/>
        <w:rPr>
          <w:rFonts w:cstheme="minorHAnsi"/>
          <w:sz w:val="18"/>
          <w:szCs w:val="18"/>
        </w:rPr>
      </w:pPr>
      <w:hyperlink r:id="rId65" w:history="1">
        <w:r w:rsidRPr="0084085E">
          <w:rPr>
            <w:rStyle w:val="Hyperlink"/>
            <w:rFonts w:cstheme="minorHAnsi"/>
            <w:sz w:val="18"/>
            <w:szCs w:val="18"/>
          </w:rPr>
          <w:t>https://www.facebook.com/watch/?v=546560939583754</w:t>
        </w:r>
      </w:hyperlink>
    </w:p>
    <w:p w14:paraId="14F365D6" w14:textId="77777777" w:rsidR="00396B3B" w:rsidRPr="0084085E" w:rsidRDefault="00396B3B" w:rsidP="006C03EF">
      <w:pPr>
        <w:pStyle w:val="EndnoteText"/>
        <w:rPr>
          <w:rFonts w:cstheme="minorHAnsi"/>
          <w:sz w:val="18"/>
          <w:szCs w:val="18"/>
        </w:rPr>
      </w:pPr>
    </w:p>
  </w:endnote>
  <w:endnote w:id="40">
    <w:p w14:paraId="589686A0" w14:textId="77777777" w:rsidR="00396B3B" w:rsidRPr="0084085E" w:rsidRDefault="00396B3B" w:rsidP="006C03EF">
      <w:pPr>
        <w:pStyle w:val="EndnoteText"/>
        <w:rPr>
          <w:rFonts w:cstheme="minorHAnsi"/>
          <w:sz w:val="18"/>
          <w:szCs w:val="18"/>
        </w:rPr>
      </w:pPr>
      <w:r w:rsidRPr="0084085E">
        <w:rPr>
          <w:rStyle w:val="EndnoteReference"/>
          <w:rFonts w:cstheme="minorHAnsi"/>
          <w:sz w:val="18"/>
          <w:szCs w:val="18"/>
        </w:rPr>
        <w:endnoteRef/>
      </w:r>
      <w:hyperlink r:id="rId66" w:history="1">
        <w:r w:rsidRPr="0084085E">
          <w:rPr>
            <w:rStyle w:val="Hyperlink"/>
            <w:rFonts w:cstheme="minorHAnsi"/>
            <w:sz w:val="18"/>
            <w:szCs w:val="18"/>
          </w:rPr>
          <w:t>https://www.caselaw.nsw.gov.au/decision/1729618adc0ef4ea5baa2bfc?fbclid=IwAR0uZklrag5XlJXY4QMj_aCMnmXw27x0-cIVkULsdBBm-4wtTP_J85fhHIE</w:t>
        </w:r>
      </w:hyperlink>
    </w:p>
    <w:p w14:paraId="21B797B2" w14:textId="77777777" w:rsidR="00396B3B" w:rsidRPr="0084085E" w:rsidRDefault="00396B3B" w:rsidP="006C03EF">
      <w:pPr>
        <w:pStyle w:val="EndnoteText"/>
        <w:rPr>
          <w:rFonts w:cstheme="minorHAnsi"/>
          <w:sz w:val="18"/>
          <w:szCs w:val="18"/>
        </w:rPr>
      </w:pPr>
    </w:p>
  </w:endnote>
  <w:endnote w:id="41">
    <w:p w14:paraId="1B434CE6" w14:textId="77777777" w:rsidR="00396B3B" w:rsidRPr="0084085E" w:rsidRDefault="00396B3B" w:rsidP="006C03EF">
      <w:pPr>
        <w:pStyle w:val="EndnoteText"/>
        <w:rPr>
          <w:rFonts w:cstheme="minorHAnsi"/>
          <w:sz w:val="18"/>
          <w:szCs w:val="18"/>
        </w:rPr>
      </w:pPr>
      <w:r w:rsidRPr="0084085E">
        <w:rPr>
          <w:rStyle w:val="EndnoteReference"/>
          <w:rFonts w:cstheme="minorHAnsi"/>
          <w:sz w:val="18"/>
          <w:szCs w:val="18"/>
        </w:rPr>
        <w:endnoteRef/>
      </w:r>
      <w:r w:rsidRPr="0084085E">
        <w:rPr>
          <w:rFonts w:cstheme="minorHAnsi"/>
          <w:sz w:val="18"/>
          <w:szCs w:val="18"/>
        </w:rPr>
        <w:t xml:space="preserve"> </w:t>
      </w:r>
      <w:hyperlink r:id="rId67" w:history="1">
        <w:r w:rsidRPr="0084085E">
          <w:rPr>
            <w:rStyle w:val="Hyperlink"/>
            <w:rFonts w:cstheme="minorHAnsi"/>
            <w:sz w:val="18"/>
            <w:szCs w:val="18"/>
          </w:rPr>
          <w:t>https://www.theguardian.com/australia-news/2020/jun/06/australian-black-lives-matter-protests-tens-of-thousands-demand-end-to-indigenous-deaths-in-custody</w:t>
        </w:r>
      </w:hyperlink>
    </w:p>
    <w:p w14:paraId="7FE9E719" w14:textId="77777777" w:rsidR="00396B3B" w:rsidRPr="0084085E" w:rsidRDefault="00396B3B" w:rsidP="006C03EF">
      <w:pPr>
        <w:pStyle w:val="EndnoteText"/>
        <w:rPr>
          <w:rFonts w:cstheme="minorHAnsi"/>
          <w:sz w:val="18"/>
          <w:szCs w:val="18"/>
        </w:rPr>
      </w:pPr>
    </w:p>
  </w:endnote>
  <w:endnote w:id="42">
    <w:p w14:paraId="4B53983A" w14:textId="77777777" w:rsidR="00396B3B" w:rsidRPr="0084085E" w:rsidRDefault="00396B3B" w:rsidP="006C03EF">
      <w:pPr>
        <w:pStyle w:val="EndnoteText"/>
        <w:rPr>
          <w:rFonts w:cstheme="minorHAnsi"/>
          <w:sz w:val="18"/>
          <w:szCs w:val="18"/>
        </w:rPr>
      </w:pPr>
      <w:r w:rsidRPr="0084085E">
        <w:rPr>
          <w:rStyle w:val="EndnoteReference"/>
          <w:rFonts w:cstheme="minorHAnsi"/>
          <w:sz w:val="18"/>
          <w:szCs w:val="18"/>
        </w:rPr>
        <w:endnoteRef/>
      </w:r>
      <w:r w:rsidRPr="0084085E">
        <w:rPr>
          <w:rFonts w:cstheme="minorHAnsi"/>
          <w:sz w:val="18"/>
          <w:szCs w:val="18"/>
        </w:rPr>
        <w:t xml:space="preserve"> </w:t>
      </w:r>
      <w:hyperlink r:id="rId68" w:history="1">
        <w:r w:rsidRPr="0084085E">
          <w:rPr>
            <w:rStyle w:val="Hyperlink"/>
            <w:rFonts w:cstheme="minorHAnsi"/>
            <w:sz w:val="18"/>
            <w:szCs w:val="18"/>
          </w:rPr>
          <w:t>https://www.abc.net.au/news/2020-07-26/black-lives-matter-protest-blocked-in-supreme-court/12489022</w:t>
        </w:r>
      </w:hyperlink>
    </w:p>
    <w:p w14:paraId="6103C382" w14:textId="77777777" w:rsidR="00396B3B" w:rsidRPr="0084085E" w:rsidRDefault="00396B3B" w:rsidP="006C03EF">
      <w:pPr>
        <w:pStyle w:val="EndnoteText"/>
        <w:rPr>
          <w:rFonts w:cstheme="minorHAnsi"/>
          <w:sz w:val="18"/>
          <w:szCs w:val="18"/>
        </w:rPr>
      </w:pPr>
      <w:hyperlink r:id="rId69" w:history="1">
        <w:r w:rsidRPr="0084085E">
          <w:rPr>
            <w:rStyle w:val="Hyperlink"/>
            <w:rFonts w:cstheme="minorHAnsi"/>
            <w:sz w:val="18"/>
            <w:szCs w:val="18"/>
          </w:rPr>
          <w:t>https://www.news.com.au/lifestyle/health/black-lives-matter-sydney-protest-ten-intense-minutes-that-ended-rally/news-story/1ff96b63caf7128001b1c97bc15a6ec3</w:t>
        </w:r>
      </w:hyperlink>
    </w:p>
    <w:p w14:paraId="68703548" w14:textId="77777777" w:rsidR="00396B3B" w:rsidRPr="0084085E" w:rsidRDefault="00396B3B" w:rsidP="006C03EF">
      <w:pPr>
        <w:pStyle w:val="EndnoteText"/>
        <w:rPr>
          <w:rFonts w:cstheme="minorHAnsi"/>
          <w:sz w:val="18"/>
          <w:szCs w:val="18"/>
        </w:rPr>
      </w:pPr>
    </w:p>
  </w:endnote>
  <w:endnote w:id="43">
    <w:p w14:paraId="33B8E9F1" w14:textId="77777777" w:rsidR="00396B3B" w:rsidRPr="0084085E" w:rsidRDefault="00396B3B" w:rsidP="006C03EF">
      <w:pPr>
        <w:pStyle w:val="EndnoteText"/>
        <w:rPr>
          <w:rFonts w:cstheme="minorHAnsi"/>
          <w:sz w:val="18"/>
          <w:szCs w:val="18"/>
        </w:rPr>
      </w:pPr>
      <w:r w:rsidRPr="0084085E">
        <w:rPr>
          <w:rStyle w:val="EndnoteReference"/>
          <w:rFonts w:cstheme="minorHAnsi"/>
          <w:sz w:val="18"/>
          <w:szCs w:val="18"/>
        </w:rPr>
        <w:endnoteRef/>
      </w:r>
      <w:r w:rsidRPr="0084085E">
        <w:rPr>
          <w:rFonts w:cstheme="minorHAnsi"/>
          <w:sz w:val="18"/>
          <w:szCs w:val="18"/>
        </w:rPr>
        <w:t xml:space="preserve"> </w:t>
      </w:r>
      <w:hyperlink r:id="rId70" w:history="1">
        <w:r w:rsidRPr="0084085E">
          <w:rPr>
            <w:rStyle w:val="Hyperlink"/>
            <w:rFonts w:cstheme="minorHAnsi"/>
            <w:sz w:val="18"/>
            <w:szCs w:val="18"/>
          </w:rPr>
          <w:t>https://www.abc.net.au/news/2020-07-06/victoria-nsw-border-to-close-over-coronavirus-fears/12424686</w:t>
        </w:r>
      </w:hyperlink>
    </w:p>
    <w:p w14:paraId="57F393C6" w14:textId="77777777" w:rsidR="00396B3B" w:rsidRPr="0084085E" w:rsidRDefault="00396B3B" w:rsidP="006C03EF">
      <w:pPr>
        <w:pStyle w:val="EndnoteText"/>
        <w:rPr>
          <w:rFonts w:cstheme="minorHAnsi"/>
          <w:sz w:val="18"/>
          <w:szCs w:val="18"/>
        </w:rPr>
      </w:pPr>
    </w:p>
  </w:endnote>
  <w:endnote w:id="44">
    <w:p w14:paraId="3678E8E0" w14:textId="77777777" w:rsidR="00396B3B" w:rsidRPr="0084085E" w:rsidRDefault="00396B3B" w:rsidP="006C03EF">
      <w:pPr>
        <w:pStyle w:val="EndnoteText"/>
        <w:rPr>
          <w:rFonts w:cstheme="minorHAnsi"/>
          <w:sz w:val="18"/>
          <w:szCs w:val="18"/>
        </w:rPr>
      </w:pPr>
      <w:r w:rsidRPr="0084085E">
        <w:rPr>
          <w:rStyle w:val="EndnoteReference"/>
          <w:rFonts w:cstheme="minorHAnsi"/>
          <w:sz w:val="18"/>
          <w:szCs w:val="18"/>
        </w:rPr>
        <w:endnoteRef/>
      </w:r>
      <w:r w:rsidRPr="0084085E">
        <w:rPr>
          <w:rFonts w:cstheme="minorHAnsi"/>
          <w:sz w:val="18"/>
          <w:szCs w:val="18"/>
        </w:rPr>
        <w:t xml:space="preserve"> </w:t>
      </w:r>
      <w:hyperlink r:id="rId71" w:history="1">
        <w:r w:rsidRPr="0084085E">
          <w:rPr>
            <w:rStyle w:val="Hyperlink"/>
            <w:rFonts w:cstheme="minorHAnsi"/>
            <w:sz w:val="18"/>
            <w:szCs w:val="18"/>
          </w:rPr>
          <w:t>https://www.abc.net.au/news/2020-07-20/victoria-coronavirus-hotel-quarantine-inquiry-day-1-in-melbourne/12471916</w:t>
        </w:r>
      </w:hyperlink>
    </w:p>
    <w:p w14:paraId="578A99F6" w14:textId="77777777" w:rsidR="00396B3B" w:rsidRPr="0084085E" w:rsidRDefault="00396B3B" w:rsidP="006C03EF">
      <w:pPr>
        <w:pStyle w:val="EndnoteText"/>
        <w:rPr>
          <w:rFonts w:cstheme="minorHAnsi"/>
          <w:sz w:val="18"/>
          <w:szCs w:val="18"/>
        </w:rPr>
      </w:pPr>
    </w:p>
  </w:endnote>
  <w:endnote w:id="45">
    <w:p w14:paraId="7B41623B" w14:textId="77777777" w:rsidR="00396B3B" w:rsidRPr="0084085E" w:rsidRDefault="00396B3B" w:rsidP="006C03EF">
      <w:pPr>
        <w:pStyle w:val="EndnoteText"/>
        <w:rPr>
          <w:rFonts w:cstheme="minorHAnsi"/>
          <w:sz w:val="18"/>
          <w:szCs w:val="18"/>
        </w:rPr>
      </w:pPr>
      <w:r w:rsidRPr="0084085E">
        <w:rPr>
          <w:rStyle w:val="EndnoteReference"/>
          <w:rFonts w:cstheme="minorHAnsi"/>
          <w:sz w:val="18"/>
          <w:szCs w:val="18"/>
        </w:rPr>
        <w:endnoteRef/>
      </w:r>
      <w:r w:rsidRPr="0084085E">
        <w:rPr>
          <w:rFonts w:cstheme="minorHAnsi"/>
          <w:sz w:val="18"/>
          <w:szCs w:val="18"/>
        </w:rPr>
        <w:t xml:space="preserve"> Cigarette lighter: </w:t>
      </w:r>
      <w:hyperlink r:id="rId72" w:history="1">
        <w:r w:rsidRPr="0084085E">
          <w:rPr>
            <w:rStyle w:val="Hyperlink"/>
            <w:rFonts w:cstheme="minorHAnsi"/>
            <w:sz w:val="18"/>
            <w:szCs w:val="18"/>
          </w:rPr>
          <w:t>https://www.abc.net.au/news/2020-07-01/victoria-coronavirus-hotel-quarantine-how-did-we-get-here/12408256</w:t>
        </w:r>
      </w:hyperlink>
    </w:p>
    <w:p w14:paraId="166278E8" w14:textId="77777777" w:rsidR="00396B3B" w:rsidRPr="0084085E" w:rsidRDefault="00396B3B" w:rsidP="006C03EF">
      <w:pPr>
        <w:pStyle w:val="EndnoteText"/>
        <w:rPr>
          <w:rFonts w:cstheme="minorHAnsi"/>
          <w:sz w:val="18"/>
          <w:szCs w:val="18"/>
        </w:rPr>
      </w:pPr>
      <w:r w:rsidRPr="0084085E">
        <w:rPr>
          <w:rFonts w:cstheme="minorHAnsi"/>
          <w:sz w:val="18"/>
          <w:szCs w:val="18"/>
        </w:rPr>
        <w:t xml:space="preserve">Systemic: </w:t>
      </w:r>
      <w:hyperlink r:id="rId73" w:history="1">
        <w:r w:rsidRPr="0084085E">
          <w:rPr>
            <w:rStyle w:val="Hyperlink"/>
            <w:rFonts w:cstheme="minorHAnsi"/>
            <w:sz w:val="18"/>
            <w:szCs w:val="18"/>
          </w:rPr>
          <w:t>https://www.theage.com.au/politics/victoria/leaked-emails-show-victoria-s-hotel-quarantine-system-was-stretched-cobbled-together-20200804-p55ih1.html</w:t>
        </w:r>
      </w:hyperlink>
    </w:p>
    <w:p w14:paraId="5AC51F57" w14:textId="77777777" w:rsidR="00396B3B" w:rsidRPr="0084085E" w:rsidRDefault="00396B3B" w:rsidP="006C03EF">
      <w:pPr>
        <w:pStyle w:val="EndnoteText"/>
        <w:rPr>
          <w:rFonts w:cstheme="minorHAnsi"/>
          <w:sz w:val="18"/>
          <w:szCs w:val="18"/>
        </w:rPr>
      </w:pPr>
    </w:p>
  </w:endnote>
  <w:endnote w:id="46">
    <w:p w14:paraId="57503C3F" w14:textId="77777777" w:rsidR="00396B3B" w:rsidRPr="0084085E" w:rsidRDefault="00396B3B" w:rsidP="006C03EF">
      <w:pPr>
        <w:pStyle w:val="EndnoteText"/>
        <w:rPr>
          <w:rFonts w:cstheme="minorHAnsi"/>
          <w:sz w:val="18"/>
          <w:szCs w:val="18"/>
        </w:rPr>
      </w:pPr>
      <w:r w:rsidRPr="0084085E">
        <w:rPr>
          <w:rStyle w:val="EndnoteReference"/>
          <w:rFonts w:cstheme="minorHAnsi"/>
          <w:sz w:val="18"/>
          <w:szCs w:val="18"/>
        </w:rPr>
        <w:endnoteRef/>
      </w:r>
      <w:r w:rsidRPr="0084085E">
        <w:rPr>
          <w:rFonts w:cstheme="minorHAnsi"/>
          <w:sz w:val="18"/>
          <w:szCs w:val="18"/>
        </w:rPr>
        <w:t xml:space="preserve"> Stay at home order for particular Melbourne suburbs: </w:t>
      </w:r>
      <w:hyperlink r:id="rId74" w:history="1">
        <w:r w:rsidRPr="0084085E">
          <w:rPr>
            <w:rStyle w:val="Hyperlink"/>
            <w:rFonts w:cstheme="minorHAnsi"/>
            <w:sz w:val="18"/>
            <w:szCs w:val="18"/>
          </w:rPr>
          <w:t>https://www.abc.net.au/news/2020-06-30/victoria-coronavirus-hotspot-local-lockdowns-in-melbourne/12407138</w:t>
        </w:r>
      </w:hyperlink>
    </w:p>
    <w:p w14:paraId="3C242F74" w14:textId="77777777" w:rsidR="00396B3B" w:rsidRPr="0084085E" w:rsidRDefault="00396B3B" w:rsidP="006C03EF">
      <w:pPr>
        <w:pStyle w:val="EndnoteText"/>
        <w:rPr>
          <w:rFonts w:cstheme="minorHAnsi"/>
          <w:sz w:val="18"/>
          <w:szCs w:val="18"/>
        </w:rPr>
      </w:pPr>
      <w:r w:rsidRPr="0084085E">
        <w:rPr>
          <w:rFonts w:cstheme="minorHAnsi"/>
          <w:sz w:val="18"/>
          <w:szCs w:val="18"/>
        </w:rPr>
        <w:t xml:space="preserve">Tracing resources: </w:t>
      </w:r>
      <w:hyperlink r:id="rId75" w:history="1">
        <w:r w:rsidRPr="0084085E">
          <w:rPr>
            <w:rStyle w:val="Hyperlink"/>
            <w:rFonts w:cstheme="minorHAnsi"/>
            <w:sz w:val="18"/>
            <w:szCs w:val="18"/>
          </w:rPr>
          <w:t>https://www.theage.com.au/politics/victoria/top-bureaucrats-warned-a-year-ago-victoria-s-key-public-health-team-was-starved-of-money-and-staff-20200729-p55ggh.html</w:t>
        </w:r>
      </w:hyperlink>
    </w:p>
    <w:p w14:paraId="533D4490" w14:textId="77777777" w:rsidR="00396B3B" w:rsidRPr="0084085E" w:rsidRDefault="00396B3B" w:rsidP="006C03EF">
      <w:pPr>
        <w:pStyle w:val="EndnoteText"/>
        <w:rPr>
          <w:rFonts w:cstheme="minorHAnsi"/>
          <w:sz w:val="18"/>
          <w:szCs w:val="18"/>
        </w:rPr>
      </w:pPr>
      <w:r w:rsidRPr="0084085E">
        <w:rPr>
          <w:rFonts w:cstheme="minorHAnsi"/>
          <w:sz w:val="18"/>
          <w:szCs w:val="18"/>
        </w:rPr>
        <w:t xml:space="preserve">Protocols: </w:t>
      </w:r>
      <w:hyperlink r:id="rId76" w:history="1">
        <w:r w:rsidRPr="0084085E">
          <w:rPr>
            <w:rStyle w:val="Hyperlink"/>
            <w:rFonts w:cstheme="minorHAnsi"/>
            <w:sz w:val="18"/>
            <w:szCs w:val="18"/>
          </w:rPr>
          <w:t>https://www.afr.com/politics/federal/nsw-a-better-example-of-how-to-contain-an-outbreak-pm-20200716-p55chu</w:t>
        </w:r>
      </w:hyperlink>
    </w:p>
    <w:p w14:paraId="707C36D4" w14:textId="77777777" w:rsidR="00396B3B" w:rsidRPr="0084085E" w:rsidRDefault="00396B3B" w:rsidP="006C03EF">
      <w:pPr>
        <w:pStyle w:val="EndnoteText"/>
        <w:rPr>
          <w:rFonts w:cstheme="minorHAnsi"/>
          <w:sz w:val="18"/>
          <w:szCs w:val="18"/>
        </w:rPr>
      </w:pPr>
      <w:r w:rsidRPr="0084085E">
        <w:rPr>
          <w:rFonts w:cstheme="minorHAnsi"/>
          <w:sz w:val="18"/>
          <w:szCs w:val="18"/>
        </w:rPr>
        <w:t xml:space="preserve">Victoria view of Covidsafe: </w:t>
      </w:r>
      <w:hyperlink r:id="rId77" w:history="1">
        <w:r w:rsidRPr="0084085E">
          <w:rPr>
            <w:rStyle w:val="Hyperlink"/>
            <w:rFonts w:cstheme="minorHAnsi"/>
            <w:sz w:val="18"/>
            <w:szCs w:val="18"/>
          </w:rPr>
          <w:t>https://www.abc.net.au/news/2020-07-15/coronavirus-app-limited-use-in-victoria-200-contacts-found/12456454</w:t>
        </w:r>
      </w:hyperlink>
    </w:p>
    <w:p w14:paraId="68506025" w14:textId="77777777" w:rsidR="00396B3B" w:rsidRPr="0084085E" w:rsidRDefault="00396B3B" w:rsidP="006C03EF">
      <w:pPr>
        <w:pStyle w:val="EndnoteText"/>
        <w:rPr>
          <w:rFonts w:cstheme="minorHAnsi"/>
          <w:sz w:val="18"/>
          <w:szCs w:val="18"/>
        </w:rPr>
      </w:pPr>
      <w:r w:rsidRPr="0084085E">
        <w:rPr>
          <w:rFonts w:cstheme="minorHAnsi"/>
          <w:sz w:val="18"/>
          <w:szCs w:val="18"/>
        </w:rPr>
        <w:t xml:space="preserve">Commonwealth view of Victoria re Covidsafe: </w:t>
      </w:r>
      <w:hyperlink r:id="rId78" w:history="1">
        <w:r w:rsidRPr="0084085E">
          <w:rPr>
            <w:rStyle w:val="Hyperlink"/>
            <w:rFonts w:cstheme="minorHAnsi"/>
            <w:sz w:val="18"/>
            <w:szCs w:val="18"/>
          </w:rPr>
          <w:t>https://www.smh.com.au/politics/federal/victorian-officials-stopped-using-covidsafe-app-as-second-wave-grew-20200804-p55ihd.html</w:t>
        </w:r>
      </w:hyperlink>
    </w:p>
    <w:p w14:paraId="6E855277" w14:textId="77777777" w:rsidR="00396B3B" w:rsidRPr="0084085E" w:rsidRDefault="00396B3B" w:rsidP="006C03EF">
      <w:pPr>
        <w:pStyle w:val="EndnoteText"/>
        <w:rPr>
          <w:rFonts w:cstheme="minorHAnsi"/>
          <w:sz w:val="18"/>
          <w:szCs w:val="18"/>
        </w:rPr>
      </w:pPr>
      <w:r w:rsidRPr="0084085E">
        <w:rPr>
          <w:rFonts w:cstheme="minorHAnsi"/>
          <w:sz w:val="18"/>
          <w:szCs w:val="18"/>
        </w:rPr>
        <w:t xml:space="preserve"> </w:t>
      </w:r>
    </w:p>
  </w:endnote>
  <w:endnote w:id="47">
    <w:p w14:paraId="0BB99612" w14:textId="77777777" w:rsidR="00396B3B" w:rsidRPr="0084085E" w:rsidRDefault="00396B3B" w:rsidP="006C03EF">
      <w:pPr>
        <w:pStyle w:val="EndnoteText"/>
        <w:rPr>
          <w:rFonts w:cstheme="minorHAnsi"/>
          <w:sz w:val="18"/>
          <w:szCs w:val="18"/>
        </w:rPr>
      </w:pPr>
      <w:r w:rsidRPr="0084085E">
        <w:rPr>
          <w:rStyle w:val="EndnoteReference"/>
          <w:rFonts w:cstheme="minorHAnsi"/>
          <w:sz w:val="18"/>
          <w:szCs w:val="18"/>
        </w:rPr>
        <w:endnoteRef/>
      </w:r>
      <w:r w:rsidRPr="0084085E">
        <w:rPr>
          <w:rFonts w:cstheme="minorHAnsi"/>
          <w:sz w:val="18"/>
          <w:szCs w:val="18"/>
        </w:rPr>
        <w:t xml:space="preserve"> E.g. </w:t>
      </w:r>
      <w:hyperlink r:id="rId79" w:history="1">
        <w:r w:rsidRPr="0084085E">
          <w:rPr>
            <w:rStyle w:val="Hyperlink"/>
            <w:rFonts w:cstheme="minorHAnsi"/>
            <w:sz w:val="18"/>
            <w:szCs w:val="18"/>
          </w:rPr>
          <w:t>https://www.dhhs.vic.gov.au/updates/coronavirus-covid-19/updated-restrictions-1159pm-wednesday-22-july-2020</w:t>
        </w:r>
      </w:hyperlink>
    </w:p>
    <w:p w14:paraId="69BEE74F" w14:textId="77777777" w:rsidR="00396B3B" w:rsidRPr="0084085E" w:rsidRDefault="00396B3B" w:rsidP="006C03EF">
      <w:pPr>
        <w:pStyle w:val="EndnoteText"/>
        <w:rPr>
          <w:rFonts w:cstheme="minorHAnsi"/>
          <w:sz w:val="18"/>
          <w:szCs w:val="18"/>
        </w:rPr>
      </w:pPr>
    </w:p>
  </w:endnote>
  <w:endnote w:id="48">
    <w:p w14:paraId="5BBCB96F" w14:textId="77777777" w:rsidR="00396B3B" w:rsidRPr="0084085E" w:rsidRDefault="00396B3B" w:rsidP="006C03EF">
      <w:pPr>
        <w:pStyle w:val="EndnoteText"/>
        <w:rPr>
          <w:rFonts w:cstheme="minorHAnsi"/>
          <w:sz w:val="18"/>
          <w:szCs w:val="18"/>
        </w:rPr>
      </w:pPr>
      <w:r w:rsidRPr="0084085E">
        <w:rPr>
          <w:rStyle w:val="EndnoteReference"/>
          <w:rFonts w:cstheme="minorHAnsi"/>
          <w:sz w:val="18"/>
          <w:szCs w:val="18"/>
        </w:rPr>
        <w:endnoteRef/>
      </w:r>
      <w:r w:rsidRPr="0084085E">
        <w:rPr>
          <w:rFonts w:cstheme="minorHAnsi"/>
          <w:sz w:val="18"/>
          <w:szCs w:val="18"/>
        </w:rPr>
        <w:t xml:space="preserve"> </w:t>
      </w:r>
      <w:hyperlink r:id="rId80" w:history="1">
        <w:r w:rsidRPr="0084085E">
          <w:rPr>
            <w:rStyle w:val="Hyperlink"/>
            <w:rFonts w:cstheme="minorHAnsi"/>
            <w:sz w:val="18"/>
            <w:szCs w:val="18"/>
          </w:rPr>
          <w:t>https://www.abc.net.au/news/2020-07-02/victoria-hotel-quarantine-breaches-inquiry-launched/12414612</w:t>
        </w:r>
      </w:hyperlink>
    </w:p>
    <w:p w14:paraId="7222BB33" w14:textId="77777777" w:rsidR="00396B3B" w:rsidRPr="0084085E" w:rsidRDefault="00396B3B" w:rsidP="006C03EF">
      <w:pPr>
        <w:pStyle w:val="EndnoteText"/>
        <w:rPr>
          <w:rFonts w:cstheme="minorHAnsi"/>
          <w:sz w:val="18"/>
          <w:szCs w:val="18"/>
        </w:rPr>
      </w:pPr>
    </w:p>
  </w:endnote>
  <w:endnote w:id="49">
    <w:p w14:paraId="3974989A" w14:textId="77777777" w:rsidR="00396B3B" w:rsidRPr="0084085E" w:rsidRDefault="00396B3B" w:rsidP="006C03EF">
      <w:pPr>
        <w:pStyle w:val="EndnoteText"/>
        <w:rPr>
          <w:rStyle w:val="Hyperlink"/>
          <w:rFonts w:cstheme="minorHAnsi"/>
          <w:sz w:val="18"/>
          <w:szCs w:val="18"/>
        </w:rPr>
      </w:pPr>
      <w:r w:rsidRPr="0084085E">
        <w:rPr>
          <w:rStyle w:val="EndnoteReference"/>
          <w:rFonts w:cstheme="minorHAnsi"/>
          <w:sz w:val="18"/>
          <w:szCs w:val="18"/>
        </w:rPr>
        <w:endnoteRef/>
      </w:r>
      <w:r w:rsidRPr="0084085E">
        <w:rPr>
          <w:rFonts w:cstheme="minorHAnsi"/>
          <w:sz w:val="18"/>
          <w:szCs w:val="18"/>
        </w:rPr>
        <w:t xml:space="preserve"> </w:t>
      </w:r>
      <w:hyperlink r:id="rId81" w:history="1">
        <w:r w:rsidRPr="0084085E">
          <w:rPr>
            <w:rStyle w:val="Hyperlink"/>
            <w:rFonts w:cstheme="minorHAnsi"/>
            <w:sz w:val="18"/>
            <w:szCs w:val="18"/>
          </w:rPr>
          <w:t>https://www.abc.net.au/news/2020-07-01/nsw-government-closes-border-to-melbourne-coronavirus-hotspots/12409522</w:t>
        </w:r>
      </w:hyperlink>
    </w:p>
    <w:p w14:paraId="490F1633" w14:textId="77777777" w:rsidR="00396B3B" w:rsidRPr="0084085E" w:rsidRDefault="00396B3B" w:rsidP="006C03EF">
      <w:pPr>
        <w:pStyle w:val="EndnoteText"/>
        <w:rPr>
          <w:rFonts w:cstheme="minorHAnsi"/>
          <w:sz w:val="18"/>
          <w:szCs w:val="18"/>
        </w:rPr>
      </w:pPr>
    </w:p>
  </w:endnote>
  <w:endnote w:id="50">
    <w:p w14:paraId="62D37C97" w14:textId="77777777" w:rsidR="00396B3B" w:rsidRPr="0084085E" w:rsidRDefault="00396B3B" w:rsidP="006C03EF">
      <w:pPr>
        <w:pStyle w:val="EndnoteText"/>
        <w:rPr>
          <w:rFonts w:cstheme="minorHAnsi"/>
          <w:sz w:val="18"/>
          <w:szCs w:val="18"/>
        </w:rPr>
      </w:pPr>
      <w:r w:rsidRPr="0084085E">
        <w:rPr>
          <w:rStyle w:val="EndnoteReference"/>
          <w:rFonts w:cstheme="minorHAnsi"/>
          <w:sz w:val="18"/>
          <w:szCs w:val="18"/>
        </w:rPr>
        <w:endnoteRef/>
      </w:r>
      <w:r w:rsidRPr="0084085E">
        <w:rPr>
          <w:rFonts w:cstheme="minorHAnsi"/>
          <w:sz w:val="18"/>
          <w:szCs w:val="18"/>
        </w:rPr>
        <w:t xml:space="preserve"> </w:t>
      </w:r>
      <w:hyperlink r:id="rId82" w:history="1">
        <w:r w:rsidRPr="0084085E">
          <w:rPr>
            <w:rStyle w:val="Hyperlink"/>
            <w:rFonts w:cstheme="minorHAnsi"/>
            <w:sz w:val="18"/>
            <w:szCs w:val="18"/>
          </w:rPr>
          <w:t>https://www.abc.net.au/news/2020-07-04/coronavirus-victoria-melbourne-public-housing-estates-lockdown/12423042</w:t>
        </w:r>
      </w:hyperlink>
      <w:r w:rsidRPr="0084085E">
        <w:rPr>
          <w:rFonts w:cstheme="minorHAnsi"/>
          <w:sz w:val="18"/>
          <w:szCs w:val="18"/>
        </w:rPr>
        <w:t xml:space="preserve">.  </w:t>
      </w:r>
    </w:p>
    <w:p w14:paraId="665F936E" w14:textId="77777777" w:rsidR="00396B3B" w:rsidRPr="0084085E" w:rsidRDefault="00396B3B" w:rsidP="006C03EF">
      <w:pPr>
        <w:pStyle w:val="EndnoteText"/>
        <w:rPr>
          <w:rFonts w:cstheme="minorHAnsi"/>
          <w:sz w:val="18"/>
          <w:szCs w:val="18"/>
        </w:rPr>
      </w:pPr>
      <w:r w:rsidRPr="0084085E">
        <w:rPr>
          <w:rFonts w:cstheme="minorHAnsi"/>
          <w:sz w:val="18"/>
          <w:szCs w:val="18"/>
        </w:rPr>
        <w:t xml:space="preserve">Questions about fairness: </w:t>
      </w:r>
      <w:hyperlink r:id="rId83" w:history="1">
        <w:r w:rsidRPr="0084085E">
          <w:rPr>
            <w:rStyle w:val="Hyperlink"/>
            <w:rFonts w:cstheme="minorHAnsi"/>
            <w:sz w:val="18"/>
            <w:szCs w:val="18"/>
          </w:rPr>
          <w:t>https://www.rmit.edu.au/news/all-news/2020/jul/melbourne-tower-lockdowns</w:t>
        </w:r>
      </w:hyperlink>
    </w:p>
    <w:p w14:paraId="7BA7D659" w14:textId="77777777" w:rsidR="00396B3B" w:rsidRPr="0084085E" w:rsidRDefault="00396B3B" w:rsidP="006C03EF">
      <w:pPr>
        <w:pStyle w:val="EndnoteText"/>
        <w:rPr>
          <w:rFonts w:cstheme="minorHAnsi"/>
          <w:sz w:val="18"/>
          <w:szCs w:val="18"/>
        </w:rPr>
      </w:pPr>
    </w:p>
  </w:endnote>
  <w:endnote w:id="51">
    <w:p w14:paraId="70D70A0B" w14:textId="77777777" w:rsidR="00396B3B" w:rsidRPr="0084085E" w:rsidRDefault="00396B3B" w:rsidP="006C03EF">
      <w:pPr>
        <w:pStyle w:val="EndnoteText"/>
        <w:rPr>
          <w:rFonts w:cstheme="minorHAnsi"/>
          <w:sz w:val="18"/>
          <w:szCs w:val="18"/>
        </w:rPr>
      </w:pPr>
      <w:r w:rsidRPr="0084085E">
        <w:rPr>
          <w:rStyle w:val="EndnoteReference"/>
          <w:rFonts w:cstheme="minorHAnsi"/>
          <w:sz w:val="18"/>
          <w:szCs w:val="18"/>
        </w:rPr>
        <w:endnoteRef/>
      </w:r>
      <w:r w:rsidRPr="0084085E">
        <w:rPr>
          <w:rFonts w:cstheme="minorHAnsi"/>
          <w:sz w:val="18"/>
          <w:szCs w:val="18"/>
        </w:rPr>
        <w:t xml:space="preserve"> </w:t>
      </w:r>
      <w:hyperlink r:id="rId84" w:history="1">
        <w:r w:rsidRPr="0084085E">
          <w:rPr>
            <w:rStyle w:val="Hyperlink"/>
            <w:rFonts w:cstheme="minorHAnsi"/>
            <w:sz w:val="18"/>
            <w:szCs w:val="18"/>
          </w:rPr>
          <w:t>https://www.abc.net.au/news/2020-07-07/coronavirus-australia-live-news-melbourne-lockdown-restrictions/12427970</w:t>
        </w:r>
      </w:hyperlink>
    </w:p>
    <w:p w14:paraId="04A92FA0" w14:textId="77777777" w:rsidR="00396B3B" w:rsidRPr="0084085E" w:rsidRDefault="00396B3B" w:rsidP="006C03EF">
      <w:pPr>
        <w:pStyle w:val="EndnoteText"/>
        <w:rPr>
          <w:rFonts w:cstheme="minorHAnsi"/>
          <w:sz w:val="18"/>
          <w:szCs w:val="18"/>
        </w:rPr>
      </w:pPr>
    </w:p>
  </w:endnote>
  <w:endnote w:id="52">
    <w:p w14:paraId="6994C8B1" w14:textId="77777777" w:rsidR="00396B3B" w:rsidRPr="0084085E" w:rsidRDefault="00396B3B" w:rsidP="006C03EF">
      <w:pPr>
        <w:pStyle w:val="EndnoteText"/>
        <w:rPr>
          <w:rFonts w:cstheme="minorHAnsi"/>
          <w:sz w:val="18"/>
          <w:szCs w:val="18"/>
        </w:rPr>
      </w:pPr>
      <w:r w:rsidRPr="0084085E">
        <w:rPr>
          <w:rStyle w:val="EndnoteReference"/>
          <w:rFonts w:cstheme="minorHAnsi"/>
          <w:sz w:val="18"/>
          <w:szCs w:val="18"/>
        </w:rPr>
        <w:endnoteRef/>
      </w:r>
      <w:r w:rsidRPr="0084085E">
        <w:rPr>
          <w:rFonts w:cstheme="minorHAnsi"/>
          <w:sz w:val="18"/>
          <w:szCs w:val="18"/>
        </w:rPr>
        <w:t xml:space="preserve">  </w:t>
      </w:r>
      <w:hyperlink r:id="rId85" w:history="1">
        <w:r w:rsidRPr="0084085E">
          <w:rPr>
            <w:rStyle w:val="Hyperlink"/>
            <w:rFonts w:cstheme="minorHAnsi"/>
            <w:sz w:val="18"/>
            <w:szCs w:val="18"/>
          </w:rPr>
          <w:t>https://www.abc.net.au/news/2020-07-06/victoria-nsw-border-to-close-over-coronavirus-fears/12424686</w:t>
        </w:r>
      </w:hyperlink>
    </w:p>
    <w:p w14:paraId="0BE417A7" w14:textId="77777777" w:rsidR="00396B3B" w:rsidRPr="0084085E" w:rsidRDefault="00396B3B" w:rsidP="006C03EF">
      <w:pPr>
        <w:pStyle w:val="EndnoteText"/>
        <w:rPr>
          <w:rFonts w:cstheme="minorHAnsi"/>
          <w:sz w:val="18"/>
          <w:szCs w:val="18"/>
        </w:rPr>
      </w:pPr>
    </w:p>
  </w:endnote>
  <w:endnote w:id="53">
    <w:p w14:paraId="486C23FB" w14:textId="77777777" w:rsidR="00396B3B" w:rsidRPr="0084085E" w:rsidRDefault="00396B3B" w:rsidP="006C03EF">
      <w:pPr>
        <w:pStyle w:val="EndnoteText"/>
        <w:rPr>
          <w:rFonts w:cstheme="minorHAnsi"/>
          <w:sz w:val="18"/>
          <w:szCs w:val="18"/>
        </w:rPr>
      </w:pPr>
      <w:r w:rsidRPr="0084085E">
        <w:rPr>
          <w:rStyle w:val="EndnoteReference"/>
          <w:rFonts w:cstheme="minorHAnsi"/>
          <w:sz w:val="18"/>
          <w:szCs w:val="18"/>
        </w:rPr>
        <w:endnoteRef/>
      </w:r>
      <w:r w:rsidRPr="0084085E">
        <w:rPr>
          <w:rFonts w:cstheme="minorHAnsi"/>
          <w:sz w:val="18"/>
          <w:szCs w:val="18"/>
        </w:rPr>
        <w:t xml:space="preserve"> ‘No regrets’ was represented as ‘doing whatever it takes’ - </w:t>
      </w:r>
      <w:hyperlink r:id="rId86" w:history="1">
        <w:r w:rsidRPr="0084085E">
          <w:rPr>
            <w:rStyle w:val="Hyperlink"/>
            <w:rFonts w:cstheme="minorHAnsi"/>
            <w:sz w:val="18"/>
            <w:szCs w:val="18"/>
          </w:rPr>
          <w:t>https://www.sbs.com.au/news/a-no-regrets-policy-gladys-berejiklian-unveils-2-3-billion-coronavirus-stimulus-package</w:t>
        </w:r>
      </w:hyperlink>
    </w:p>
    <w:p w14:paraId="77AD2481" w14:textId="77777777" w:rsidR="00396B3B" w:rsidRPr="0084085E" w:rsidRDefault="00396B3B" w:rsidP="006C03EF">
      <w:pPr>
        <w:pStyle w:val="EndnoteText"/>
        <w:rPr>
          <w:rFonts w:cstheme="minorHAnsi"/>
          <w:sz w:val="18"/>
          <w:szCs w:val="18"/>
        </w:rPr>
      </w:pPr>
    </w:p>
  </w:endnote>
  <w:endnote w:id="54">
    <w:p w14:paraId="485E5E47" w14:textId="77777777" w:rsidR="00396B3B" w:rsidRPr="0084085E" w:rsidRDefault="00396B3B" w:rsidP="006C03EF">
      <w:pPr>
        <w:pStyle w:val="EndnoteText"/>
        <w:rPr>
          <w:rFonts w:cstheme="minorHAnsi"/>
          <w:sz w:val="18"/>
          <w:szCs w:val="18"/>
        </w:rPr>
      </w:pPr>
      <w:r w:rsidRPr="0084085E">
        <w:rPr>
          <w:rStyle w:val="EndnoteReference"/>
          <w:rFonts w:cstheme="minorHAnsi"/>
          <w:sz w:val="18"/>
          <w:szCs w:val="18"/>
        </w:rPr>
        <w:endnoteRef/>
      </w:r>
      <w:r w:rsidRPr="0084085E">
        <w:rPr>
          <w:rFonts w:cstheme="minorHAnsi"/>
          <w:sz w:val="18"/>
          <w:szCs w:val="18"/>
        </w:rPr>
        <w:t xml:space="preserve"> 74 new cases were reported the previous day. The peak in the first wave was 111 on March 28.  </w:t>
      </w:r>
      <w:hyperlink r:id="rId87" w:history="1">
        <w:r w:rsidRPr="0084085E">
          <w:rPr>
            <w:rStyle w:val="Hyperlink"/>
            <w:rFonts w:cstheme="minorHAnsi"/>
            <w:sz w:val="18"/>
            <w:szCs w:val="18"/>
          </w:rPr>
          <w:t>https://theconversation.com/victoria-is-undeniably-in-a-second-wave-of-covid-19-its-time-to-plan-for-another-statewide-lockdown-142047</w:t>
        </w:r>
      </w:hyperlink>
    </w:p>
    <w:p w14:paraId="6753958B" w14:textId="77777777" w:rsidR="00396B3B" w:rsidRPr="0084085E" w:rsidRDefault="00396B3B" w:rsidP="006C03EF">
      <w:pPr>
        <w:pStyle w:val="EndnoteText"/>
        <w:rPr>
          <w:rFonts w:cstheme="minorHAnsi"/>
          <w:sz w:val="18"/>
          <w:szCs w:val="18"/>
        </w:rPr>
      </w:pPr>
    </w:p>
  </w:endnote>
  <w:endnote w:id="55">
    <w:p w14:paraId="0C9CE7D7" w14:textId="77777777" w:rsidR="00396B3B" w:rsidRPr="0084085E" w:rsidRDefault="00396B3B" w:rsidP="006C03EF">
      <w:pPr>
        <w:pStyle w:val="EndnoteText"/>
        <w:rPr>
          <w:rFonts w:cstheme="minorHAnsi"/>
          <w:sz w:val="18"/>
          <w:szCs w:val="18"/>
        </w:rPr>
      </w:pPr>
      <w:r w:rsidRPr="0084085E">
        <w:rPr>
          <w:rStyle w:val="EndnoteReference"/>
          <w:rFonts w:cstheme="minorHAnsi"/>
          <w:sz w:val="18"/>
          <w:szCs w:val="18"/>
        </w:rPr>
        <w:endnoteRef/>
      </w:r>
      <w:r w:rsidRPr="0084085E">
        <w:rPr>
          <w:rFonts w:cstheme="minorHAnsi"/>
          <w:sz w:val="18"/>
          <w:szCs w:val="18"/>
        </w:rPr>
        <w:t xml:space="preserve"> </w:t>
      </w:r>
      <w:r w:rsidRPr="0084085E">
        <w:rPr>
          <w:rFonts w:cstheme="minorHAnsi"/>
          <w:sz w:val="18"/>
          <w:szCs w:val="18"/>
          <w:shd w:val="clear" w:color="auto" w:fill="FFFFFF"/>
        </w:rPr>
        <w:t>Two cases were found in Albury – one a resident who had returned from Melbourne.  A further case was notified at Merimbula – a Victorian teenager who had been wrongly informed his test, conducted in Melbourne before he went on holidays, was positive.</w:t>
      </w:r>
      <w:hyperlink r:id="rId88" w:history="1">
        <w:r w:rsidRPr="0084085E">
          <w:rPr>
            <w:rStyle w:val="Hyperlink"/>
            <w:rFonts w:cstheme="minorHAnsi"/>
            <w:sz w:val="18"/>
            <w:szCs w:val="18"/>
          </w:rPr>
          <w:t>https://www.smh.com.au/national/drones-defence-force-police-from-across-state-how-border-closure-will-be-enforced-20200706-p559k6.html</w:t>
        </w:r>
      </w:hyperlink>
    </w:p>
    <w:p w14:paraId="7A76DD9F" w14:textId="77777777" w:rsidR="00396B3B" w:rsidRPr="0084085E" w:rsidRDefault="00396B3B" w:rsidP="006C03EF">
      <w:pPr>
        <w:pStyle w:val="EndnoteText"/>
        <w:rPr>
          <w:rFonts w:cstheme="minorHAnsi"/>
          <w:sz w:val="18"/>
          <w:szCs w:val="18"/>
        </w:rPr>
      </w:pPr>
      <w:hyperlink r:id="rId89" w:history="1">
        <w:r w:rsidRPr="0084085E">
          <w:rPr>
            <w:rStyle w:val="Hyperlink"/>
            <w:rFonts w:cstheme="minorHAnsi"/>
            <w:sz w:val="18"/>
            <w:szCs w:val="18"/>
          </w:rPr>
          <w:t>https://www.health.nsw.gov.au/news/Pages/20200707_00.aspx</w:t>
        </w:r>
      </w:hyperlink>
    </w:p>
    <w:p w14:paraId="3D2117A5" w14:textId="77777777" w:rsidR="00396B3B" w:rsidRPr="0084085E" w:rsidRDefault="00396B3B" w:rsidP="006C03EF">
      <w:pPr>
        <w:pStyle w:val="EndnoteText"/>
        <w:rPr>
          <w:rFonts w:cstheme="minorHAnsi"/>
          <w:sz w:val="18"/>
          <w:szCs w:val="18"/>
        </w:rPr>
      </w:pPr>
      <w:hyperlink r:id="rId90" w:history="1">
        <w:r w:rsidRPr="0084085E">
          <w:rPr>
            <w:rStyle w:val="Hyperlink"/>
            <w:rFonts w:cstheme="minorHAnsi"/>
            <w:sz w:val="18"/>
            <w:szCs w:val="18"/>
          </w:rPr>
          <w:t>https://www.health.nsw.gov.au/news/Pages/20200708_00.aspx</w:t>
        </w:r>
      </w:hyperlink>
    </w:p>
    <w:p w14:paraId="3994EA96" w14:textId="77777777" w:rsidR="00396B3B" w:rsidRPr="0084085E" w:rsidRDefault="00396B3B" w:rsidP="006C03EF">
      <w:pPr>
        <w:pStyle w:val="EndnoteText"/>
        <w:rPr>
          <w:rFonts w:cstheme="minorHAnsi"/>
          <w:sz w:val="18"/>
          <w:szCs w:val="18"/>
        </w:rPr>
      </w:pPr>
    </w:p>
  </w:endnote>
  <w:endnote w:id="56">
    <w:p w14:paraId="20F84793" w14:textId="77777777" w:rsidR="00396B3B" w:rsidRPr="0084085E" w:rsidRDefault="00396B3B" w:rsidP="006C03EF">
      <w:pPr>
        <w:pStyle w:val="EndnoteText"/>
        <w:rPr>
          <w:rFonts w:cstheme="minorHAnsi"/>
          <w:sz w:val="18"/>
          <w:szCs w:val="18"/>
        </w:rPr>
      </w:pPr>
      <w:r w:rsidRPr="0084085E">
        <w:rPr>
          <w:rStyle w:val="EndnoteReference"/>
          <w:rFonts w:cstheme="minorHAnsi"/>
          <w:sz w:val="18"/>
          <w:szCs w:val="18"/>
        </w:rPr>
        <w:endnoteRef/>
      </w:r>
      <w:r w:rsidRPr="0084085E">
        <w:rPr>
          <w:rFonts w:cstheme="minorHAnsi"/>
          <w:sz w:val="18"/>
          <w:szCs w:val="18"/>
        </w:rPr>
        <w:t xml:space="preserve"> Populations: Tweed Heads around 8,000; Gold Coast 680,000 – however the population near Tweed Heads is much lower, perhaps in the region of 60,000 to Burleigh Heads 20 km away.  Albury around 52,000; Wodonga around 40,000.</w:t>
      </w:r>
    </w:p>
    <w:p w14:paraId="6FDE8606" w14:textId="77777777" w:rsidR="00396B3B" w:rsidRPr="0084085E" w:rsidRDefault="00396B3B" w:rsidP="006C03EF">
      <w:pPr>
        <w:pStyle w:val="EndnoteText"/>
        <w:rPr>
          <w:rFonts w:cstheme="minorHAnsi"/>
          <w:sz w:val="18"/>
          <w:szCs w:val="18"/>
        </w:rPr>
      </w:pPr>
    </w:p>
  </w:endnote>
  <w:endnote w:id="57">
    <w:p w14:paraId="46C89A27" w14:textId="77777777" w:rsidR="00396B3B" w:rsidRPr="0084085E" w:rsidRDefault="00396B3B" w:rsidP="006C03EF">
      <w:pPr>
        <w:pStyle w:val="EndnoteText"/>
        <w:rPr>
          <w:rFonts w:cstheme="minorHAnsi"/>
          <w:sz w:val="18"/>
          <w:szCs w:val="18"/>
        </w:rPr>
      </w:pPr>
      <w:r w:rsidRPr="0084085E">
        <w:rPr>
          <w:rStyle w:val="EndnoteReference"/>
          <w:rFonts w:cstheme="minorHAnsi"/>
          <w:sz w:val="18"/>
          <w:szCs w:val="18"/>
        </w:rPr>
        <w:endnoteRef/>
      </w:r>
      <w:r w:rsidRPr="0084085E">
        <w:rPr>
          <w:rFonts w:cstheme="minorHAnsi"/>
          <w:sz w:val="18"/>
          <w:szCs w:val="18"/>
        </w:rPr>
        <w:t xml:space="preserve"> </w:t>
      </w:r>
      <w:hyperlink r:id="rId91" w:history="1">
        <w:r w:rsidRPr="0084085E">
          <w:rPr>
            <w:rStyle w:val="Hyperlink"/>
            <w:rFonts w:cstheme="minorHAnsi"/>
            <w:sz w:val="18"/>
            <w:szCs w:val="18"/>
          </w:rPr>
          <w:t>https://www.bordermail.com.au/story/6839842/frontline-revised-border-community-map-emerges-as-confusion-reigns/</w:t>
        </w:r>
      </w:hyperlink>
    </w:p>
    <w:p w14:paraId="18CE9B51" w14:textId="77777777" w:rsidR="00396B3B" w:rsidRPr="0084085E" w:rsidRDefault="00396B3B" w:rsidP="006C03EF">
      <w:pPr>
        <w:pStyle w:val="EndnoteText"/>
        <w:rPr>
          <w:rFonts w:cstheme="minorHAnsi"/>
          <w:sz w:val="18"/>
          <w:szCs w:val="18"/>
        </w:rPr>
      </w:pPr>
    </w:p>
  </w:endnote>
  <w:endnote w:id="58">
    <w:p w14:paraId="49294166" w14:textId="77777777" w:rsidR="00396B3B" w:rsidRPr="0084085E" w:rsidRDefault="00396B3B" w:rsidP="006C03EF">
      <w:pPr>
        <w:pStyle w:val="EndnoteText"/>
        <w:rPr>
          <w:rFonts w:cstheme="minorHAnsi"/>
          <w:sz w:val="18"/>
          <w:szCs w:val="18"/>
        </w:rPr>
      </w:pPr>
      <w:r w:rsidRPr="0084085E">
        <w:rPr>
          <w:rStyle w:val="EndnoteReference"/>
          <w:rFonts w:cstheme="minorHAnsi"/>
          <w:sz w:val="18"/>
          <w:szCs w:val="18"/>
        </w:rPr>
        <w:endnoteRef/>
      </w:r>
      <w:r w:rsidRPr="0084085E">
        <w:rPr>
          <w:rFonts w:cstheme="minorHAnsi"/>
          <w:sz w:val="18"/>
          <w:szCs w:val="18"/>
        </w:rPr>
        <w:t xml:space="preserve"> </w:t>
      </w:r>
      <w:hyperlink r:id="rId92" w:history="1">
        <w:r w:rsidRPr="0084085E">
          <w:rPr>
            <w:rStyle w:val="Hyperlink"/>
            <w:rFonts w:cstheme="minorHAnsi"/>
            <w:sz w:val="18"/>
            <w:szCs w:val="18"/>
          </w:rPr>
          <w:t>https://www.skynews.com.au/details/_6171895302001</w:t>
        </w:r>
      </w:hyperlink>
      <w:r w:rsidRPr="0084085E">
        <w:rPr>
          <w:rFonts w:cstheme="minorHAnsi"/>
          <w:sz w:val="18"/>
          <w:szCs w:val="18"/>
        </w:rPr>
        <w:t>; cluster of 57 cases by 1 August.</w:t>
      </w:r>
    </w:p>
    <w:p w14:paraId="4EBED120" w14:textId="77777777" w:rsidR="00396B3B" w:rsidRPr="0084085E" w:rsidRDefault="00396B3B" w:rsidP="006C03EF">
      <w:pPr>
        <w:pStyle w:val="EndnoteText"/>
        <w:rPr>
          <w:rFonts w:cstheme="minorHAnsi"/>
          <w:sz w:val="18"/>
          <w:szCs w:val="18"/>
        </w:rPr>
      </w:pPr>
      <w:hyperlink r:id="rId93" w:history="1">
        <w:r w:rsidRPr="0084085E">
          <w:rPr>
            <w:rStyle w:val="Hyperlink"/>
            <w:rFonts w:cstheme="minorHAnsi"/>
            <w:sz w:val="18"/>
            <w:szCs w:val="18"/>
          </w:rPr>
          <w:t>https://www.news.com.au/national/nsw-act/news/coronavirus-nsw-health-chief-says-new-virus-cases-linked-to-victorian-strains/news-story/b5aa08a31c0b8e7209d7c514ba528043</w:t>
        </w:r>
      </w:hyperlink>
    </w:p>
    <w:p w14:paraId="0969A81F" w14:textId="77777777" w:rsidR="00396B3B" w:rsidRPr="0084085E" w:rsidRDefault="00396B3B" w:rsidP="006C03EF">
      <w:pPr>
        <w:pStyle w:val="EndnoteText"/>
        <w:rPr>
          <w:rFonts w:cstheme="minorHAnsi"/>
          <w:sz w:val="18"/>
          <w:szCs w:val="18"/>
        </w:rPr>
      </w:pPr>
    </w:p>
  </w:endnote>
  <w:endnote w:id="59">
    <w:p w14:paraId="35636B87" w14:textId="77777777" w:rsidR="00396B3B" w:rsidRPr="0084085E" w:rsidRDefault="00396B3B" w:rsidP="006C03EF">
      <w:pPr>
        <w:pStyle w:val="EndnoteText"/>
        <w:rPr>
          <w:rFonts w:cstheme="minorHAnsi"/>
          <w:sz w:val="18"/>
          <w:szCs w:val="18"/>
        </w:rPr>
      </w:pPr>
      <w:r w:rsidRPr="0084085E">
        <w:rPr>
          <w:rStyle w:val="EndnoteReference"/>
          <w:rFonts w:cstheme="minorHAnsi"/>
          <w:sz w:val="18"/>
          <w:szCs w:val="18"/>
        </w:rPr>
        <w:endnoteRef/>
      </w:r>
      <w:r w:rsidRPr="0084085E">
        <w:rPr>
          <w:rFonts w:cstheme="minorHAnsi"/>
          <w:sz w:val="18"/>
          <w:szCs w:val="18"/>
        </w:rPr>
        <w:t xml:space="preserve"> Blaming: </w:t>
      </w:r>
      <w:hyperlink r:id="rId94" w:history="1">
        <w:r w:rsidRPr="0084085E">
          <w:rPr>
            <w:rStyle w:val="Hyperlink"/>
            <w:rFonts w:cstheme="minorHAnsi"/>
            <w:sz w:val="18"/>
            <w:szCs w:val="18"/>
          </w:rPr>
          <w:t>https://www.dhhs.vic.gov.au/coronavirus-update-victoria-31-july-2020</w:t>
        </w:r>
      </w:hyperlink>
    </w:p>
    <w:p w14:paraId="4220F1B6" w14:textId="77777777" w:rsidR="00396B3B" w:rsidRPr="0084085E" w:rsidRDefault="00396B3B" w:rsidP="006C03EF">
      <w:pPr>
        <w:pStyle w:val="EndnoteText"/>
        <w:rPr>
          <w:rFonts w:cstheme="minorHAnsi"/>
          <w:sz w:val="18"/>
          <w:szCs w:val="18"/>
        </w:rPr>
      </w:pPr>
      <w:hyperlink r:id="rId95" w:history="1">
        <w:r w:rsidRPr="0084085E">
          <w:rPr>
            <w:rStyle w:val="Hyperlink"/>
            <w:rFonts w:cstheme="minorHAnsi"/>
            <w:sz w:val="18"/>
            <w:szCs w:val="18"/>
          </w:rPr>
          <w:t>https://www.news.com.au/world/coronavirus/australia/coronavirus-victoria-premier-daniel-andrews-blames-creeping-complacency-for-virus-spread/news-story/162dbb8d6a07461c0365a58078816f36</w:t>
        </w:r>
      </w:hyperlink>
    </w:p>
    <w:p w14:paraId="04E59A87" w14:textId="77777777" w:rsidR="00396B3B" w:rsidRPr="0084085E" w:rsidRDefault="00396B3B" w:rsidP="006C03EF">
      <w:pPr>
        <w:pStyle w:val="EndnoteText"/>
        <w:rPr>
          <w:rFonts w:cstheme="minorHAnsi"/>
          <w:sz w:val="18"/>
          <w:szCs w:val="18"/>
        </w:rPr>
      </w:pPr>
      <w:hyperlink r:id="rId96" w:history="1">
        <w:r w:rsidRPr="0084085E">
          <w:rPr>
            <w:rStyle w:val="Hyperlink"/>
            <w:rFonts w:cstheme="minorHAnsi"/>
            <w:sz w:val="18"/>
            <w:szCs w:val="18"/>
          </w:rPr>
          <w:t>https://www.soundhealthandlastingwealth.com/covid-19/daniel-andrews-blames-everyone-else-for-coronavirus-disaster/</w:t>
        </w:r>
      </w:hyperlink>
    </w:p>
    <w:p w14:paraId="7765E47D" w14:textId="77777777" w:rsidR="00396B3B" w:rsidRPr="0084085E" w:rsidRDefault="00396B3B" w:rsidP="006C03EF">
      <w:pPr>
        <w:pStyle w:val="EndnoteText"/>
        <w:rPr>
          <w:rFonts w:cstheme="minorHAnsi"/>
          <w:sz w:val="18"/>
          <w:szCs w:val="18"/>
        </w:rPr>
      </w:pPr>
      <w:hyperlink r:id="rId97" w:history="1">
        <w:r w:rsidRPr="0084085E">
          <w:rPr>
            <w:rStyle w:val="Hyperlink"/>
            <w:rFonts w:cstheme="minorHAnsi"/>
            <w:sz w:val="18"/>
            <w:szCs w:val="18"/>
          </w:rPr>
          <w:t>https://www.dailymail.co.uk/news/article-8570593/Daniel-Andrews-blames-except-coronavirus-disaster.html</w:t>
        </w:r>
      </w:hyperlink>
    </w:p>
  </w:endnote>
  <w:endnote w:id="60">
    <w:p w14:paraId="1AFB7923" w14:textId="77777777" w:rsidR="00396B3B" w:rsidRPr="0084085E" w:rsidRDefault="00396B3B" w:rsidP="006C03EF">
      <w:pPr>
        <w:pStyle w:val="EndnoteText"/>
        <w:rPr>
          <w:rFonts w:cstheme="minorHAnsi"/>
          <w:sz w:val="18"/>
          <w:szCs w:val="18"/>
        </w:rPr>
      </w:pPr>
      <w:r w:rsidRPr="0084085E">
        <w:rPr>
          <w:rFonts w:cstheme="minorHAnsi"/>
          <w:sz w:val="18"/>
          <w:szCs w:val="18"/>
        </w:rPr>
        <w:t xml:space="preserve">Commentary: </w:t>
      </w:r>
      <w:hyperlink r:id="rId98" w:history="1">
        <w:r w:rsidRPr="0084085E">
          <w:rPr>
            <w:rStyle w:val="Hyperlink"/>
            <w:rFonts w:cstheme="minorHAnsi"/>
            <w:sz w:val="18"/>
            <w:szCs w:val="18"/>
          </w:rPr>
          <w:t>https://www.bbc.com/news/world-australia-53604751</w:t>
        </w:r>
      </w:hyperlink>
    </w:p>
    <w:p w14:paraId="3C62F295" w14:textId="77777777" w:rsidR="00396B3B" w:rsidRPr="0084085E" w:rsidRDefault="00396B3B" w:rsidP="006C03EF">
      <w:pPr>
        <w:pStyle w:val="EndnoteText"/>
        <w:rPr>
          <w:rFonts w:cstheme="minorHAnsi"/>
          <w:sz w:val="18"/>
          <w:szCs w:val="18"/>
        </w:rPr>
      </w:pPr>
    </w:p>
    <w:p w14:paraId="3B0100D1" w14:textId="77777777" w:rsidR="00396B3B" w:rsidRPr="0084085E" w:rsidRDefault="00396B3B" w:rsidP="006C03EF">
      <w:pPr>
        <w:pStyle w:val="EndnoteText"/>
        <w:rPr>
          <w:rFonts w:cstheme="minorHAnsi"/>
          <w:sz w:val="18"/>
          <w:szCs w:val="18"/>
        </w:rPr>
      </w:pPr>
      <w:r w:rsidRPr="0084085E">
        <w:rPr>
          <w:rStyle w:val="EndnoteReference"/>
          <w:rFonts w:cstheme="minorHAnsi"/>
          <w:sz w:val="18"/>
          <w:szCs w:val="18"/>
        </w:rPr>
        <w:endnoteRef/>
      </w:r>
      <w:r w:rsidRPr="0084085E">
        <w:rPr>
          <w:rFonts w:cstheme="minorHAnsi"/>
          <w:sz w:val="18"/>
          <w:szCs w:val="18"/>
        </w:rPr>
        <w:t xml:space="preserve"> </w:t>
      </w:r>
      <w:hyperlink r:id="rId99" w:history="1">
        <w:r w:rsidRPr="0084085E">
          <w:rPr>
            <w:rStyle w:val="Hyperlink"/>
            <w:rFonts w:cstheme="minorHAnsi"/>
            <w:sz w:val="18"/>
            <w:szCs w:val="18"/>
          </w:rPr>
          <w:t>https://www.news.com.au/lifestyle/health/health-problems/public-commentary-on-hotel-quarantine-allowed-government-set-to-face-tough-grilling/news-story/ed7e7227c8da6a2ce010e224ff3e9c1e</w:t>
        </w:r>
      </w:hyperlink>
    </w:p>
    <w:p w14:paraId="30891EBB" w14:textId="77777777" w:rsidR="00396B3B" w:rsidRPr="0084085E" w:rsidRDefault="00396B3B" w:rsidP="006C03EF">
      <w:pPr>
        <w:pStyle w:val="EndnoteText"/>
        <w:rPr>
          <w:rFonts w:cstheme="minorHAnsi"/>
          <w:sz w:val="18"/>
          <w:szCs w:val="18"/>
        </w:rPr>
      </w:pPr>
      <w:hyperlink r:id="rId100" w:history="1">
        <w:r w:rsidRPr="0084085E">
          <w:rPr>
            <w:rStyle w:val="Hyperlink"/>
            <w:rFonts w:cstheme="minorHAnsi"/>
            <w:sz w:val="18"/>
            <w:szCs w:val="18"/>
          </w:rPr>
          <w:t>https://www.theage.com.au/national/victoria/andrews-government-scant-on-adf-detail-as-opposition-slams-chaos-20200626-p556ig.html</w:t>
        </w:r>
      </w:hyperlink>
    </w:p>
    <w:p w14:paraId="176CA661" w14:textId="77777777" w:rsidR="00396B3B" w:rsidRPr="0084085E" w:rsidRDefault="00396B3B" w:rsidP="006C03EF">
      <w:pPr>
        <w:pStyle w:val="EndnoteText"/>
        <w:rPr>
          <w:rFonts w:cstheme="minorHAnsi"/>
          <w:sz w:val="18"/>
          <w:szCs w:val="18"/>
        </w:rPr>
      </w:pPr>
      <w:hyperlink r:id="rId101" w:history="1">
        <w:r w:rsidRPr="0084085E">
          <w:rPr>
            <w:rStyle w:val="Hyperlink"/>
            <w:rFonts w:cstheme="minorHAnsi"/>
            <w:sz w:val="18"/>
            <w:szCs w:val="18"/>
          </w:rPr>
          <w:t>https://newsroom.abf.gov.au/releases/abf-statement-refuting-reporting-on-ruby-princess</w:t>
        </w:r>
      </w:hyperlink>
    </w:p>
  </w:endnote>
  <w:endnote w:id="61">
    <w:p w14:paraId="3E37A4CA" w14:textId="77777777" w:rsidR="00396B3B" w:rsidRPr="0084085E" w:rsidRDefault="00396B3B" w:rsidP="006C03EF">
      <w:pPr>
        <w:pStyle w:val="EndnoteText"/>
        <w:rPr>
          <w:rFonts w:cstheme="minorHAnsi"/>
          <w:sz w:val="18"/>
          <w:szCs w:val="18"/>
        </w:rPr>
      </w:pPr>
    </w:p>
    <w:p w14:paraId="77B9B325" w14:textId="77777777" w:rsidR="00396B3B" w:rsidRPr="0084085E" w:rsidRDefault="00396B3B" w:rsidP="006C03EF">
      <w:pPr>
        <w:pStyle w:val="EndnoteText"/>
        <w:rPr>
          <w:rFonts w:cstheme="minorHAnsi"/>
          <w:sz w:val="18"/>
          <w:szCs w:val="18"/>
        </w:rPr>
      </w:pPr>
      <w:r w:rsidRPr="0084085E">
        <w:rPr>
          <w:rStyle w:val="EndnoteReference"/>
          <w:rFonts w:cstheme="minorHAnsi"/>
          <w:sz w:val="18"/>
          <w:szCs w:val="18"/>
        </w:rPr>
        <w:endnoteRef/>
      </w:r>
      <w:r w:rsidRPr="0084085E">
        <w:rPr>
          <w:rFonts w:cstheme="minorHAnsi"/>
          <w:sz w:val="18"/>
          <w:szCs w:val="18"/>
        </w:rPr>
        <w:t xml:space="preserve"> </w:t>
      </w:r>
      <w:hyperlink r:id="rId102" w:history="1">
        <w:r w:rsidRPr="0084085E">
          <w:rPr>
            <w:rStyle w:val="Hyperlink"/>
            <w:rFonts w:cstheme="minorHAnsi"/>
            <w:sz w:val="18"/>
            <w:szCs w:val="18"/>
          </w:rPr>
          <w:t>https://www.thejadebeagle.com/covid---may.html</w:t>
        </w:r>
      </w:hyperlink>
    </w:p>
    <w:p w14:paraId="2A1A8383" w14:textId="77777777" w:rsidR="00396B3B" w:rsidRPr="0084085E" w:rsidRDefault="00396B3B" w:rsidP="006C03EF">
      <w:pPr>
        <w:pStyle w:val="EndnoteText"/>
        <w:rPr>
          <w:rFonts w:cstheme="minorHAnsi"/>
          <w:sz w:val="18"/>
          <w:szCs w:val="18"/>
        </w:rPr>
      </w:pPr>
      <w:hyperlink r:id="rId103" w:history="1">
        <w:r w:rsidRPr="0084085E">
          <w:rPr>
            <w:rStyle w:val="Hyperlink"/>
            <w:rFonts w:cstheme="minorHAnsi"/>
            <w:sz w:val="18"/>
            <w:szCs w:val="18"/>
          </w:rPr>
          <w:t>https://www.abc.net.au/news/2020-03-26/victoria-records-first-coronavirus-deaths/12091594</w:t>
        </w:r>
      </w:hyperlink>
    </w:p>
    <w:p w14:paraId="5633EFD0" w14:textId="77777777" w:rsidR="00396B3B" w:rsidRPr="0084085E" w:rsidRDefault="00396B3B" w:rsidP="006C03EF">
      <w:pPr>
        <w:pStyle w:val="EndnoteText"/>
        <w:rPr>
          <w:rFonts w:cstheme="minorHAnsi"/>
          <w:sz w:val="18"/>
          <w:szCs w:val="18"/>
        </w:rPr>
      </w:pPr>
      <w:hyperlink r:id="rId104" w:history="1">
        <w:r w:rsidRPr="0084085E">
          <w:rPr>
            <w:rStyle w:val="Hyperlink"/>
            <w:rFonts w:cstheme="minorHAnsi"/>
            <w:sz w:val="18"/>
            <w:szCs w:val="18"/>
          </w:rPr>
          <w:t>https://www.msn.com/en-au/news/melbourne/vic-police-close-popular-fishing-spots-over-social-distancing-concerns/ar-BB15dag9</w:t>
        </w:r>
      </w:hyperlink>
    </w:p>
    <w:p w14:paraId="2183D362" w14:textId="77777777" w:rsidR="00396B3B" w:rsidRPr="0084085E" w:rsidRDefault="00396B3B" w:rsidP="006C03EF">
      <w:pPr>
        <w:pStyle w:val="EndnoteText"/>
        <w:rPr>
          <w:rFonts w:cstheme="minorHAnsi"/>
          <w:sz w:val="18"/>
          <w:szCs w:val="18"/>
        </w:rPr>
      </w:pPr>
      <w:hyperlink r:id="rId105" w:history="1">
        <w:r w:rsidRPr="0084085E">
          <w:rPr>
            <w:rStyle w:val="Hyperlink"/>
            <w:rFonts w:cstheme="minorHAnsi"/>
            <w:sz w:val="18"/>
            <w:szCs w:val="18"/>
          </w:rPr>
          <w:t>https://www.abc.net.au/news/2020-07-15/coronavirus-app-limited-use-in-victoria-200-contacts-found/12456454</w:t>
        </w:r>
      </w:hyperlink>
    </w:p>
    <w:p w14:paraId="595121C1" w14:textId="77777777" w:rsidR="00396B3B" w:rsidRPr="0084085E" w:rsidRDefault="00396B3B" w:rsidP="006C03EF">
      <w:pPr>
        <w:pStyle w:val="EndnoteText"/>
        <w:rPr>
          <w:rFonts w:cstheme="minorHAnsi"/>
          <w:sz w:val="18"/>
          <w:szCs w:val="18"/>
        </w:rPr>
      </w:pPr>
      <w:hyperlink r:id="rId106" w:history="1">
        <w:r w:rsidRPr="0084085E">
          <w:rPr>
            <w:rStyle w:val="Hyperlink"/>
            <w:rFonts w:cstheme="minorHAnsi"/>
            <w:sz w:val="18"/>
            <w:szCs w:val="18"/>
          </w:rPr>
          <w:t>https://www.theguardian.com/world/2020/jul/04/victoria-contact-tracers-access-covidsafe-data-99-times-but-no-identified-close-contacts-reported</w:t>
        </w:r>
      </w:hyperlink>
    </w:p>
    <w:p w14:paraId="1888CA13" w14:textId="77777777" w:rsidR="00396B3B" w:rsidRPr="0084085E" w:rsidRDefault="00396B3B" w:rsidP="006C03EF">
      <w:pPr>
        <w:pStyle w:val="EndnoteText"/>
        <w:rPr>
          <w:rFonts w:cstheme="minorHAnsi"/>
          <w:sz w:val="18"/>
          <w:szCs w:val="18"/>
        </w:rPr>
      </w:pPr>
      <w:hyperlink r:id="rId107" w:history="1">
        <w:r w:rsidRPr="0084085E">
          <w:rPr>
            <w:rStyle w:val="Hyperlink"/>
            <w:rFonts w:cstheme="minorHAnsi"/>
            <w:sz w:val="18"/>
            <w:szCs w:val="18"/>
          </w:rPr>
          <w:t>https://www.gizmodo.com.au/2020/06/victoria-covidsafe-data-16-times-no-new-contacts/</w:t>
        </w:r>
      </w:hyperlink>
    </w:p>
    <w:p w14:paraId="52BCF007" w14:textId="77777777" w:rsidR="00396B3B" w:rsidRPr="0084085E" w:rsidRDefault="00396B3B" w:rsidP="006C03EF">
      <w:pPr>
        <w:pStyle w:val="EndnoteText"/>
        <w:rPr>
          <w:rFonts w:cstheme="minorHAnsi"/>
          <w:sz w:val="18"/>
          <w:szCs w:val="18"/>
        </w:rPr>
      </w:pPr>
    </w:p>
  </w:endnote>
  <w:endnote w:id="62">
    <w:p w14:paraId="35510E11" w14:textId="77777777" w:rsidR="00396B3B" w:rsidRPr="0084085E" w:rsidRDefault="00396B3B" w:rsidP="006C03EF">
      <w:pPr>
        <w:pStyle w:val="EndnoteText"/>
        <w:rPr>
          <w:rFonts w:cstheme="minorHAnsi"/>
          <w:sz w:val="18"/>
          <w:szCs w:val="18"/>
        </w:rPr>
      </w:pPr>
      <w:r w:rsidRPr="0084085E">
        <w:rPr>
          <w:rStyle w:val="EndnoteReference"/>
          <w:rFonts w:cstheme="minorHAnsi"/>
          <w:sz w:val="18"/>
          <w:szCs w:val="18"/>
        </w:rPr>
        <w:endnoteRef/>
      </w:r>
      <w:r w:rsidRPr="0084085E">
        <w:rPr>
          <w:rFonts w:cstheme="minorHAnsi"/>
          <w:sz w:val="18"/>
          <w:szCs w:val="18"/>
        </w:rPr>
        <w:t xml:space="preserve"> e.g. </w:t>
      </w:r>
      <w:hyperlink r:id="rId108" w:history="1">
        <w:r w:rsidRPr="0084085E">
          <w:rPr>
            <w:rStyle w:val="Hyperlink"/>
            <w:rFonts w:cstheme="minorHAnsi"/>
            <w:sz w:val="18"/>
            <w:szCs w:val="18"/>
          </w:rPr>
          <w:t>https://www.news.com.au/lifestyle/health/health-problems/catastrophic-failure-melbourne-reacts-to-lockdown-return-with-upset-and-anger/news-story/f677c7938271cd068497133bb8977e64</w:t>
        </w:r>
      </w:hyperlink>
    </w:p>
    <w:p w14:paraId="01956DA2" w14:textId="77777777" w:rsidR="00396B3B" w:rsidRPr="0084085E" w:rsidRDefault="00396B3B" w:rsidP="006C03EF">
      <w:pPr>
        <w:pStyle w:val="EndnoteText"/>
        <w:rPr>
          <w:rFonts w:cstheme="minorHAnsi"/>
          <w:sz w:val="18"/>
          <w:szCs w:val="18"/>
        </w:rPr>
      </w:pPr>
    </w:p>
  </w:endnote>
  <w:endnote w:id="63">
    <w:p w14:paraId="5C9B8FF4" w14:textId="77777777" w:rsidR="00396B3B" w:rsidRPr="0084085E" w:rsidRDefault="00396B3B" w:rsidP="006C03EF">
      <w:pPr>
        <w:pStyle w:val="EndnoteText"/>
        <w:rPr>
          <w:rFonts w:cstheme="minorHAnsi"/>
          <w:sz w:val="18"/>
          <w:szCs w:val="18"/>
        </w:rPr>
      </w:pPr>
      <w:r w:rsidRPr="0084085E">
        <w:rPr>
          <w:rStyle w:val="EndnoteReference"/>
          <w:rFonts w:cstheme="minorHAnsi"/>
          <w:sz w:val="18"/>
          <w:szCs w:val="18"/>
        </w:rPr>
        <w:endnoteRef/>
      </w:r>
      <w:r w:rsidRPr="0084085E">
        <w:rPr>
          <w:rFonts w:cstheme="minorHAnsi"/>
          <w:sz w:val="18"/>
          <w:szCs w:val="18"/>
        </w:rPr>
        <w:t xml:space="preserve"> </w:t>
      </w:r>
      <w:hyperlink r:id="rId109" w:history="1">
        <w:r w:rsidRPr="0084085E">
          <w:rPr>
            <w:rStyle w:val="Hyperlink"/>
            <w:rFonts w:cstheme="minorHAnsi"/>
            <w:sz w:val="18"/>
            <w:szCs w:val="18"/>
          </w:rPr>
          <w:t>https://www.abc.net.au/news/2020-07-31/one-in-four-not-home-covid19-positive-adf-door-knock/12511682</w:t>
        </w:r>
      </w:hyperlink>
    </w:p>
    <w:p w14:paraId="56EE7502" w14:textId="77777777" w:rsidR="00396B3B" w:rsidRPr="0084085E" w:rsidRDefault="00396B3B" w:rsidP="006C03EF">
      <w:pPr>
        <w:pStyle w:val="EndnoteText"/>
        <w:rPr>
          <w:rFonts w:cstheme="minorHAnsi"/>
          <w:sz w:val="18"/>
          <w:szCs w:val="18"/>
        </w:rPr>
      </w:pPr>
      <w:r w:rsidRPr="0084085E">
        <w:rPr>
          <w:rFonts w:cstheme="minorHAnsi"/>
          <w:sz w:val="18"/>
          <w:szCs w:val="18"/>
        </w:rPr>
        <w:t xml:space="preserve">Curfew: </w:t>
      </w:r>
      <w:hyperlink r:id="rId110" w:history="1">
        <w:r w:rsidRPr="0084085E">
          <w:rPr>
            <w:rStyle w:val="Hyperlink"/>
            <w:rFonts w:cstheme="minorHAnsi"/>
            <w:sz w:val="18"/>
            <w:szCs w:val="18"/>
          </w:rPr>
          <w:t>https://www.abc.net.au/news/2020-08-03/stage-4-restrictions-curfew-melbourne-what-you-can-and-cant-do/12517796</w:t>
        </w:r>
      </w:hyperlink>
    </w:p>
    <w:p w14:paraId="150BAC37" w14:textId="77777777" w:rsidR="00396B3B" w:rsidRPr="0084085E" w:rsidRDefault="00396B3B" w:rsidP="006C03EF">
      <w:pPr>
        <w:pStyle w:val="EndnoteText"/>
        <w:rPr>
          <w:rFonts w:cstheme="minorHAnsi"/>
          <w:sz w:val="18"/>
          <w:szCs w:val="18"/>
        </w:rPr>
      </w:pPr>
    </w:p>
  </w:endnote>
  <w:endnote w:id="64">
    <w:p w14:paraId="7BDA6F53" w14:textId="2C01F973" w:rsidR="00396B3B" w:rsidRPr="0084085E" w:rsidRDefault="00396B3B" w:rsidP="006C03EF">
      <w:pPr>
        <w:pStyle w:val="EndnoteText"/>
        <w:rPr>
          <w:rFonts w:cstheme="minorHAnsi"/>
          <w:sz w:val="18"/>
          <w:szCs w:val="18"/>
        </w:rPr>
      </w:pPr>
      <w:r w:rsidRPr="0084085E">
        <w:rPr>
          <w:rStyle w:val="EndnoteReference"/>
          <w:rFonts w:cstheme="minorHAnsi"/>
          <w:sz w:val="18"/>
          <w:szCs w:val="18"/>
        </w:rPr>
        <w:endnoteRef/>
      </w:r>
      <w:r w:rsidRPr="0084085E">
        <w:rPr>
          <w:rFonts w:cstheme="minorHAnsi"/>
          <w:sz w:val="18"/>
          <w:szCs w:val="18"/>
        </w:rPr>
        <w:t xml:space="preserve"> </w:t>
      </w:r>
      <w:hyperlink r:id="rId111" w:history="1">
        <w:r w:rsidRPr="0084085E">
          <w:rPr>
            <w:rStyle w:val="Hyperlink"/>
            <w:rFonts w:cstheme="minorHAnsi"/>
            <w:sz w:val="18"/>
            <w:szCs w:val="18"/>
          </w:rPr>
          <w:t>https://www.abc.net.au/news/2020-06-13/premier-annastacia-palaszczuk-border-question-wage-freeze/12350868</w:t>
        </w:r>
      </w:hyperlink>
    </w:p>
    <w:p w14:paraId="05EDCFF2" w14:textId="77777777" w:rsidR="00396B3B" w:rsidRPr="0084085E" w:rsidRDefault="00396B3B" w:rsidP="006C03EF">
      <w:pPr>
        <w:pStyle w:val="EndnoteText"/>
        <w:rPr>
          <w:rFonts w:cstheme="minorHAnsi"/>
          <w:sz w:val="18"/>
          <w:szCs w:val="18"/>
        </w:rPr>
      </w:pPr>
      <w:hyperlink r:id="rId112" w:history="1">
        <w:r w:rsidRPr="0084085E">
          <w:rPr>
            <w:rStyle w:val="Hyperlink"/>
            <w:rFonts w:cstheme="minorHAnsi"/>
            <w:sz w:val="18"/>
            <w:szCs w:val="18"/>
          </w:rPr>
          <w:t>https://www.abc.net.au/news/2020-05-18/coronavirus-queensland-borders-closed-to-september-palaszczuk/12253442</w:t>
        </w:r>
      </w:hyperlink>
    </w:p>
    <w:p w14:paraId="0F4F3615" w14:textId="77777777" w:rsidR="00396B3B" w:rsidRPr="0084085E" w:rsidRDefault="00396B3B" w:rsidP="006C03EF">
      <w:pPr>
        <w:pStyle w:val="EndnoteText"/>
        <w:rPr>
          <w:rFonts w:cstheme="minorHAnsi"/>
          <w:sz w:val="18"/>
          <w:szCs w:val="18"/>
        </w:rPr>
      </w:pPr>
      <w:hyperlink r:id="rId113" w:history="1">
        <w:r w:rsidRPr="0084085E">
          <w:rPr>
            <w:rStyle w:val="Hyperlink"/>
            <w:rFonts w:cstheme="minorHAnsi"/>
            <w:sz w:val="18"/>
            <w:szCs w:val="18"/>
          </w:rPr>
          <w:t>https://www.brisbanetimes.com.au/national/queensland/queensland-s-roadmap-to-recovery-has-speed-bumps-for-some-businesses-20200508-p54r9x.html</w:t>
        </w:r>
      </w:hyperlink>
    </w:p>
    <w:p w14:paraId="6CDA7BD3" w14:textId="77777777" w:rsidR="00396B3B" w:rsidRPr="0084085E" w:rsidRDefault="00396B3B" w:rsidP="006C03EF">
      <w:pPr>
        <w:pStyle w:val="EndnoteText"/>
        <w:rPr>
          <w:rFonts w:cstheme="minorHAnsi"/>
          <w:sz w:val="18"/>
          <w:szCs w:val="18"/>
        </w:rPr>
      </w:pPr>
      <w:hyperlink r:id="rId114" w:history="1">
        <w:r w:rsidRPr="0084085E">
          <w:rPr>
            <w:rStyle w:val="Hyperlink"/>
            <w:rFonts w:cstheme="minorHAnsi"/>
            <w:sz w:val="18"/>
            <w:szCs w:val="18"/>
          </w:rPr>
          <w:t>https://www.covid19.qld.gov.au/government-actions/roadmap-to-easing-queenslands-restrictions</w:t>
        </w:r>
      </w:hyperlink>
    </w:p>
    <w:p w14:paraId="1EC40F43" w14:textId="77777777" w:rsidR="00396B3B" w:rsidRPr="0084085E" w:rsidRDefault="00396B3B" w:rsidP="006C03EF">
      <w:pPr>
        <w:pStyle w:val="EndnoteText"/>
        <w:rPr>
          <w:rFonts w:cstheme="minorHAnsi"/>
          <w:sz w:val="18"/>
          <w:szCs w:val="18"/>
        </w:rPr>
      </w:pPr>
    </w:p>
  </w:endnote>
  <w:endnote w:id="65">
    <w:p w14:paraId="628A43C5" w14:textId="77777777" w:rsidR="00396B3B" w:rsidRPr="0084085E" w:rsidRDefault="00396B3B" w:rsidP="006C03EF">
      <w:pPr>
        <w:pStyle w:val="EndnoteText"/>
        <w:rPr>
          <w:rFonts w:cstheme="minorHAnsi"/>
          <w:sz w:val="18"/>
          <w:szCs w:val="18"/>
        </w:rPr>
      </w:pPr>
      <w:r w:rsidRPr="0084085E">
        <w:rPr>
          <w:rStyle w:val="EndnoteReference"/>
          <w:rFonts w:cstheme="minorHAnsi"/>
          <w:sz w:val="18"/>
          <w:szCs w:val="18"/>
        </w:rPr>
        <w:endnoteRef/>
      </w:r>
      <w:r w:rsidRPr="0084085E">
        <w:rPr>
          <w:rFonts w:cstheme="minorHAnsi"/>
          <w:sz w:val="18"/>
          <w:szCs w:val="18"/>
        </w:rPr>
        <w:t xml:space="preserve"> </w:t>
      </w:r>
      <w:hyperlink r:id="rId115" w:history="1">
        <w:r w:rsidRPr="0084085E">
          <w:rPr>
            <w:rStyle w:val="Hyperlink"/>
            <w:rFonts w:cstheme="minorHAnsi"/>
            <w:sz w:val="18"/>
            <w:szCs w:val="18"/>
          </w:rPr>
          <w:t>https://www.theage.com.au/national/victoria/why-our-second-lockdown-hasn-t-yet-flattened-the-coronavirus-curve-20200722-p55eg7.html</w:t>
        </w:r>
      </w:hyperlink>
    </w:p>
    <w:p w14:paraId="6D56D2E0" w14:textId="77777777" w:rsidR="00396B3B" w:rsidRPr="0084085E" w:rsidRDefault="00396B3B" w:rsidP="006C03EF">
      <w:pPr>
        <w:pStyle w:val="EndnoteText"/>
        <w:rPr>
          <w:rFonts w:cstheme="minorHAnsi"/>
          <w:sz w:val="18"/>
          <w:szCs w:val="18"/>
        </w:rPr>
      </w:pPr>
      <w:hyperlink r:id="rId116" w:history="1">
        <w:r w:rsidRPr="0084085E">
          <w:rPr>
            <w:rStyle w:val="Hyperlink"/>
            <w:rFonts w:cstheme="minorHAnsi"/>
            <w:sz w:val="18"/>
            <w:szCs w:val="18"/>
          </w:rPr>
          <w:t>https://www.abc.net.au/news/2020-07-09/coronavirus-queensland-closes-border-to-visitors-from-victoria/12429934</w:t>
        </w:r>
      </w:hyperlink>
    </w:p>
    <w:p w14:paraId="36E4D44F" w14:textId="77777777" w:rsidR="00396B3B" w:rsidRPr="0084085E" w:rsidRDefault="00396B3B" w:rsidP="006C03EF">
      <w:pPr>
        <w:pStyle w:val="EndnoteText"/>
        <w:rPr>
          <w:rFonts w:cstheme="minorHAnsi"/>
          <w:sz w:val="18"/>
          <w:szCs w:val="18"/>
        </w:rPr>
      </w:pPr>
    </w:p>
  </w:endnote>
  <w:endnote w:id="66">
    <w:p w14:paraId="03B1BB23" w14:textId="77777777" w:rsidR="00396B3B" w:rsidRPr="0084085E" w:rsidRDefault="00396B3B" w:rsidP="006C03EF">
      <w:pPr>
        <w:pStyle w:val="EndnoteText"/>
        <w:rPr>
          <w:rFonts w:cstheme="minorHAnsi"/>
          <w:sz w:val="18"/>
          <w:szCs w:val="18"/>
        </w:rPr>
      </w:pPr>
      <w:r w:rsidRPr="0084085E">
        <w:rPr>
          <w:rStyle w:val="EndnoteReference"/>
          <w:rFonts w:cstheme="minorHAnsi"/>
          <w:sz w:val="18"/>
          <w:szCs w:val="18"/>
        </w:rPr>
        <w:endnoteRef/>
      </w:r>
      <w:r w:rsidRPr="0084085E">
        <w:rPr>
          <w:rFonts w:cstheme="minorHAnsi"/>
          <w:sz w:val="18"/>
          <w:szCs w:val="18"/>
        </w:rPr>
        <w:t xml:space="preserve"> The areas are Fairfield, Bankstown and Camden.  These can be seen on the map below.  Travel patterns suggest residents of these areas are more likely to visit the Crossroads Hotel than residents of Campbelltown.  Also, population and densities are significantly higher in Fairfield: 210,000 20.8/ha. and Bankstown: 380,000, 34.3/ha. than Campbelltown: 170,000, 5.5/ha.  Camden: 100,000, 5.1/ha.  </w:t>
      </w:r>
      <w:hyperlink r:id="rId117" w:history="1">
        <w:r w:rsidRPr="0084085E">
          <w:rPr>
            <w:rStyle w:val="Hyperlink"/>
            <w:rFonts w:cstheme="minorHAnsi"/>
            <w:sz w:val="18"/>
            <w:szCs w:val="18"/>
          </w:rPr>
          <w:t>https://profile.id.com.au/campbelltown</w:t>
        </w:r>
      </w:hyperlink>
      <w:r w:rsidRPr="0084085E">
        <w:rPr>
          <w:rFonts w:cstheme="minorHAnsi"/>
          <w:sz w:val="18"/>
          <w:szCs w:val="18"/>
        </w:rPr>
        <w:t xml:space="preserve">.  Fairfield and Bankstown are also more ‘multicultural’ than Campbelltown (and Camden).  </w:t>
      </w:r>
    </w:p>
    <w:p w14:paraId="5464D86C" w14:textId="77777777" w:rsidR="00396B3B" w:rsidRPr="0084085E" w:rsidRDefault="00396B3B" w:rsidP="006C03EF">
      <w:pPr>
        <w:pStyle w:val="EndnoteText"/>
        <w:rPr>
          <w:rFonts w:cstheme="minorHAnsi"/>
          <w:sz w:val="18"/>
          <w:szCs w:val="18"/>
        </w:rPr>
      </w:pPr>
    </w:p>
    <w:p w14:paraId="3BCF959B" w14:textId="77777777" w:rsidR="00396B3B" w:rsidRPr="0084085E" w:rsidRDefault="00396B3B" w:rsidP="006C03EF">
      <w:pPr>
        <w:pStyle w:val="EndnoteText"/>
        <w:rPr>
          <w:rFonts w:cstheme="minorHAnsi"/>
          <w:sz w:val="18"/>
          <w:szCs w:val="18"/>
        </w:rPr>
      </w:pPr>
      <w:r w:rsidRPr="0084085E">
        <w:rPr>
          <w:rFonts w:cstheme="minorHAnsi"/>
          <w:noProof/>
          <w:sz w:val="18"/>
          <w:szCs w:val="18"/>
        </w:rPr>
        <w:drawing>
          <wp:inline distT="0" distB="0" distL="0" distR="0" wp14:anchorId="4E06D7A5" wp14:editId="778BC063">
            <wp:extent cx="3474050" cy="24600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8"/>
                    <a:srcRect l="28003" t="10434" r="11370" b="13212"/>
                    <a:stretch/>
                  </pic:blipFill>
                  <pic:spPr bwMode="auto">
                    <a:xfrm>
                      <a:off x="0" y="0"/>
                      <a:ext cx="3474854" cy="2460600"/>
                    </a:xfrm>
                    <a:prstGeom prst="rect">
                      <a:avLst/>
                    </a:prstGeom>
                    <a:ln>
                      <a:noFill/>
                    </a:ln>
                    <a:extLst>
                      <a:ext uri="{53640926-AAD7-44D8-BBD7-CCE9431645EC}">
                        <a14:shadowObscured xmlns:a14="http://schemas.microsoft.com/office/drawing/2010/main"/>
                      </a:ext>
                    </a:extLst>
                  </pic:spPr>
                </pic:pic>
              </a:graphicData>
            </a:graphic>
          </wp:inline>
        </w:drawing>
      </w:r>
    </w:p>
    <w:p w14:paraId="25AB2424" w14:textId="77777777" w:rsidR="00396B3B" w:rsidRPr="0084085E" w:rsidRDefault="00396B3B" w:rsidP="006C03EF">
      <w:pPr>
        <w:pStyle w:val="EndnoteText"/>
        <w:rPr>
          <w:rFonts w:cstheme="minorHAnsi"/>
          <w:sz w:val="18"/>
          <w:szCs w:val="18"/>
        </w:rPr>
      </w:pPr>
      <w:r w:rsidRPr="0084085E">
        <w:rPr>
          <w:rFonts w:cstheme="minorHAnsi"/>
          <w:sz w:val="18"/>
          <w:szCs w:val="18"/>
        </w:rPr>
        <w:t>The risk was confirmed by clusters emanating from the Thai Rock Restaurant in the Fairfield district with over 85 cases associated with it by end July.</w:t>
      </w:r>
    </w:p>
    <w:p w14:paraId="319641D6" w14:textId="77777777" w:rsidR="00396B3B" w:rsidRPr="0084085E" w:rsidRDefault="00396B3B" w:rsidP="006C03EF">
      <w:pPr>
        <w:pStyle w:val="EndnoteText"/>
        <w:rPr>
          <w:rFonts w:cstheme="minorHAnsi"/>
          <w:sz w:val="18"/>
          <w:szCs w:val="18"/>
        </w:rPr>
      </w:pPr>
      <w:r w:rsidRPr="0084085E">
        <w:rPr>
          <w:rFonts w:cstheme="minorHAnsi"/>
          <w:sz w:val="18"/>
          <w:szCs w:val="18"/>
        </w:rPr>
        <w:t>There is a differential in the timing of Queensland reactions announced by its Premier.</w:t>
      </w:r>
    </w:p>
    <w:p w14:paraId="6C687087" w14:textId="77777777" w:rsidR="00396B3B" w:rsidRPr="0084085E" w:rsidRDefault="00396B3B" w:rsidP="006C03EF">
      <w:pPr>
        <w:pStyle w:val="EndnoteText"/>
        <w:rPr>
          <w:rFonts w:cstheme="minorHAnsi"/>
          <w:sz w:val="18"/>
          <w:szCs w:val="18"/>
        </w:rPr>
      </w:pPr>
      <w:r w:rsidRPr="0084085E">
        <w:rPr>
          <w:rFonts w:cstheme="minorHAnsi"/>
          <w:sz w:val="18"/>
          <w:szCs w:val="18"/>
        </w:rPr>
        <w:t xml:space="preserve">The border closure to Liverpool and Campbelltown was reported on 13 July, to take effect the next day. </w:t>
      </w:r>
      <w:hyperlink r:id="rId119" w:history="1">
        <w:r w:rsidRPr="0084085E">
          <w:rPr>
            <w:rStyle w:val="Hyperlink"/>
            <w:rFonts w:cstheme="minorHAnsi"/>
            <w:sz w:val="18"/>
            <w:szCs w:val="18"/>
          </w:rPr>
          <w:t>https://www.abc.net.au/news/2020-07-14/coronavirus-queensland-hotspots-declared-nsw/12445814</w:t>
        </w:r>
      </w:hyperlink>
      <w:r w:rsidRPr="0084085E">
        <w:rPr>
          <w:rFonts w:cstheme="minorHAnsi"/>
          <w:sz w:val="18"/>
          <w:szCs w:val="18"/>
        </w:rPr>
        <w:t xml:space="preserve">.  Three days earlier, 10 July, NSW Health issued an alert for the CrossRoads Hotel on 10 July, </w:t>
      </w:r>
      <w:hyperlink r:id="rId120" w:history="1">
        <w:r w:rsidRPr="0084085E">
          <w:rPr>
            <w:rStyle w:val="Hyperlink"/>
            <w:rFonts w:cstheme="minorHAnsi"/>
            <w:sz w:val="18"/>
            <w:szCs w:val="18"/>
          </w:rPr>
          <w:t>https://www.health.nsw.gov.au/news/Pages/20200710_01.aspx</w:t>
        </w:r>
      </w:hyperlink>
      <w:r w:rsidRPr="0084085E">
        <w:rPr>
          <w:rFonts w:cstheme="minorHAnsi"/>
          <w:sz w:val="18"/>
          <w:szCs w:val="18"/>
        </w:rPr>
        <w:t xml:space="preserve"> followed by a ‘get tested and isolate’ warning on 12 July </w:t>
      </w:r>
      <w:hyperlink r:id="rId121" w:history="1">
        <w:r w:rsidRPr="0084085E">
          <w:rPr>
            <w:rStyle w:val="Hyperlink"/>
            <w:rFonts w:cstheme="minorHAnsi"/>
            <w:sz w:val="18"/>
            <w:szCs w:val="18"/>
          </w:rPr>
          <w:t>https://www.health.nsw.gov.au/news/Pages/20200712_01.aspx</w:t>
        </w:r>
      </w:hyperlink>
      <w:r w:rsidRPr="0084085E">
        <w:rPr>
          <w:rFonts w:cstheme="minorHAnsi"/>
          <w:sz w:val="18"/>
          <w:szCs w:val="18"/>
        </w:rPr>
        <w:t>.  The gap between this NSW ‘isolate’ and Queensland reaction was two days.</w:t>
      </w:r>
    </w:p>
    <w:p w14:paraId="7DB1D750" w14:textId="77777777" w:rsidR="00396B3B" w:rsidRPr="0084085E" w:rsidRDefault="00396B3B" w:rsidP="006C03EF">
      <w:pPr>
        <w:pStyle w:val="EndnoteText"/>
        <w:rPr>
          <w:rFonts w:cstheme="minorHAnsi"/>
          <w:sz w:val="18"/>
          <w:szCs w:val="18"/>
        </w:rPr>
      </w:pPr>
      <w:r w:rsidRPr="0084085E">
        <w:rPr>
          <w:rFonts w:cstheme="minorHAnsi"/>
          <w:sz w:val="18"/>
          <w:szCs w:val="18"/>
        </w:rPr>
        <w:t xml:space="preserve">The border closure for Fairfield district was reported on 23 July to take effect from 27 July.  </w:t>
      </w:r>
      <w:hyperlink r:id="rId122" w:history="1">
        <w:r w:rsidRPr="0084085E">
          <w:rPr>
            <w:rStyle w:val="Hyperlink"/>
            <w:rFonts w:cstheme="minorHAnsi"/>
            <w:sz w:val="18"/>
            <w:szCs w:val="18"/>
          </w:rPr>
          <w:t>https://www.abc.net.au/news/2020-07-23/coronavirus-queensland-border-restrictions-nsw-outbreak-hotspots/12481118</w:t>
        </w:r>
      </w:hyperlink>
      <w:r w:rsidRPr="0084085E">
        <w:rPr>
          <w:rFonts w:cstheme="minorHAnsi"/>
          <w:sz w:val="18"/>
          <w:szCs w:val="18"/>
        </w:rPr>
        <w:t xml:space="preserve">  NSW had issued a ‘get tested and isolate’ warning on 17 July. </w:t>
      </w:r>
      <w:hyperlink r:id="rId123" w:history="1">
        <w:r w:rsidRPr="0084085E">
          <w:rPr>
            <w:rStyle w:val="Hyperlink"/>
            <w:rFonts w:cstheme="minorHAnsi"/>
            <w:sz w:val="18"/>
            <w:szCs w:val="18"/>
          </w:rPr>
          <w:t>https://www.health.nsw.gov.au/news/Pages/20200717_02.aspx</w:t>
        </w:r>
      </w:hyperlink>
      <w:r w:rsidRPr="0084085E">
        <w:rPr>
          <w:rFonts w:cstheme="minorHAnsi"/>
          <w:sz w:val="18"/>
          <w:szCs w:val="18"/>
        </w:rPr>
        <w:t xml:space="preserve">   The gap between this NSW ‘isolate’ and Queensland reaction was ten days.</w:t>
      </w:r>
    </w:p>
    <w:p w14:paraId="2A9E0409" w14:textId="77777777" w:rsidR="00396B3B" w:rsidRPr="0084085E" w:rsidRDefault="00396B3B" w:rsidP="006C03EF">
      <w:pPr>
        <w:pStyle w:val="EndnoteText"/>
        <w:rPr>
          <w:rFonts w:cstheme="minorHAnsi"/>
          <w:sz w:val="18"/>
          <w:szCs w:val="18"/>
        </w:rPr>
      </w:pPr>
    </w:p>
  </w:endnote>
  <w:endnote w:id="67">
    <w:p w14:paraId="0B0D9D5F" w14:textId="77777777" w:rsidR="00396B3B" w:rsidRPr="0084085E" w:rsidRDefault="00396B3B" w:rsidP="006C03EF">
      <w:pPr>
        <w:pStyle w:val="EndnoteText"/>
        <w:rPr>
          <w:rFonts w:cstheme="minorHAnsi"/>
          <w:sz w:val="18"/>
          <w:szCs w:val="18"/>
        </w:rPr>
      </w:pPr>
      <w:r w:rsidRPr="0084085E">
        <w:rPr>
          <w:rStyle w:val="EndnoteReference"/>
          <w:rFonts w:cstheme="minorHAnsi"/>
          <w:sz w:val="18"/>
          <w:szCs w:val="18"/>
        </w:rPr>
        <w:endnoteRef/>
      </w:r>
      <w:r w:rsidRPr="0084085E">
        <w:rPr>
          <w:rFonts w:cstheme="minorHAnsi"/>
          <w:sz w:val="18"/>
          <w:szCs w:val="18"/>
        </w:rPr>
        <w:t xml:space="preserve"> Even by early August case numbers were around 10-15 per day with few untraced.  See e.g. </w:t>
      </w:r>
      <w:hyperlink r:id="rId124" w:history="1">
        <w:r w:rsidRPr="0084085E">
          <w:rPr>
            <w:rStyle w:val="Hyperlink"/>
            <w:rFonts w:cstheme="minorHAnsi"/>
            <w:sz w:val="18"/>
            <w:szCs w:val="18"/>
          </w:rPr>
          <w:t>https://www.health.nsw.gov.au/news/Pages/20200807_00.aspx</w:t>
        </w:r>
      </w:hyperlink>
    </w:p>
    <w:p w14:paraId="245AFFA8" w14:textId="77777777" w:rsidR="00396B3B" w:rsidRPr="0084085E" w:rsidRDefault="00396B3B" w:rsidP="006C03EF">
      <w:pPr>
        <w:pStyle w:val="EndnoteText"/>
        <w:rPr>
          <w:rFonts w:cstheme="minorHAnsi"/>
          <w:sz w:val="18"/>
          <w:szCs w:val="18"/>
        </w:rPr>
      </w:pPr>
    </w:p>
  </w:endnote>
  <w:endnote w:id="68">
    <w:p w14:paraId="520EA812" w14:textId="77777777" w:rsidR="00396B3B" w:rsidRPr="0084085E" w:rsidRDefault="00396B3B" w:rsidP="006C03EF">
      <w:pPr>
        <w:pStyle w:val="EndnoteText"/>
        <w:rPr>
          <w:rFonts w:cstheme="minorHAnsi"/>
          <w:sz w:val="18"/>
          <w:szCs w:val="18"/>
        </w:rPr>
      </w:pPr>
      <w:r w:rsidRPr="0084085E">
        <w:rPr>
          <w:rStyle w:val="EndnoteReference"/>
          <w:rFonts w:cstheme="minorHAnsi"/>
          <w:sz w:val="18"/>
          <w:szCs w:val="18"/>
        </w:rPr>
        <w:endnoteRef/>
      </w:r>
      <w:r w:rsidRPr="0084085E">
        <w:rPr>
          <w:rFonts w:cstheme="minorHAnsi"/>
          <w:sz w:val="18"/>
          <w:szCs w:val="18"/>
        </w:rPr>
        <w:t xml:space="preserve"> </w:t>
      </w:r>
      <w:hyperlink r:id="rId125" w:history="1">
        <w:r w:rsidRPr="0084085E">
          <w:rPr>
            <w:rStyle w:val="Hyperlink"/>
            <w:rFonts w:cstheme="minorHAnsi"/>
            <w:sz w:val="18"/>
            <w:szCs w:val="18"/>
          </w:rPr>
          <w:t>https://www.abc.net.au/news/2020-07-25/explainer-tasmania-border-announcement/12491244</w:t>
        </w:r>
      </w:hyperlink>
    </w:p>
    <w:p w14:paraId="1752A4CA" w14:textId="77777777" w:rsidR="00396B3B" w:rsidRPr="0084085E" w:rsidRDefault="00396B3B" w:rsidP="006C03EF">
      <w:pPr>
        <w:pStyle w:val="EndnoteText"/>
        <w:rPr>
          <w:rFonts w:cstheme="minorHAnsi"/>
          <w:sz w:val="18"/>
          <w:szCs w:val="18"/>
        </w:rPr>
      </w:pPr>
      <w:hyperlink r:id="rId126" w:history="1">
        <w:r w:rsidRPr="0084085E">
          <w:rPr>
            <w:rStyle w:val="Hyperlink"/>
            <w:rFonts w:cstheme="minorHAnsi"/>
            <w:sz w:val="18"/>
            <w:szCs w:val="18"/>
          </w:rPr>
          <w:t>https://www.abc.net.au/news/2020-07-31/tasmania-bans-travel-from-queensland-coronavirus-hotspots/12512622</w:t>
        </w:r>
      </w:hyperlink>
    </w:p>
    <w:p w14:paraId="5888A296" w14:textId="77777777" w:rsidR="00396B3B" w:rsidRPr="0084085E" w:rsidRDefault="00396B3B" w:rsidP="006C03EF">
      <w:pPr>
        <w:pStyle w:val="EndnoteText"/>
        <w:rPr>
          <w:rFonts w:cstheme="minorHAnsi"/>
          <w:sz w:val="18"/>
          <w:szCs w:val="18"/>
        </w:rPr>
      </w:pPr>
    </w:p>
  </w:endnote>
  <w:endnote w:id="69">
    <w:p w14:paraId="0CD24018" w14:textId="77777777" w:rsidR="00396B3B" w:rsidRPr="0084085E" w:rsidRDefault="00396B3B" w:rsidP="006C03EF">
      <w:pPr>
        <w:pStyle w:val="EndnoteText"/>
        <w:rPr>
          <w:rFonts w:cstheme="minorHAnsi"/>
          <w:sz w:val="18"/>
          <w:szCs w:val="18"/>
        </w:rPr>
      </w:pPr>
      <w:r w:rsidRPr="0084085E">
        <w:rPr>
          <w:rStyle w:val="EndnoteReference"/>
          <w:rFonts w:cstheme="minorHAnsi"/>
          <w:sz w:val="18"/>
          <w:szCs w:val="18"/>
        </w:rPr>
        <w:endnoteRef/>
      </w:r>
      <w:r w:rsidRPr="0084085E">
        <w:rPr>
          <w:rFonts w:cstheme="minorHAnsi"/>
          <w:sz w:val="18"/>
          <w:szCs w:val="18"/>
        </w:rPr>
        <w:t xml:space="preserve"> </w:t>
      </w:r>
      <w:hyperlink r:id="rId127" w:history="1">
        <w:r w:rsidRPr="0084085E">
          <w:rPr>
            <w:rStyle w:val="Hyperlink"/>
            <w:rFonts w:cstheme="minorHAnsi"/>
            <w:sz w:val="18"/>
            <w:szCs w:val="18"/>
          </w:rPr>
          <w:t>https://www.abc.net.au/news/2020-07-03/coronavirus-queensland-border-people-smuggling-concerns/12397726</w:t>
        </w:r>
      </w:hyperlink>
    </w:p>
    <w:p w14:paraId="78F185E6" w14:textId="77777777" w:rsidR="00396B3B" w:rsidRPr="0084085E" w:rsidRDefault="00396B3B" w:rsidP="006C03EF">
      <w:pPr>
        <w:pStyle w:val="EndnoteText"/>
        <w:rPr>
          <w:rFonts w:cstheme="minorHAnsi"/>
          <w:sz w:val="18"/>
          <w:szCs w:val="18"/>
        </w:rPr>
      </w:pPr>
      <w:hyperlink r:id="rId128" w:history="1">
        <w:r w:rsidRPr="0084085E">
          <w:rPr>
            <w:rStyle w:val="Hyperlink"/>
            <w:rFonts w:cstheme="minorHAnsi"/>
            <w:sz w:val="18"/>
            <w:szCs w:val="18"/>
          </w:rPr>
          <w:t>https://www.abc.net.au/news/2020-07-21/man-in-boot-at-qld-nsw-border-fined-$4003/12478668</w:t>
        </w:r>
      </w:hyperlink>
    </w:p>
    <w:p w14:paraId="64AAB6B3" w14:textId="77777777" w:rsidR="00396B3B" w:rsidRPr="0084085E" w:rsidRDefault="00396B3B" w:rsidP="006C03EF">
      <w:pPr>
        <w:pStyle w:val="EndnoteText"/>
        <w:rPr>
          <w:rFonts w:cstheme="minorHAnsi"/>
          <w:sz w:val="18"/>
          <w:szCs w:val="18"/>
        </w:rPr>
      </w:pPr>
    </w:p>
  </w:endnote>
  <w:endnote w:id="70">
    <w:p w14:paraId="042FCB78" w14:textId="77777777" w:rsidR="00396B3B" w:rsidRPr="0084085E" w:rsidRDefault="00396B3B" w:rsidP="006C03EF">
      <w:pPr>
        <w:pStyle w:val="EndnoteText"/>
        <w:rPr>
          <w:rFonts w:cstheme="minorHAnsi"/>
          <w:sz w:val="18"/>
          <w:szCs w:val="18"/>
        </w:rPr>
      </w:pPr>
      <w:r w:rsidRPr="0084085E">
        <w:rPr>
          <w:rStyle w:val="EndnoteReference"/>
          <w:rFonts w:cstheme="minorHAnsi"/>
          <w:sz w:val="18"/>
          <w:szCs w:val="18"/>
        </w:rPr>
        <w:endnoteRef/>
      </w:r>
      <w:r w:rsidRPr="0084085E">
        <w:rPr>
          <w:rFonts w:cstheme="minorHAnsi"/>
          <w:sz w:val="18"/>
          <w:szCs w:val="18"/>
        </w:rPr>
        <w:t xml:space="preserve"> At 11am, 29 July, the Queensland Premier announced the border would be closed to anyone ‘from Sydney’ starting 1am on 1 August.  This was represented as a result of the Premier’s ‘fury’ at the situation of two Queensland residents travelling to Melbourne and then, to avoid quarantine/isolation, returning via aircraft through Sydney on 21 July.  They tested positive to Covid, apparently on 28 July. </w:t>
      </w:r>
      <w:hyperlink r:id="rId129" w:history="1">
        <w:r w:rsidRPr="0084085E">
          <w:rPr>
            <w:rStyle w:val="Hyperlink"/>
            <w:rFonts w:cstheme="minorHAnsi"/>
            <w:sz w:val="18"/>
            <w:szCs w:val="18"/>
          </w:rPr>
          <w:t>https://www.theguardian.com/australia-news/2020/jul/29/queensland-on-high-alert-as-two-women-test-positive-for-coronavirus-after-failing-to-self-isolate</w:t>
        </w:r>
      </w:hyperlink>
      <w:r w:rsidRPr="0084085E">
        <w:rPr>
          <w:rFonts w:cstheme="minorHAnsi"/>
          <w:sz w:val="18"/>
          <w:szCs w:val="18"/>
        </w:rPr>
        <w:t xml:space="preserve">  The possibility of this type of behaviour to occur and remain unnoticed exists whenever a State: allows its residents to leave; allows admission of people from any other part of Australia.  The speed of the reaction-announcement and the failure to close the ‘loophole’ suggests panic.  Such a suggestion is further supported by the significant gap between announcement and action which ‘front ended’ and may increase risk: </w:t>
      </w:r>
      <w:r w:rsidRPr="0084085E">
        <w:rPr>
          <w:rFonts w:cstheme="minorHAnsi"/>
          <w:i/>
          <w:iCs/>
          <w:color w:val="000000"/>
          <w:sz w:val="18"/>
          <w:szCs w:val="18"/>
        </w:rPr>
        <w:t>‘Thousands of people have made a last-minute dash for entry into Queensland before the border was officially closed to Greater Sydney just after midnight’.</w:t>
      </w:r>
      <w:r w:rsidRPr="0084085E">
        <w:rPr>
          <w:rFonts w:cstheme="minorHAnsi"/>
          <w:sz w:val="18"/>
          <w:szCs w:val="18"/>
        </w:rPr>
        <w:t xml:space="preserve"> </w:t>
      </w:r>
      <w:hyperlink r:id="rId130" w:history="1">
        <w:r w:rsidRPr="0084085E">
          <w:rPr>
            <w:rStyle w:val="Hyperlink"/>
            <w:rFonts w:cstheme="minorHAnsi"/>
            <w:sz w:val="18"/>
            <w:szCs w:val="18"/>
          </w:rPr>
          <w:t>https://www.abc.net.au/news/2020-08-01/coronavirus-queensland-border-closure-impact-millions-locked-out/12512266</w:t>
        </w:r>
      </w:hyperlink>
    </w:p>
    <w:p w14:paraId="389D7749" w14:textId="77777777" w:rsidR="00396B3B" w:rsidRPr="0084085E" w:rsidRDefault="00396B3B" w:rsidP="006C03EF">
      <w:pPr>
        <w:pStyle w:val="EndnoteText"/>
        <w:rPr>
          <w:rFonts w:cstheme="minorHAnsi"/>
          <w:sz w:val="18"/>
          <w:szCs w:val="18"/>
        </w:rPr>
      </w:pPr>
      <w:r w:rsidRPr="0084085E">
        <w:rPr>
          <w:rFonts w:cstheme="minorHAnsi"/>
          <w:sz w:val="18"/>
          <w:szCs w:val="18"/>
        </w:rPr>
        <w:t xml:space="preserve">A week after that announcement, the Queensland Premier announced the border would be closed to all of NSW and the ACT from the following Saturday – again a significant gap between announcement and action. </w:t>
      </w:r>
      <w:hyperlink r:id="rId131" w:history="1">
        <w:r w:rsidRPr="0084085E">
          <w:rPr>
            <w:rStyle w:val="Hyperlink"/>
            <w:rFonts w:cstheme="minorHAnsi"/>
            <w:sz w:val="18"/>
            <w:szCs w:val="18"/>
          </w:rPr>
          <w:t>https://www.abc.net.au/news/2020-08-05/coronavirus-queensland-border-closure-nsw-and-act/12518534</w:t>
        </w:r>
      </w:hyperlink>
      <w:r w:rsidRPr="0084085E">
        <w:rPr>
          <w:rFonts w:cstheme="minorHAnsi"/>
          <w:sz w:val="18"/>
          <w:szCs w:val="18"/>
        </w:rPr>
        <w:t xml:space="preserve">  That report claimed it had been 28 days since the ACT recorded a Covid case, by far the longest duration in Australia.  The explanation of the anomaly (of barring people from the ACT) was people had travelled from hotspots to the ACT to then transit to Queensland – confirming the possibility mentioned above.</w:t>
      </w:r>
    </w:p>
    <w:p w14:paraId="0BF60A4F" w14:textId="77777777" w:rsidR="00396B3B" w:rsidRPr="0084085E" w:rsidRDefault="00396B3B" w:rsidP="006C03EF">
      <w:pPr>
        <w:pStyle w:val="EndnoteText"/>
        <w:rPr>
          <w:rFonts w:cstheme="minorHAnsi"/>
          <w:sz w:val="18"/>
          <w:szCs w:val="18"/>
        </w:rPr>
      </w:pPr>
      <w:r w:rsidRPr="0084085E">
        <w:rPr>
          <w:rFonts w:cstheme="minorHAnsi"/>
          <w:sz w:val="18"/>
          <w:szCs w:val="18"/>
        </w:rPr>
        <w:t xml:space="preserve">  </w:t>
      </w:r>
    </w:p>
  </w:endnote>
  <w:endnote w:id="71">
    <w:p w14:paraId="78F6238E" w14:textId="77777777" w:rsidR="00396B3B" w:rsidRPr="0084085E" w:rsidRDefault="00396B3B" w:rsidP="006C03EF">
      <w:pPr>
        <w:pStyle w:val="EndnoteText"/>
        <w:rPr>
          <w:rFonts w:cstheme="minorHAnsi"/>
          <w:sz w:val="18"/>
          <w:szCs w:val="18"/>
        </w:rPr>
      </w:pPr>
      <w:r w:rsidRPr="0084085E">
        <w:rPr>
          <w:rStyle w:val="EndnoteReference"/>
          <w:rFonts w:cstheme="minorHAnsi"/>
          <w:sz w:val="18"/>
          <w:szCs w:val="18"/>
        </w:rPr>
        <w:endnoteRef/>
      </w:r>
      <w:r w:rsidRPr="0084085E">
        <w:rPr>
          <w:rFonts w:cstheme="minorHAnsi"/>
          <w:sz w:val="18"/>
          <w:szCs w:val="18"/>
        </w:rPr>
        <w:t xml:space="preserve"> </w:t>
      </w:r>
      <w:hyperlink r:id="rId132" w:history="1">
        <w:r w:rsidRPr="0084085E">
          <w:rPr>
            <w:rStyle w:val="Hyperlink"/>
            <w:rFonts w:cstheme="minorHAnsi"/>
            <w:sz w:val="18"/>
            <w:szCs w:val="18"/>
          </w:rPr>
          <w:t>https://www.abc.net.au/news/2020-07-22/200-people-missing-from-coronavirus-quarantine-in-queensland/12472332</w:t>
        </w:r>
      </w:hyperlink>
    </w:p>
    <w:p w14:paraId="15BEFAE5" w14:textId="77777777" w:rsidR="00396B3B" w:rsidRPr="0084085E" w:rsidRDefault="00396B3B" w:rsidP="006C03EF">
      <w:pPr>
        <w:pStyle w:val="EndnoteText"/>
        <w:rPr>
          <w:rFonts w:cstheme="minorHAnsi"/>
          <w:sz w:val="18"/>
          <w:szCs w:val="18"/>
        </w:rPr>
      </w:pPr>
    </w:p>
  </w:endnote>
  <w:endnote w:id="72">
    <w:p w14:paraId="5AABE3DA" w14:textId="77777777" w:rsidR="00396B3B" w:rsidRPr="0084085E" w:rsidRDefault="00396B3B" w:rsidP="006C03EF">
      <w:pPr>
        <w:pStyle w:val="EndnoteText"/>
        <w:rPr>
          <w:rFonts w:cstheme="minorHAnsi"/>
          <w:sz w:val="18"/>
          <w:szCs w:val="18"/>
        </w:rPr>
      </w:pPr>
      <w:r w:rsidRPr="0084085E">
        <w:rPr>
          <w:rStyle w:val="EndnoteReference"/>
          <w:rFonts w:cstheme="minorHAnsi"/>
          <w:sz w:val="18"/>
          <w:szCs w:val="18"/>
        </w:rPr>
        <w:endnoteRef/>
      </w:r>
      <w:r w:rsidRPr="0084085E">
        <w:rPr>
          <w:rFonts w:cstheme="minorHAnsi"/>
          <w:sz w:val="18"/>
          <w:szCs w:val="18"/>
        </w:rPr>
        <w:t xml:space="preserve"> </w:t>
      </w:r>
      <w:hyperlink r:id="rId133" w:history="1">
        <w:r w:rsidRPr="0084085E">
          <w:rPr>
            <w:rStyle w:val="Hyperlink"/>
            <w:rFonts w:cstheme="minorHAnsi"/>
            <w:sz w:val="18"/>
            <w:szCs w:val="18"/>
          </w:rPr>
          <w:t>https://www.skynews.com.au/details/_6170895081001</w:t>
        </w:r>
      </w:hyperlink>
    </w:p>
    <w:p w14:paraId="0F511909" w14:textId="77777777" w:rsidR="00396B3B" w:rsidRPr="0084085E" w:rsidRDefault="00396B3B" w:rsidP="006C03EF">
      <w:pPr>
        <w:pStyle w:val="EndnoteText"/>
        <w:rPr>
          <w:rFonts w:cstheme="minorHAnsi"/>
          <w:sz w:val="18"/>
          <w:szCs w:val="18"/>
        </w:rPr>
      </w:pPr>
    </w:p>
  </w:endnote>
  <w:endnote w:id="73">
    <w:p w14:paraId="353A24E5" w14:textId="77777777" w:rsidR="00396B3B" w:rsidRPr="0084085E" w:rsidRDefault="00396B3B" w:rsidP="006C03EF">
      <w:pPr>
        <w:pStyle w:val="EndnoteText"/>
        <w:rPr>
          <w:rFonts w:cstheme="minorHAnsi"/>
          <w:sz w:val="18"/>
          <w:szCs w:val="18"/>
        </w:rPr>
      </w:pPr>
      <w:r w:rsidRPr="0084085E">
        <w:rPr>
          <w:rStyle w:val="EndnoteReference"/>
          <w:rFonts w:cstheme="minorHAnsi"/>
          <w:sz w:val="18"/>
          <w:szCs w:val="18"/>
        </w:rPr>
        <w:endnoteRef/>
      </w:r>
      <w:r w:rsidRPr="0084085E">
        <w:rPr>
          <w:rFonts w:cstheme="minorHAnsi"/>
          <w:sz w:val="18"/>
          <w:szCs w:val="18"/>
        </w:rPr>
        <w:t xml:space="preserve"> </w:t>
      </w:r>
      <w:hyperlink r:id="rId134" w:history="1">
        <w:r w:rsidRPr="0084085E">
          <w:rPr>
            <w:rStyle w:val="Hyperlink"/>
            <w:rFonts w:cstheme="minorHAnsi"/>
            <w:sz w:val="18"/>
            <w:szCs w:val="18"/>
          </w:rPr>
          <w:t>https://www.bordermail.com.au/story/6839842/frontline-revised-border-community-map-emerges-as-confusion-reigns/</w:t>
        </w:r>
      </w:hyperlink>
    </w:p>
    <w:p w14:paraId="12A628A1" w14:textId="77777777" w:rsidR="00396B3B" w:rsidRPr="0084085E" w:rsidRDefault="00396B3B" w:rsidP="006C03EF">
      <w:pPr>
        <w:pStyle w:val="EndnoteText"/>
        <w:rPr>
          <w:rFonts w:cstheme="minorHAnsi"/>
          <w:sz w:val="18"/>
          <w:szCs w:val="18"/>
        </w:rPr>
      </w:pPr>
      <w:hyperlink r:id="rId135" w:history="1">
        <w:r w:rsidRPr="0084085E">
          <w:rPr>
            <w:rStyle w:val="Hyperlink"/>
            <w:rFonts w:cstheme="minorHAnsi"/>
            <w:sz w:val="18"/>
            <w:szCs w:val="18"/>
          </w:rPr>
          <w:t>https://www.abc.net.au/news/2020-07-21/queensland-coronavirus-what-does-moving-a-state-border-involve/12473162</w:t>
        </w:r>
      </w:hyperlink>
    </w:p>
    <w:p w14:paraId="0B716E40" w14:textId="77777777" w:rsidR="00396B3B" w:rsidRPr="0084085E" w:rsidRDefault="00396B3B" w:rsidP="006C03EF">
      <w:pPr>
        <w:pStyle w:val="EndnoteText"/>
        <w:rPr>
          <w:rFonts w:cstheme="minorHAnsi"/>
          <w:sz w:val="18"/>
          <w:szCs w:val="18"/>
        </w:rPr>
      </w:pPr>
      <w:r w:rsidRPr="0084085E">
        <w:rPr>
          <w:rFonts w:cstheme="minorHAnsi"/>
          <w:sz w:val="18"/>
          <w:szCs w:val="18"/>
        </w:rPr>
        <w:t xml:space="preserve">In early August there were reports of a ‘Gold Coast bubble’ in which Queensland permitted freer travel for residents between Brunswick Heads 50km from the border (NSW) and Ormeau 60km from the border (Qld) </w:t>
      </w:r>
      <w:hyperlink r:id="rId136" w:history="1">
        <w:r w:rsidRPr="0084085E">
          <w:rPr>
            <w:rStyle w:val="Hyperlink"/>
            <w:rFonts w:cstheme="minorHAnsi"/>
            <w:sz w:val="18"/>
            <w:szCs w:val="18"/>
          </w:rPr>
          <w:t>https://7news.com.au/lifestyle/health-wellbeing/tweed-heads-gold-coast-residents-among-those-included-in-queensland-nsw-border-bubble-c-1222789</w:t>
        </w:r>
      </w:hyperlink>
      <w:r w:rsidRPr="0084085E">
        <w:rPr>
          <w:rFonts w:cstheme="minorHAnsi"/>
          <w:sz w:val="18"/>
          <w:szCs w:val="18"/>
        </w:rPr>
        <w:t>.  Travel north beyond Ormeau was restricted, indicating the feasibility of establishing border control well into Queensland.</w:t>
      </w:r>
    </w:p>
    <w:p w14:paraId="199F44D9" w14:textId="77777777" w:rsidR="00396B3B" w:rsidRPr="0084085E" w:rsidRDefault="00396B3B" w:rsidP="006C03EF">
      <w:pPr>
        <w:pStyle w:val="EndnoteText"/>
        <w:rPr>
          <w:rFonts w:cstheme="minorHAnsi"/>
          <w:sz w:val="18"/>
          <w:szCs w:val="18"/>
        </w:rPr>
      </w:pPr>
      <w:r w:rsidRPr="0084085E">
        <w:rPr>
          <w:rFonts w:cstheme="minorHAnsi"/>
          <w:sz w:val="18"/>
          <w:szCs w:val="18"/>
        </w:rPr>
        <w:t xml:space="preserve">However, even then, initial reports were of significant delays and confusion with the bubble – Byron Shire being ‘cut in half’ </w:t>
      </w:r>
      <w:hyperlink r:id="rId137" w:history="1">
        <w:r w:rsidRPr="0084085E">
          <w:rPr>
            <w:rStyle w:val="Hyperlink"/>
            <w:rFonts w:cstheme="minorHAnsi"/>
            <w:sz w:val="18"/>
            <w:szCs w:val="18"/>
          </w:rPr>
          <w:t>https://www.miragenews.com/border-bubble-is-big-trouble-for-byron-shire/</w:t>
        </w:r>
      </w:hyperlink>
      <w:r w:rsidRPr="0084085E">
        <w:rPr>
          <w:rFonts w:cstheme="minorHAnsi"/>
          <w:sz w:val="18"/>
          <w:szCs w:val="18"/>
        </w:rPr>
        <w:t xml:space="preserve"> and various Queensland Departments giving conflicting advice. </w:t>
      </w:r>
    </w:p>
    <w:p w14:paraId="0E210A22" w14:textId="77777777" w:rsidR="00396B3B" w:rsidRPr="0084085E" w:rsidRDefault="00396B3B" w:rsidP="006C03EF">
      <w:pPr>
        <w:pStyle w:val="EndnoteText"/>
        <w:rPr>
          <w:rFonts w:cstheme="minorHAnsi"/>
          <w:sz w:val="18"/>
          <w:szCs w:val="18"/>
        </w:rPr>
      </w:pPr>
    </w:p>
  </w:endnote>
  <w:endnote w:id="74">
    <w:p w14:paraId="248E70E7" w14:textId="77777777" w:rsidR="00396B3B" w:rsidRPr="0084085E" w:rsidRDefault="00396B3B" w:rsidP="006C03EF">
      <w:pPr>
        <w:pStyle w:val="EndnoteText"/>
        <w:rPr>
          <w:rFonts w:cstheme="minorHAnsi"/>
          <w:sz w:val="18"/>
          <w:szCs w:val="18"/>
        </w:rPr>
      </w:pPr>
      <w:r w:rsidRPr="0084085E">
        <w:rPr>
          <w:rStyle w:val="EndnoteReference"/>
          <w:rFonts w:cstheme="minorHAnsi"/>
          <w:sz w:val="18"/>
          <w:szCs w:val="18"/>
        </w:rPr>
        <w:endnoteRef/>
      </w:r>
      <w:r w:rsidRPr="0084085E">
        <w:rPr>
          <w:rFonts w:cstheme="minorHAnsi"/>
          <w:sz w:val="18"/>
          <w:szCs w:val="18"/>
        </w:rPr>
        <w:t xml:space="preserve"> NSW: </w:t>
      </w:r>
      <w:hyperlink r:id="rId138" w:history="1">
        <w:r w:rsidRPr="0084085E">
          <w:rPr>
            <w:rStyle w:val="Hyperlink"/>
            <w:rFonts w:cstheme="minorHAnsi"/>
            <w:sz w:val="18"/>
            <w:szCs w:val="18"/>
          </w:rPr>
          <w:t>https://www.theage.com.au/national/border-and-tower-closures-still-the-lesser-of-two-evils-20200706-p559em.html</w:t>
        </w:r>
      </w:hyperlink>
    </w:p>
    <w:p w14:paraId="078E0A64" w14:textId="77777777" w:rsidR="00396B3B" w:rsidRPr="0084085E" w:rsidRDefault="00396B3B" w:rsidP="006C03EF">
      <w:pPr>
        <w:pStyle w:val="EndnoteText"/>
        <w:rPr>
          <w:rFonts w:cstheme="minorHAnsi"/>
          <w:sz w:val="18"/>
          <w:szCs w:val="18"/>
        </w:rPr>
      </w:pPr>
      <w:r w:rsidRPr="0084085E">
        <w:rPr>
          <w:rFonts w:cstheme="minorHAnsi"/>
          <w:sz w:val="18"/>
          <w:szCs w:val="18"/>
        </w:rPr>
        <w:t xml:space="preserve">Queensland: </w:t>
      </w:r>
      <w:hyperlink r:id="rId139" w:history="1">
        <w:r w:rsidRPr="0084085E">
          <w:rPr>
            <w:rStyle w:val="Hyperlink"/>
            <w:rFonts w:cstheme="minorHAnsi"/>
            <w:sz w:val="18"/>
            <w:szCs w:val="18"/>
          </w:rPr>
          <w:t>https://www.smh.com.au/national/border-trouble-as-more-cases-of-community-transmission-detected-in-nsw-20200729-p55ghw.html</w:t>
        </w:r>
      </w:hyperlink>
    </w:p>
    <w:p w14:paraId="6F3141D7" w14:textId="7D2968D0" w:rsidR="00396B3B" w:rsidRPr="0084085E" w:rsidRDefault="00396B3B" w:rsidP="006C03EF">
      <w:pPr>
        <w:pStyle w:val="EndnoteText"/>
        <w:rPr>
          <w:rFonts w:cstheme="minorHAnsi"/>
          <w:sz w:val="18"/>
          <w:szCs w:val="18"/>
        </w:rPr>
      </w:pPr>
      <w:r w:rsidRPr="0084085E">
        <w:rPr>
          <w:rFonts w:cstheme="minorHAnsi"/>
          <w:sz w:val="18"/>
          <w:szCs w:val="18"/>
        </w:rPr>
        <w:t xml:space="preserve">Western Australia: </w:t>
      </w:r>
      <w:hyperlink r:id="rId140" w:history="1">
        <w:r w:rsidRPr="0084085E">
          <w:rPr>
            <w:rStyle w:val="Hyperlink"/>
            <w:rFonts w:cstheme="minorHAnsi"/>
            <w:sz w:val="18"/>
            <w:szCs w:val="18"/>
          </w:rPr>
          <w:t>https://www.abc.net.au/news/2020-08-07/federal-backdown-on-palmer-wa-border-challenge-not-enough/12534104</w:t>
        </w:r>
      </w:hyperlink>
      <w:r w:rsidRPr="0084085E">
        <w:rPr>
          <w:rFonts w:cstheme="minorHAnsi"/>
          <w:sz w:val="18"/>
          <w:szCs w:val="18"/>
        </w:rPr>
        <w:t xml:space="preserve"> (note Mr Cormann’s claim)</w:t>
      </w:r>
    </w:p>
    <w:p w14:paraId="38A6DDE3" w14:textId="77777777" w:rsidR="00396B3B" w:rsidRPr="0084085E" w:rsidRDefault="00396B3B" w:rsidP="006C03EF">
      <w:pPr>
        <w:pStyle w:val="EndnoteText"/>
        <w:rPr>
          <w:rFonts w:cstheme="minorHAnsi"/>
          <w:sz w:val="18"/>
          <w:szCs w:val="18"/>
        </w:rPr>
      </w:pPr>
    </w:p>
  </w:endnote>
  <w:endnote w:id="75">
    <w:p w14:paraId="4FB7D90E" w14:textId="77777777" w:rsidR="00396B3B" w:rsidRPr="0084085E" w:rsidRDefault="00396B3B" w:rsidP="006C03EF">
      <w:pPr>
        <w:pStyle w:val="EndnoteText"/>
        <w:rPr>
          <w:rFonts w:cstheme="minorHAnsi"/>
          <w:sz w:val="18"/>
          <w:szCs w:val="18"/>
        </w:rPr>
      </w:pPr>
      <w:r w:rsidRPr="0084085E">
        <w:rPr>
          <w:rStyle w:val="EndnoteReference"/>
          <w:rFonts w:cstheme="minorHAnsi"/>
          <w:sz w:val="18"/>
          <w:szCs w:val="18"/>
        </w:rPr>
        <w:endnoteRef/>
      </w:r>
      <w:r w:rsidRPr="0084085E">
        <w:rPr>
          <w:rFonts w:cstheme="minorHAnsi"/>
          <w:sz w:val="18"/>
          <w:szCs w:val="18"/>
        </w:rPr>
        <w:t xml:space="preserve"> E.g. </w:t>
      </w:r>
      <w:hyperlink r:id="rId141" w:history="1">
        <w:r w:rsidRPr="0084085E">
          <w:rPr>
            <w:rStyle w:val="Hyperlink"/>
            <w:rFonts w:cstheme="minorHAnsi"/>
            <w:sz w:val="18"/>
            <w:szCs w:val="18"/>
          </w:rPr>
          <w:t>https://www.abc.net.au/news/2020-08-07/federal-backdown-on-palmer-wa-border-challenge-not-enough/12534104</w:t>
        </w:r>
      </w:hyperlink>
    </w:p>
    <w:p w14:paraId="5B0EC2FA" w14:textId="77777777" w:rsidR="00396B3B" w:rsidRPr="0084085E" w:rsidRDefault="00396B3B" w:rsidP="006C03EF">
      <w:pPr>
        <w:pStyle w:val="EndnoteText"/>
        <w:rPr>
          <w:rFonts w:cstheme="minorHAnsi"/>
          <w:sz w:val="18"/>
          <w:szCs w:val="18"/>
        </w:rPr>
      </w:pPr>
      <w:hyperlink r:id="rId142" w:history="1">
        <w:r w:rsidRPr="0084085E">
          <w:rPr>
            <w:rStyle w:val="Hyperlink"/>
            <w:rFonts w:cstheme="minorHAnsi"/>
            <w:sz w:val="18"/>
            <w:szCs w:val="18"/>
          </w:rPr>
          <w:t>https://www.news.com.au/national/politics/wa-premier-declares-clive-palmer-an-enemy-of-the-state/video/8ec4fa0afb147d25eb8025cbeeddb342</w:t>
        </w:r>
      </w:hyperlink>
    </w:p>
    <w:p w14:paraId="605AE94E" w14:textId="77777777" w:rsidR="00396B3B" w:rsidRPr="0084085E" w:rsidRDefault="00396B3B" w:rsidP="006C03EF">
      <w:pPr>
        <w:pStyle w:val="EndnoteText"/>
        <w:rPr>
          <w:rFonts w:cstheme="minorHAnsi"/>
          <w:sz w:val="18"/>
          <w:szCs w:val="18"/>
        </w:rPr>
      </w:pPr>
    </w:p>
  </w:endnote>
  <w:endnote w:id="76">
    <w:p w14:paraId="1AB5322D" w14:textId="77777777" w:rsidR="00396B3B" w:rsidRPr="0084085E" w:rsidRDefault="00396B3B" w:rsidP="006C03EF">
      <w:pPr>
        <w:pStyle w:val="EndnoteText"/>
        <w:rPr>
          <w:rStyle w:val="Hyperlink"/>
          <w:rFonts w:cstheme="minorHAnsi"/>
          <w:sz w:val="18"/>
          <w:szCs w:val="18"/>
        </w:rPr>
      </w:pPr>
      <w:r w:rsidRPr="0084085E">
        <w:rPr>
          <w:rStyle w:val="EndnoteReference"/>
          <w:rFonts w:cstheme="minorHAnsi"/>
          <w:sz w:val="18"/>
          <w:szCs w:val="18"/>
        </w:rPr>
        <w:endnoteRef/>
      </w:r>
      <w:r w:rsidRPr="0084085E">
        <w:rPr>
          <w:rFonts w:cstheme="minorHAnsi"/>
          <w:sz w:val="18"/>
          <w:szCs w:val="18"/>
        </w:rPr>
        <w:t xml:space="preserve"> Now recognised by the Commonwealth </w:t>
      </w:r>
      <w:hyperlink r:id="rId143" w:history="1">
        <w:r w:rsidRPr="0084085E">
          <w:rPr>
            <w:rStyle w:val="Hyperlink"/>
            <w:rFonts w:cstheme="minorHAnsi"/>
            <w:sz w:val="18"/>
            <w:szCs w:val="18"/>
          </w:rPr>
          <w:t>https://www.abc.net.au/news/2020-08-03/key-points-andrews-morrison-coronavirus-august-3/12519468</w:t>
        </w:r>
      </w:hyperlink>
    </w:p>
    <w:p w14:paraId="34529DD9" w14:textId="77777777" w:rsidR="00396B3B" w:rsidRPr="0084085E" w:rsidRDefault="00396B3B" w:rsidP="006C03EF">
      <w:pPr>
        <w:pStyle w:val="EndnoteText"/>
        <w:rPr>
          <w:rFonts w:cstheme="minorHAnsi"/>
          <w:sz w:val="18"/>
          <w:szCs w:val="18"/>
        </w:rPr>
      </w:pPr>
    </w:p>
  </w:endnote>
  <w:endnote w:id="77">
    <w:p w14:paraId="607E5BD5" w14:textId="77777777" w:rsidR="00396B3B" w:rsidRPr="0084085E" w:rsidRDefault="00396B3B" w:rsidP="006C03EF">
      <w:pPr>
        <w:pStyle w:val="EndnoteText"/>
        <w:rPr>
          <w:rFonts w:cstheme="minorHAnsi"/>
          <w:sz w:val="18"/>
          <w:szCs w:val="18"/>
        </w:rPr>
      </w:pPr>
      <w:r w:rsidRPr="0084085E">
        <w:rPr>
          <w:rStyle w:val="EndnoteReference"/>
          <w:rFonts w:cstheme="minorHAnsi"/>
          <w:sz w:val="18"/>
          <w:szCs w:val="18"/>
        </w:rPr>
        <w:endnoteRef/>
      </w:r>
      <w:r w:rsidRPr="0084085E">
        <w:rPr>
          <w:rFonts w:cstheme="minorHAnsi"/>
          <w:sz w:val="18"/>
          <w:szCs w:val="18"/>
        </w:rPr>
        <w:t xml:space="preserve"> </w:t>
      </w:r>
      <w:hyperlink r:id="rId144" w:history="1">
        <w:r w:rsidRPr="0084085E">
          <w:rPr>
            <w:rStyle w:val="Hyperlink"/>
            <w:rFonts w:cstheme="minorHAnsi"/>
            <w:sz w:val="18"/>
            <w:szCs w:val="18"/>
          </w:rPr>
          <w:t>https://www.law.uwa.edu.au/__data/assets/pdf_file/0010/3096748/06-Peter-Gerangelos,-Section-61-of-the-Constitution-and-an-Historical-Constitutional-Approach-COMPLETED-PDF.pdf</w:t>
        </w:r>
      </w:hyperlink>
    </w:p>
    <w:p w14:paraId="6A95D796" w14:textId="77777777" w:rsidR="00396B3B" w:rsidRPr="0084085E" w:rsidRDefault="00396B3B" w:rsidP="006C03EF">
      <w:pPr>
        <w:pStyle w:val="EndnoteText"/>
        <w:rPr>
          <w:rFonts w:cstheme="minorHAnsi"/>
          <w:sz w:val="18"/>
          <w:szCs w:val="18"/>
        </w:rPr>
      </w:pPr>
    </w:p>
  </w:endnote>
  <w:endnote w:id="78">
    <w:p w14:paraId="117C9433" w14:textId="77777777" w:rsidR="00396B3B" w:rsidRPr="0084085E" w:rsidRDefault="00396B3B" w:rsidP="006C03EF">
      <w:pPr>
        <w:pStyle w:val="EndnoteText"/>
        <w:rPr>
          <w:rFonts w:cstheme="minorHAnsi"/>
          <w:sz w:val="18"/>
          <w:szCs w:val="18"/>
        </w:rPr>
      </w:pPr>
      <w:r w:rsidRPr="0084085E">
        <w:rPr>
          <w:rStyle w:val="EndnoteReference"/>
          <w:rFonts w:cstheme="minorHAnsi"/>
          <w:sz w:val="18"/>
          <w:szCs w:val="18"/>
        </w:rPr>
        <w:endnoteRef/>
      </w:r>
      <w:r w:rsidRPr="0084085E">
        <w:rPr>
          <w:rFonts w:cstheme="minorHAnsi"/>
          <w:sz w:val="18"/>
          <w:szCs w:val="18"/>
        </w:rPr>
        <w:t xml:space="preserve"> </w:t>
      </w:r>
      <w:hyperlink r:id="rId145" w:history="1">
        <w:r w:rsidRPr="0084085E">
          <w:rPr>
            <w:rStyle w:val="Hyperlink"/>
            <w:rFonts w:cstheme="minorHAnsi"/>
            <w:sz w:val="18"/>
            <w:szCs w:val="18"/>
          </w:rPr>
          <w:t>https://www.msn.com/en-au/news/australia/clive-palmer-backed-court-challenge-to-queensland-covid-19-border-closure-dropped/ar-BB174Kgm?li=AAgfYrC</w:t>
        </w:r>
      </w:hyperlink>
    </w:p>
    <w:p w14:paraId="734E21EB" w14:textId="77777777" w:rsidR="00396B3B" w:rsidRPr="0084085E" w:rsidRDefault="00396B3B" w:rsidP="006C03EF">
      <w:pPr>
        <w:pStyle w:val="EndnoteText"/>
        <w:rPr>
          <w:rFonts w:cstheme="minorHAnsi"/>
          <w:sz w:val="18"/>
          <w:szCs w:val="18"/>
        </w:rPr>
      </w:pPr>
    </w:p>
  </w:endnote>
  <w:endnote w:id="79">
    <w:p w14:paraId="177839D2" w14:textId="77777777" w:rsidR="00396B3B" w:rsidRPr="0084085E" w:rsidRDefault="00396B3B" w:rsidP="006C03EF">
      <w:pPr>
        <w:pStyle w:val="EndnoteText"/>
        <w:rPr>
          <w:rFonts w:cstheme="minorHAnsi"/>
          <w:sz w:val="18"/>
          <w:szCs w:val="18"/>
        </w:rPr>
      </w:pPr>
      <w:r w:rsidRPr="0084085E">
        <w:rPr>
          <w:rStyle w:val="EndnoteReference"/>
          <w:rFonts w:cstheme="minorHAnsi"/>
          <w:sz w:val="18"/>
          <w:szCs w:val="18"/>
        </w:rPr>
        <w:endnoteRef/>
      </w:r>
      <w:r w:rsidRPr="0084085E">
        <w:rPr>
          <w:rFonts w:cstheme="minorHAnsi"/>
          <w:sz w:val="18"/>
          <w:szCs w:val="18"/>
        </w:rPr>
        <w:t xml:space="preserve"> </w:t>
      </w:r>
      <w:hyperlink r:id="rId146" w:history="1">
        <w:r w:rsidRPr="0084085E">
          <w:rPr>
            <w:rStyle w:val="Hyperlink"/>
            <w:rFonts w:cstheme="minorHAnsi"/>
            <w:sz w:val="18"/>
            <w:szCs w:val="18"/>
          </w:rPr>
          <w:t>https://www.abc.net.au/news/2020-08-02/government-removes-support-for-clive-palmers-push-to-open-border/12515948</w:t>
        </w:r>
      </w:hyperlink>
    </w:p>
    <w:p w14:paraId="7A4EF418" w14:textId="77777777" w:rsidR="00396B3B" w:rsidRPr="0084085E" w:rsidRDefault="00396B3B" w:rsidP="006C03EF">
      <w:pPr>
        <w:pStyle w:val="EndnoteText"/>
        <w:rPr>
          <w:rFonts w:cstheme="minorHAnsi"/>
          <w:sz w:val="18"/>
          <w:szCs w:val="18"/>
        </w:rPr>
      </w:pPr>
      <w:hyperlink r:id="rId147" w:history="1">
        <w:r w:rsidRPr="0084085E">
          <w:rPr>
            <w:rStyle w:val="Hyperlink"/>
            <w:rFonts w:cstheme="minorHAnsi"/>
            <w:sz w:val="18"/>
            <w:szCs w:val="18"/>
          </w:rPr>
          <w:t>https://7news.com.au/lifestyle/health-wellbeing/palmers-wa-border-case-returns-to-court-c-1222300</w:t>
        </w:r>
      </w:hyperlink>
    </w:p>
    <w:p w14:paraId="41F72F82" w14:textId="77777777" w:rsidR="00396B3B" w:rsidRPr="0084085E" w:rsidRDefault="00396B3B" w:rsidP="006C03EF">
      <w:pPr>
        <w:pStyle w:val="EndnoteText"/>
        <w:rPr>
          <w:rFonts w:cstheme="minorHAnsi"/>
          <w:sz w:val="18"/>
          <w:szCs w:val="18"/>
        </w:rPr>
      </w:pPr>
    </w:p>
  </w:endnote>
  <w:endnote w:id="80">
    <w:p w14:paraId="42E6728E" w14:textId="77777777" w:rsidR="00396B3B" w:rsidRPr="0084085E" w:rsidRDefault="00396B3B" w:rsidP="006C03EF">
      <w:pPr>
        <w:pStyle w:val="EndnoteText"/>
        <w:rPr>
          <w:rFonts w:cstheme="minorHAnsi"/>
          <w:sz w:val="18"/>
          <w:szCs w:val="18"/>
        </w:rPr>
      </w:pPr>
      <w:r w:rsidRPr="0084085E">
        <w:rPr>
          <w:rStyle w:val="EndnoteReference"/>
          <w:rFonts w:cstheme="minorHAnsi"/>
          <w:sz w:val="18"/>
          <w:szCs w:val="18"/>
        </w:rPr>
        <w:endnoteRef/>
      </w:r>
      <w:r w:rsidRPr="0084085E">
        <w:rPr>
          <w:rFonts w:cstheme="minorHAnsi"/>
          <w:sz w:val="18"/>
          <w:szCs w:val="18"/>
        </w:rPr>
        <w:t xml:space="preserve"> </w:t>
      </w:r>
      <w:hyperlink r:id="rId148" w:history="1">
        <w:r w:rsidRPr="0084085E">
          <w:rPr>
            <w:rStyle w:val="Hyperlink"/>
            <w:rFonts w:cstheme="minorHAnsi"/>
            <w:sz w:val="18"/>
            <w:szCs w:val="18"/>
          </w:rPr>
          <w:t>https://johnmenadue.com/andrew-farran-section-92-of-the-constitution-lost-to-short-sightedness/</w:t>
        </w:r>
      </w:hyperlink>
    </w:p>
    <w:p w14:paraId="1DC593BF" w14:textId="77777777" w:rsidR="00396B3B" w:rsidRPr="0084085E" w:rsidRDefault="00396B3B" w:rsidP="006C03EF">
      <w:pPr>
        <w:pStyle w:val="EndnoteText"/>
        <w:rPr>
          <w:rFonts w:cstheme="minorHAnsi"/>
          <w:sz w:val="18"/>
          <w:szCs w:val="18"/>
        </w:rPr>
      </w:pPr>
    </w:p>
  </w:endnote>
  <w:endnote w:id="81">
    <w:p w14:paraId="2F50AC84" w14:textId="77777777" w:rsidR="00396B3B" w:rsidRPr="00396DCD" w:rsidRDefault="00396B3B" w:rsidP="00BB6A6B">
      <w:pPr>
        <w:pStyle w:val="EndnoteText"/>
        <w:rPr>
          <w:rStyle w:val="Hyperlink"/>
          <w:rFonts w:cstheme="minorHAnsi"/>
          <w:sz w:val="18"/>
          <w:szCs w:val="18"/>
        </w:rPr>
      </w:pPr>
      <w:r w:rsidRPr="00396DCD">
        <w:rPr>
          <w:rStyle w:val="EndnoteReference"/>
          <w:rFonts w:cstheme="minorHAnsi"/>
          <w:sz w:val="18"/>
          <w:szCs w:val="18"/>
        </w:rPr>
        <w:endnoteRef/>
      </w:r>
      <w:r w:rsidRPr="00396DCD">
        <w:rPr>
          <w:rFonts w:cstheme="minorHAnsi"/>
          <w:sz w:val="18"/>
          <w:szCs w:val="18"/>
        </w:rPr>
        <w:t xml:space="preserve"> </w:t>
      </w:r>
      <w:hyperlink r:id="rId149" w:history="1">
        <w:r w:rsidRPr="00396DCD">
          <w:rPr>
            <w:rStyle w:val="Hyperlink"/>
            <w:rFonts w:cstheme="minorHAnsi"/>
            <w:sz w:val="18"/>
            <w:szCs w:val="18"/>
          </w:rPr>
          <w:t>https://researchonline.jcu.edu.au/52042/1/52042-hodgson-2017-thesis.pdf</w:t>
        </w:r>
      </w:hyperlink>
    </w:p>
    <w:p w14:paraId="44F6FE53" w14:textId="77777777" w:rsidR="00396B3B" w:rsidRPr="00396DCD" w:rsidRDefault="00396B3B" w:rsidP="00BB6A6B">
      <w:pPr>
        <w:pStyle w:val="EndnoteText"/>
        <w:rPr>
          <w:rFonts w:cstheme="minorHAnsi"/>
          <w:sz w:val="18"/>
          <w:szCs w:val="18"/>
        </w:rPr>
      </w:pPr>
      <w:r w:rsidRPr="00396DCD">
        <w:rPr>
          <w:sz w:val="18"/>
          <w:szCs w:val="18"/>
        </w:rPr>
        <w:t xml:space="preserve">Justice Gavan Duffy heard the application for an interim injunction but rejected it, reportedly after hearing arguments about imminent danger and State sovereignty.  The case is unreported.  This might be contrasted with his attitude to s.92 see: </w:t>
      </w:r>
      <w:hyperlink r:id="rId150" w:history="1">
        <w:r w:rsidRPr="00396DCD">
          <w:rPr>
            <w:rStyle w:val="Hyperlink"/>
            <w:sz w:val="18"/>
            <w:szCs w:val="18"/>
          </w:rPr>
          <w:t>https://espace.library.uq.edu.au/data/UQ_189794/the4265.pdf?Expires=1597621770&amp;Key-Pair-Id=APKAJKNBJ4MJBJNC6NLQ&amp;Signature=SUeZWFkTlEr9BxaIYr2~~YEyNsV5qy4KiANDzRfiLCkSerlwdykUkHR7~M9CwSAoGgDAO~UU4oaxyE-xCdkiPcso-drYpI96l0PNRA39xMuk8Vo0UztUsLFIU82PZ06CsxgpGLxVa5IgvnQfK938hMY6LLX8i-khKG6icZRLQLjE7PH4asFn0uVAhy52ObaJLRTPkm-XJcecogahKajNuHw-rzZOSjbRwjyXT79jIljhqvzMsvRmbMqAVpVhB7o8RfmXyYHg0~U7z3neaqc4X1Lx6y1fje~OfH4DBj~Z5fIlFEj88-f7vFUsVrRnR7H1QqqBep4f8qdPe0aTv48f4Q__</w:t>
        </w:r>
      </w:hyperlink>
    </w:p>
    <w:p w14:paraId="52877CBC" w14:textId="77777777" w:rsidR="00396B3B" w:rsidRPr="00396DCD" w:rsidRDefault="00396B3B" w:rsidP="00BB6A6B">
      <w:pPr>
        <w:pStyle w:val="EndnoteText"/>
        <w:rPr>
          <w:rFonts w:cstheme="minorHAnsi"/>
          <w:sz w:val="18"/>
          <w:szCs w:val="18"/>
        </w:rPr>
      </w:pPr>
    </w:p>
  </w:endnote>
  <w:endnote w:id="82">
    <w:p w14:paraId="32C9162F" w14:textId="77777777" w:rsidR="00396B3B" w:rsidRPr="00396DCD" w:rsidRDefault="00396B3B" w:rsidP="00BB6A6B">
      <w:pPr>
        <w:pStyle w:val="EndnoteText"/>
        <w:rPr>
          <w:rFonts w:cstheme="minorHAnsi"/>
          <w:sz w:val="18"/>
          <w:szCs w:val="18"/>
        </w:rPr>
      </w:pPr>
      <w:r w:rsidRPr="00396DCD">
        <w:rPr>
          <w:rStyle w:val="EndnoteReference"/>
          <w:rFonts w:cstheme="minorHAnsi"/>
          <w:sz w:val="18"/>
          <w:szCs w:val="18"/>
        </w:rPr>
        <w:endnoteRef/>
      </w:r>
      <w:r w:rsidRPr="00396DCD">
        <w:rPr>
          <w:rFonts w:cstheme="minorHAnsi"/>
          <w:sz w:val="18"/>
          <w:szCs w:val="18"/>
        </w:rPr>
        <w:t xml:space="preserve"> Rosalind Dixon, </w:t>
      </w:r>
      <w:r w:rsidRPr="00396DCD">
        <w:rPr>
          <w:rFonts w:cstheme="minorHAnsi"/>
          <w:i/>
          <w:iCs/>
          <w:sz w:val="18"/>
          <w:szCs w:val="18"/>
        </w:rPr>
        <w:t>Border closure is the right option</w:t>
      </w:r>
      <w:r w:rsidRPr="00396DCD">
        <w:rPr>
          <w:rFonts w:cstheme="minorHAnsi"/>
          <w:sz w:val="18"/>
          <w:szCs w:val="18"/>
        </w:rPr>
        <w:t>, Sydney Morning Herald, 7 July 2020.</w:t>
      </w:r>
    </w:p>
    <w:p w14:paraId="6764D367" w14:textId="77777777" w:rsidR="00396B3B" w:rsidRPr="00396DCD" w:rsidRDefault="00396B3B" w:rsidP="00BB6A6B">
      <w:pPr>
        <w:pStyle w:val="EndnoteText"/>
        <w:rPr>
          <w:rFonts w:cstheme="minorHAnsi"/>
          <w:sz w:val="18"/>
          <w:szCs w:val="18"/>
          <w:shd w:val="clear" w:color="auto" w:fill="FFFFFF"/>
        </w:rPr>
      </w:pPr>
      <w:r w:rsidRPr="00396DCD">
        <w:rPr>
          <w:rFonts w:cstheme="minorHAnsi"/>
          <w:sz w:val="18"/>
          <w:szCs w:val="18"/>
          <w:shd w:val="clear" w:color="auto" w:fill="FFFFFF"/>
        </w:rPr>
        <w:t>The challenge to Queensland’s border closure had been dropped after that State’s Premier announced reopening to all – except Victorians!</w:t>
      </w:r>
    </w:p>
    <w:p w14:paraId="220EF774" w14:textId="77777777" w:rsidR="00396B3B" w:rsidRPr="00396DCD" w:rsidRDefault="00396B3B" w:rsidP="00BB6A6B">
      <w:pPr>
        <w:pStyle w:val="EndnoteText"/>
        <w:rPr>
          <w:rFonts w:cstheme="minorHAnsi"/>
          <w:sz w:val="18"/>
          <w:szCs w:val="18"/>
        </w:rPr>
      </w:pPr>
    </w:p>
  </w:endnote>
  <w:endnote w:id="83">
    <w:p w14:paraId="3337D93C" w14:textId="77777777" w:rsidR="00396B3B" w:rsidRPr="00396DCD" w:rsidRDefault="00396B3B" w:rsidP="00BB6A6B">
      <w:pPr>
        <w:pStyle w:val="EndnoteText"/>
        <w:rPr>
          <w:rFonts w:cstheme="minorHAnsi"/>
          <w:sz w:val="18"/>
          <w:szCs w:val="18"/>
        </w:rPr>
      </w:pPr>
      <w:r w:rsidRPr="00396DCD">
        <w:rPr>
          <w:rStyle w:val="EndnoteReference"/>
          <w:rFonts w:cstheme="minorHAnsi"/>
          <w:sz w:val="18"/>
          <w:szCs w:val="18"/>
        </w:rPr>
        <w:endnoteRef/>
      </w:r>
      <w:r w:rsidRPr="00396DCD">
        <w:rPr>
          <w:rFonts w:cstheme="minorHAnsi"/>
          <w:sz w:val="18"/>
          <w:szCs w:val="18"/>
        </w:rPr>
        <w:t xml:space="preserve"> Justice </w:t>
      </w:r>
      <w:proofErr w:type="spellStart"/>
      <w:r w:rsidRPr="00396DCD">
        <w:rPr>
          <w:rFonts w:cstheme="minorHAnsi"/>
          <w:sz w:val="18"/>
          <w:szCs w:val="18"/>
        </w:rPr>
        <w:t>Gagelar</w:t>
      </w:r>
      <w:proofErr w:type="spellEnd"/>
      <w:r w:rsidRPr="00396DCD">
        <w:rPr>
          <w:rFonts w:cstheme="minorHAnsi"/>
          <w:sz w:val="18"/>
          <w:szCs w:val="18"/>
        </w:rPr>
        <w:t xml:space="preserve"> in: </w:t>
      </w:r>
      <w:hyperlink r:id="rId151" w:history="1">
        <w:r w:rsidRPr="00396DCD">
          <w:rPr>
            <w:rStyle w:val="Hyperlink"/>
            <w:rFonts w:cstheme="minorHAnsi"/>
            <w:sz w:val="18"/>
            <w:szCs w:val="18"/>
          </w:rPr>
          <w:t>https://cdn.hcourt.gov.au/assets/publications/speeches/current-justices/gagelerj/Patterns-in-Australian-Constitutional-Adjudication.pdf</w:t>
        </w:r>
      </w:hyperlink>
    </w:p>
    <w:p w14:paraId="0095A034" w14:textId="77777777" w:rsidR="00396B3B" w:rsidRPr="00396DCD" w:rsidRDefault="00396B3B" w:rsidP="00BB6A6B">
      <w:pPr>
        <w:pStyle w:val="EndnoteText"/>
        <w:rPr>
          <w:rFonts w:cstheme="minorHAnsi"/>
          <w:sz w:val="18"/>
          <w:szCs w:val="18"/>
        </w:rPr>
      </w:pPr>
    </w:p>
  </w:endnote>
  <w:endnote w:id="84">
    <w:p w14:paraId="072F905C" w14:textId="77777777" w:rsidR="00396B3B" w:rsidRDefault="00396B3B" w:rsidP="00BB6A6B">
      <w:pPr>
        <w:spacing w:after="0"/>
        <w:rPr>
          <w:rStyle w:val="Hyperlink"/>
          <w:rFonts w:cstheme="minorHAnsi"/>
          <w:sz w:val="18"/>
          <w:szCs w:val="18"/>
        </w:rPr>
      </w:pPr>
      <w:r w:rsidRPr="00396DCD">
        <w:rPr>
          <w:rStyle w:val="EndnoteReference"/>
          <w:rFonts w:cstheme="minorHAnsi"/>
          <w:sz w:val="18"/>
          <w:szCs w:val="18"/>
        </w:rPr>
        <w:endnoteRef/>
      </w:r>
      <w:r w:rsidRPr="00396DCD">
        <w:rPr>
          <w:rFonts w:cstheme="minorHAnsi"/>
          <w:sz w:val="18"/>
          <w:szCs w:val="18"/>
        </w:rPr>
        <w:t xml:space="preserve"> Shipra </w:t>
      </w:r>
      <w:hyperlink r:id="rId152" w:history="1">
        <w:r w:rsidRPr="00396DCD">
          <w:rPr>
            <w:rStyle w:val="Hyperlink"/>
            <w:rFonts w:cstheme="minorHAnsi"/>
            <w:sz w:val="18"/>
            <w:szCs w:val="18"/>
          </w:rPr>
          <w:t>https://auspublaw.org/2020/06/border-closures,-covid-19-and-s-92-of-the-constitution/</w:t>
        </w:r>
      </w:hyperlink>
    </w:p>
    <w:p w14:paraId="46C1C601" w14:textId="77777777" w:rsidR="00396B3B" w:rsidRPr="00396DCD" w:rsidRDefault="00396B3B" w:rsidP="00BB6A6B">
      <w:pPr>
        <w:spacing w:after="0"/>
        <w:rPr>
          <w:rFonts w:cstheme="minorHAnsi"/>
          <w:sz w:val="18"/>
          <w:szCs w:val="18"/>
        </w:rPr>
      </w:pPr>
    </w:p>
  </w:endnote>
  <w:endnote w:id="85">
    <w:p w14:paraId="12D5FCA1" w14:textId="77777777" w:rsidR="00396B3B" w:rsidRPr="00396DCD" w:rsidRDefault="00396B3B" w:rsidP="00BB6A6B">
      <w:pPr>
        <w:pStyle w:val="EndnoteText"/>
        <w:rPr>
          <w:rFonts w:cstheme="minorHAnsi"/>
          <w:sz w:val="18"/>
          <w:szCs w:val="18"/>
        </w:rPr>
      </w:pPr>
      <w:r w:rsidRPr="00396DCD">
        <w:rPr>
          <w:rStyle w:val="EndnoteReference"/>
          <w:rFonts w:cstheme="minorHAnsi"/>
          <w:sz w:val="18"/>
          <w:szCs w:val="18"/>
        </w:rPr>
        <w:endnoteRef/>
      </w:r>
      <w:r w:rsidRPr="00396DCD">
        <w:rPr>
          <w:rFonts w:cstheme="minorHAnsi"/>
          <w:sz w:val="18"/>
          <w:szCs w:val="18"/>
        </w:rPr>
        <w:t xml:space="preserve"> The question of discrimen and legal or practical intent is outlined in </w:t>
      </w:r>
      <w:hyperlink r:id="rId153" w:history="1">
        <w:r w:rsidRPr="00396DCD">
          <w:rPr>
            <w:rStyle w:val="Hyperlink"/>
            <w:rFonts w:cstheme="minorHAnsi"/>
            <w:sz w:val="18"/>
            <w:szCs w:val="18"/>
          </w:rPr>
          <w:t>https://static1.squarespace.com/static/5888459be4fcb5cf28b0c3f8/t/5b8f7bae6d2a73c1c9a63926/1536129985832/Final+What%27s+left+of+Cole+v+Whitfield.pdf</w:t>
        </w:r>
      </w:hyperlink>
    </w:p>
    <w:p w14:paraId="364969A1" w14:textId="77777777" w:rsidR="00396B3B" w:rsidRPr="00396DCD" w:rsidRDefault="00396B3B" w:rsidP="00BB6A6B">
      <w:pPr>
        <w:pStyle w:val="EndnoteText"/>
        <w:rPr>
          <w:rFonts w:cstheme="minorHAnsi"/>
          <w:sz w:val="18"/>
          <w:szCs w:val="18"/>
        </w:rPr>
      </w:pPr>
    </w:p>
  </w:endnote>
  <w:endnote w:id="86">
    <w:p w14:paraId="396627B8" w14:textId="77777777" w:rsidR="00396B3B" w:rsidRPr="00396DCD" w:rsidRDefault="00396B3B" w:rsidP="00BB6A6B">
      <w:pPr>
        <w:pStyle w:val="EndnoteText"/>
        <w:rPr>
          <w:rFonts w:cstheme="minorHAnsi"/>
          <w:sz w:val="18"/>
          <w:szCs w:val="18"/>
        </w:rPr>
      </w:pPr>
      <w:r w:rsidRPr="00396DCD">
        <w:rPr>
          <w:rStyle w:val="EndnoteReference"/>
          <w:rFonts w:cstheme="minorHAnsi"/>
          <w:sz w:val="18"/>
          <w:szCs w:val="18"/>
        </w:rPr>
        <w:endnoteRef/>
      </w:r>
      <w:r w:rsidRPr="00396DCD">
        <w:rPr>
          <w:rFonts w:cstheme="minorHAnsi"/>
          <w:sz w:val="18"/>
          <w:szCs w:val="18"/>
        </w:rPr>
        <w:t xml:space="preserve"> </w:t>
      </w:r>
      <w:hyperlink r:id="rId154" w:history="1">
        <w:r w:rsidRPr="00396DCD">
          <w:rPr>
            <w:rStyle w:val="Hyperlink"/>
            <w:rFonts w:cstheme="minorHAnsi"/>
            <w:sz w:val="18"/>
            <w:szCs w:val="18"/>
          </w:rPr>
          <w:t>https://auspublaw.org/2020/08/border-closures-and-s-92-clive-palmers-quest-to-enter-wa/</w:t>
        </w:r>
      </w:hyperlink>
    </w:p>
    <w:p w14:paraId="1F0E9CB5" w14:textId="77777777" w:rsidR="00396B3B" w:rsidRPr="00396DCD" w:rsidRDefault="00396B3B" w:rsidP="00BB6A6B">
      <w:pPr>
        <w:pStyle w:val="EndnoteText"/>
        <w:rPr>
          <w:rFonts w:cstheme="minorHAnsi"/>
          <w:color w:val="0000FF"/>
          <w:sz w:val="18"/>
          <w:szCs w:val="18"/>
          <w:u w:val="single"/>
        </w:rPr>
      </w:pPr>
    </w:p>
  </w:endnote>
  <w:endnote w:id="87">
    <w:p w14:paraId="0E9E7D96" w14:textId="77777777" w:rsidR="00396B3B" w:rsidRPr="00396DCD" w:rsidRDefault="00396B3B" w:rsidP="00BB6A6B">
      <w:pPr>
        <w:spacing w:after="0"/>
        <w:rPr>
          <w:rFonts w:cstheme="minorHAnsi"/>
          <w:sz w:val="18"/>
          <w:szCs w:val="18"/>
        </w:rPr>
      </w:pPr>
      <w:r w:rsidRPr="00396DCD">
        <w:rPr>
          <w:rStyle w:val="EndnoteReference"/>
          <w:rFonts w:cstheme="minorHAnsi"/>
          <w:sz w:val="18"/>
          <w:szCs w:val="18"/>
        </w:rPr>
        <w:endnoteRef/>
      </w:r>
      <w:r w:rsidRPr="00396DCD">
        <w:rPr>
          <w:rFonts w:cstheme="minorHAnsi"/>
          <w:sz w:val="18"/>
          <w:szCs w:val="18"/>
        </w:rPr>
        <w:t xml:space="preserve">  In Cole v. Whitfield (1988) the unanimous court said:</w:t>
      </w:r>
    </w:p>
    <w:p w14:paraId="71448EF3" w14:textId="77777777" w:rsidR="00396B3B" w:rsidRPr="00396DCD" w:rsidRDefault="00396B3B" w:rsidP="00BB6A6B">
      <w:pPr>
        <w:spacing w:after="0"/>
        <w:ind w:left="720"/>
        <w:rPr>
          <w:rFonts w:cstheme="minorHAnsi"/>
          <w:i/>
          <w:iCs/>
          <w:color w:val="333333"/>
          <w:sz w:val="18"/>
          <w:szCs w:val="18"/>
          <w:shd w:val="clear" w:color="auto" w:fill="FFFFFF"/>
        </w:rPr>
      </w:pPr>
      <w:r w:rsidRPr="00396DCD">
        <w:rPr>
          <w:rFonts w:cstheme="minorHAnsi"/>
          <w:i/>
          <w:iCs/>
          <w:color w:val="333333"/>
          <w:sz w:val="18"/>
          <w:szCs w:val="18"/>
          <w:shd w:val="clear" w:color="auto" w:fill="FFFFFF"/>
        </w:rPr>
        <w:t xml:space="preserve">‘The notions of absolutely free trade and commerce and absolutely free intercourse are quite distinct and neither the history of the clause nor the ordinary meaning of its words require that the content of the guarantee of freedom of trade and commerce be seen as governing or governed by the content of the guarantee of freedom of intercourse…… </w:t>
      </w:r>
    </w:p>
    <w:p w14:paraId="6E2CE79A" w14:textId="77777777" w:rsidR="00396B3B" w:rsidRPr="00C716D2" w:rsidRDefault="00396B3B" w:rsidP="00BB6A6B">
      <w:pPr>
        <w:pStyle w:val="EndnoteText"/>
        <w:ind w:left="720"/>
        <w:rPr>
          <w:rFonts w:cstheme="minorHAnsi"/>
          <w:sz w:val="18"/>
          <w:szCs w:val="18"/>
        </w:rPr>
      </w:pPr>
      <w:r w:rsidRPr="00396DCD">
        <w:rPr>
          <w:rFonts w:cstheme="minorHAnsi"/>
          <w:i/>
          <w:iCs/>
          <w:color w:val="333333"/>
          <w:sz w:val="18"/>
          <w:szCs w:val="18"/>
          <w:shd w:val="clear" w:color="auto" w:fill="FFFFFF"/>
        </w:rPr>
        <w:t xml:space="preserve">it is clear that some forms of intercourse are so immune from legislative or executive interference that, if a like immunity were accorded to trade and commerce, anarchy would result…. there is no reason in logic or </w:t>
      </w:r>
      <w:proofErr w:type="spellStart"/>
      <w:r w:rsidRPr="00396DCD">
        <w:rPr>
          <w:rFonts w:cstheme="minorHAnsi"/>
          <w:i/>
          <w:iCs/>
          <w:color w:val="333333"/>
          <w:sz w:val="18"/>
          <w:szCs w:val="18"/>
          <w:shd w:val="clear" w:color="auto" w:fill="FFFFFF"/>
        </w:rPr>
        <w:t>commonsense</w:t>
      </w:r>
      <w:proofErr w:type="spellEnd"/>
      <w:r w:rsidRPr="00396DCD">
        <w:rPr>
          <w:rFonts w:cstheme="minorHAnsi"/>
          <w:i/>
          <w:iCs/>
          <w:color w:val="333333"/>
          <w:sz w:val="18"/>
          <w:szCs w:val="18"/>
          <w:shd w:val="clear" w:color="auto" w:fill="FFFFFF"/>
        </w:rPr>
        <w:t xml:space="preserve"> for insisting on a strict correspondence between the freedom guaranteed to inter-State trade and commerce and that guaranteed to inter-State intercourse’</w:t>
      </w:r>
      <w:r w:rsidRPr="00396DCD">
        <w:rPr>
          <w:rFonts w:cstheme="minorHAnsi"/>
          <w:color w:val="333333"/>
          <w:sz w:val="18"/>
          <w:szCs w:val="18"/>
          <w:shd w:val="clear" w:color="auto" w:fill="FFFFFF"/>
        </w:rPr>
        <w:t xml:space="preserve">.  </w:t>
      </w:r>
      <w:hyperlink r:id="rId155" w:history="1">
        <w:r w:rsidRPr="00C716D2">
          <w:rPr>
            <w:rStyle w:val="Hyperlink"/>
            <w:rFonts w:cstheme="minorHAnsi"/>
            <w:sz w:val="18"/>
            <w:szCs w:val="18"/>
          </w:rPr>
          <w:t>http://www6.austlii.edu.au/cgi-bin/viewdoc/au/cases/cth/HCA/1988/18.html</w:t>
        </w:r>
      </w:hyperlink>
    </w:p>
    <w:p w14:paraId="4BBDEB5E" w14:textId="77777777" w:rsidR="00396B3B" w:rsidRPr="00C716D2" w:rsidRDefault="00396B3B" w:rsidP="00BB6A6B">
      <w:pPr>
        <w:pStyle w:val="EndnoteText"/>
        <w:rPr>
          <w:rFonts w:cstheme="minorHAnsi"/>
          <w:color w:val="000000"/>
          <w:sz w:val="18"/>
          <w:szCs w:val="18"/>
        </w:rPr>
      </w:pPr>
      <w:r w:rsidRPr="00C716D2">
        <w:rPr>
          <w:rStyle w:val="Strong"/>
          <w:rFonts w:cstheme="minorHAnsi"/>
          <w:b w:val="0"/>
          <w:bCs w:val="0"/>
          <w:color w:val="000000"/>
          <w:sz w:val="18"/>
          <w:szCs w:val="18"/>
        </w:rPr>
        <w:t xml:space="preserve">The court was divided in APLA Limited v Legal Services Commissioner (NSW) (2005).  This is discussed by a Commonwealth Solicitor General, David Bennett QC </w:t>
      </w:r>
      <w:hyperlink r:id="rId156" w:history="1">
        <w:r w:rsidRPr="00C716D2">
          <w:rPr>
            <w:rStyle w:val="Hyperlink"/>
            <w:rFonts w:cstheme="minorHAnsi"/>
            <w:sz w:val="18"/>
            <w:szCs w:val="18"/>
          </w:rPr>
          <w:t>http://classic.austlii.edu.au/au/journals/UNSWLawJl/2006/20.html</w:t>
        </w:r>
      </w:hyperlink>
      <w:r w:rsidRPr="00C716D2">
        <w:rPr>
          <w:rFonts w:cstheme="minorHAnsi"/>
          <w:sz w:val="18"/>
          <w:szCs w:val="18"/>
        </w:rPr>
        <w:t xml:space="preserve">.  </w:t>
      </w:r>
      <w:r w:rsidRPr="00C716D2">
        <w:rPr>
          <w:rStyle w:val="Strong"/>
          <w:rFonts w:cstheme="minorHAnsi"/>
          <w:b w:val="0"/>
          <w:bCs w:val="0"/>
          <w:color w:val="000000"/>
          <w:sz w:val="18"/>
          <w:szCs w:val="18"/>
        </w:rPr>
        <w:t xml:space="preserve"> </w:t>
      </w:r>
    </w:p>
    <w:p w14:paraId="4FFB48B1" w14:textId="77777777" w:rsidR="00396B3B" w:rsidRPr="00C716D2" w:rsidRDefault="00396B3B" w:rsidP="00BB6A6B">
      <w:pPr>
        <w:pStyle w:val="EndnoteText"/>
        <w:rPr>
          <w:rFonts w:cstheme="minorHAnsi"/>
          <w:sz w:val="18"/>
          <w:szCs w:val="18"/>
        </w:rPr>
      </w:pPr>
    </w:p>
  </w:endnote>
  <w:endnote w:id="88">
    <w:p w14:paraId="76209C71" w14:textId="77777777" w:rsidR="00396B3B" w:rsidRPr="00396DCD" w:rsidRDefault="00396B3B" w:rsidP="00BB6A6B">
      <w:pPr>
        <w:pStyle w:val="EndnoteText"/>
        <w:rPr>
          <w:rFonts w:cstheme="minorHAnsi"/>
          <w:sz w:val="18"/>
          <w:szCs w:val="18"/>
        </w:rPr>
      </w:pPr>
      <w:r w:rsidRPr="00396DCD">
        <w:rPr>
          <w:rStyle w:val="EndnoteReference"/>
          <w:rFonts w:cstheme="minorHAnsi"/>
          <w:sz w:val="18"/>
          <w:szCs w:val="18"/>
        </w:rPr>
        <w:endnoteRef/>
      </w:r>
      <w:r w:rsidRPr="00396DCD">
        <w:rPr>
          <w:rFonts w:cstheme="minorHAnsi"/>
          <w:sz w:val="18"/>
          <w:szCs w:val="18"/>
        </w:rPr>
        <w:t xml:space="preserve"> </w:t>
      </w:r>
      <w:r w:rsidRPr="00396DCD">
        <w:rPr>
          <w:rFonts w:cstheme="minorHAnsi"/>
          <w:color w:val="333333"/>
          <w:spacing w:val="-5"/>
          <w:sz w:val="18"/>
          <w:szCs w:val="18"/>
        </w:rPr>
        <w:t>W &amp; A McArthur Ltd v Queensland (1920)</w:t>
      </w:r>
      <w:r w:rsidRPr="00396DCD">
        <w:rPr>
          <w:rFonts w:cstheme="minorHAnsi"/>
          <w:sz w:val="18"/>
          <w:szCs w:val="18"/>
        </w:rPr>
        <w:t xml:space="preserve"> at </w:t>
      </w:r>
      <w:hyperlink r:id="rId157" w:history="1">
        <w:r w:rsidRPr="00396DCD">
          <w:rPr>
            <w:rStyle w:val="Hyperlink"/>
            <w:rFonts w:cstheme="minorHAnsi"/>
            <w:sz w:val="18"/>
            <w:szCs w:val="18"/>
          </w:rPr>
          <w:t>http://www8.austlii.edu.au/cgi-bin/viewdoc/au/cases/cth/HCA/1920/77.html</w:t>
        </w:r>
      </w:hyperlink>
    </w:p>
    <w:p w14:paraId="5C1E9BB4" w14:textId="77777777" w:rsidR="00396B3B" w:rsidRDefault="00396B3B" w:rsidP="00BB6A6B">
      <w:pPr>
        <w:pStyle w:val="EndnoteText"/>
        <w:rPr>
          <w:rStyle w:val="Hyperlink"/>
          <w:rFonts w:cstheme="minorHAnsi"/>
          <w:sz w:val="18"/>
          <w:szCs w:val="18"/>
        </w:rPr>
      </w:pPr>
      <w:r w:rsidRPr="00396DCD">
        <w:rPr>
          <w:rFonts w:cstheme="minorHAnsi"/>
          <w:sz w:val="18"/>
          <w:szCs w:val="18"/>
        </w:rPr>
        <w:t xml:space="preserve">R v. Smithers ex </w:t>
      </w:r>
      <w:proofErr w:type="spellStart"/>
      <w:r w:rsidRPr="00396DCD">
        <w:rPr>
          <w:rFonts w:cstheme="minorHAnsi"/>
          <w:sz w:val="18"/>
          <w:szCs w:val="18"/>
        </w:rPr>
        <w:t>parte</w:t>
      </w:r>
      <w:proofErr w:type="spellEnd"/>
      <w:r w:rsidRPr="00396DCD">
        <w:rPr>
          <w:rFonts w:cstheme="minorHAnsi"/>
          <w:sz w:val="18"/>
          <w:szCs w:val="18"/>
        </w:rPr>
        <w:t xml:space="preserve"> Benson (1912) </w:t>
      </w:r>
      <w:hyperlink r:id="rId158" w:history="1">
        <w:r w:rsidRPr="00396DCD">
          <w:rPr>
            <w:rStyle w:val="Hyperlink"/>
            <w:rFonts w:cstheme="minorHAnsi"/>
            <w:sz w:val="18"/>
            <w:szCs w:val="18"/>
          </w:rPr>
          <w:t>http://eresources.hcourt.gov.au/showbyHandle/1/15777</w:t>
        </w:r>
      </w:hyperlink>
    </w:p>
    <w:p w14:paraId="1D481D96" w14:textId="77777777" w:rsidR="00396B3B" w:rsidRPr="00396DCD" w:rsidRDefault="00396B3B" w:rsidP="00BB6A6B">
      <w:pPr>
        <w:pStyle w:val="EndnoteText"/>
        <w:rPr>
          <w:rFonts w:cstheme="minorHAnsi"/>
          <w:sz w:val="18"/>
          <w:szCs w:val="18"/>
        </w:rPr>
      </w:pPr>
    </w:p>
  </w:endnote>
  <w:endnote w:id="89">
    <w:p w14:paraId="72A3CB1F" w14:textId="11EEE318" w:rsidR="00396B3B" w:rsidRDefault="00396B3B" w:rsidP="00BB6A6B">
      <w:pPr>
        <w:pStyle w:val="Heading1"/>
        <w:shd w:val="clear" w:color="auto" w:fill="FFFFFF"/>
        <w:spacing w:before="0"/>
        <w:rPr>
          <w:rStyle w:val="Hyperlink"/>
          <w:rFonts w:asciiTheme="minorHAnsi" w:hAnsiTheme="minorHAnsi" w:cstheme="minorHAnsi"/>
          <w:sz w:val="18"/>
          <w:szCs w:val="18"/>
        </w:rPr>
      </w:pPr>
      <w:r w:rsidRPr="00C716D2">
        <w:rPr>
          <w:rStyle w:val="EndnoteReference"/>
          <w:rFonts w:asciiTheme="minorHAnsi" w:hAnsiTheme="minorHAnsi" w:cstheme="minorHAnsi"/>
          <w:b/>
          <w:bCs/>
          <w:sz w:val="18"/>
          <w:szCs w:val="18"/>
        </w:rPr>
        <w:endnoteRef/>
      </w:r>
      <w:r w:rsidRPr="00C716D2">
        <w:rPr>
          <w:rFonts w:asciiTheme="minorHAnsi" w:hAnsiTheme="minorHAnsi" w:cstheme="minorHAnsi"/>
          <w:b/>
          <w:bCs/>
          <w:sz w:val="18"/>
          <w:szCs w:val="18"/>
        </w:rPr>
        <w:t xml:space="preserve"> </w:t>
      </w:r>
      <w:r w:rsidRPr="00C716D2">
        <w:rPr>
          <w:rStyle w:val="Strong"/>
          <w:rFonts w:asciiTheme="minorHAnsi" w:hAnsiTheme="minorHAnsi" w:cstheme="minorHAnsi"/>
          <w:b w:val="0"/>
          <w:bCs w:val="0"/>
          <w:color w:val="000000"/>
          <w:sz w:val="18"/>
          <w:szCs w:val="18"/>
        </w:rPr>
        <w:t xml:space="preserve">APLA Limited v Legal Services Commissioner (NSW) </w:t>
      </w:r>
      <w:r w:rsidR="00C716D2">
        <w:rPr>
          <w:rStyle w:val="Strong"/>
          <w:rFonts w:asciiTheme="minorHAnsi" w:hAnsiTheme="minorHAnsi" w:cstheme="minorHAnsi"/>
          <w:b w:val="0"/>
          <w:bCs w:val="0"/>
          <w:color w:val="000000"/>
          <w:sz w:val="18"/>
          <w:szCs w:val="18"/>
        </w:rPr>
        <w:t>(</w:t>
      </w:r>
      <w:r w:rsidRPr="00C716D2">
        <w:rPr>
          <w:rStyle w:val="Strong"/>
          <w:rFonts w:asciiTheme="minorHAnsi" w:hAnsiTheme="minorHAnsi" w:cstheme="minorHAnsi"/>
          <w:b w:val="0"/>
          <w:bCs w:val="0"/>
          <w:color w:val="000000"/>
          <w:sz w:val="18"/>
          <w:szCs w:val="18"/>
        </w:rPr>
        <w:t>2005</w:t>
      </w:r>
      <w:r w:rsidR="00C716D2">
        <w:rPr>
          <w:rStyle w:val="Strong"/>
          <w:rFonts w:asciiTheme="minorHAnsi" w:hAnsiTheme="minorHAnsi" w:cstheme="minorHAnsi"/>
          <w:b w:val="0"/>
          <w:bCs w:val="0"/>
          <w:color w:val="000000"/>
          <w:sz w:val="18"/>
          <w:szCs w:val="18"/>
        </w:rPr>
        <w:t>)</w:t>
      </w:r>
      <w:r w:rsidRPr="00C716D2">
        <w:rPr>
          <w:rStyle w:val="Strong"/>
          <w:rFonts w:asciiTheme="minorHAnsi" w:hAnsiTheme="minorHAnsi" w:cstheme="minorHAnsi"/>
          <w:b w:val="0"/>
          <w:bCs w:val="0"/>
          <w:color w:val="000000"/>
          <w:sz w:val="18"/>
          <w:szCs w:val="18"/>
        </w:rPr>
        <w:t>]</w:t>
      </w:r>
      <w:r w:rsidRPr="00396DCD">
        <w:rPr>
          <w:rFonts w:asciiTheme="minorHAnsi" w:hAnsiTheme="minorHAnsi" w:cstheme="minorHAnsi"/>
          <w:color w:val="auto"/>
          <w:sz w:val="18"/>
          <w:szCs w:val="18"/>
        </w:rPr>
        <w:t xml:space="preserve"> </w:t>
      </w:r>
      <w:hyperlink r:id="rId159" w:history="1">
        <w:r w:rsidRPr="00396DCD">
          <w:rPr>
            <w:rStyle w:val="Hyperlink"/>
            <w:rFonts w:asciiTheme="minorHAnsi" w:hAnsiTheme="minorHAnsi" w:cstheme="minorHAnsi"/>
            <w:sz w:val="18"/>
            <w:szCs w:val="18"/>
          </w:rPr>
          <w:t>http://eresources.hcourt.gov.au/downloadPdf/2005/HCA/44</w:t>
        </w:r>
      </w:hyperlink>
    </w:p>
    <w:p w14:paraId="10B456FB" w14:textId="77777777" w:rsidR="00396B3B" w:rsidRPr="00396DCD" w:rsidRDefault="00396B3B" w:rsidP="00BB6A6B">
      <w:pPr>
        <w:spacing w:after="0"/>
        <w:rPr>
          <w:sz w:val="18"/>
          <w:szCs w:val="18"/>
        </w:rPr>
      </w:pPr>
    </w:p>
  </w:endnote>
  <w:endnote w:id="90">
    <w:p w14:paraId="71799241" w14:textId="77777777" w:rsidR="00396B3B" w:rsidRPr="00396DCD" w:rsidRDefault="00396B3B" w:rsidP="00BB6A6B">
      <w:pPr>
        <w:pStyle w:val="EndnoteText"/>
        <w:rPr>
          <w:rFonts w:cstheme="minorHAnsi"/>
          <w:sz w:val="18"/>
          <w:szCs w:val="18"/>
        </w:rPr>
      </w:pPr>
      <w:r w:rsidRPr="00396DCD">
        <w:rPr>
          <w:rStyle w:val="EndnoteReference"/>
          <w:rFonts w:cstheme="minorHAnsi"/>
          <w:sz w:val="18"/>
          <w:szCs w:val="18"/>
        </w:rPr>
        <w:endnoteRef/>
      </w:r>
      <w:r w:rsidRPr="00396DCD">
        <w:rPr>
          <w:rFonts w:cstheme="minorHAnsi"/>
          <w:sz w:val="18"/>
          <w:szCs w:val="18"/>
        </w:rPr>
        <w:t xml:space="preserve"> Formulations from </w:t>
      </w:r>
      <w:hyperlink r:id="rId160" w:history="1">
        <w:r w:rsidRPr="00396DCD">
          <w:rPr>
            <w:rStyle w:val="Hyperlink"/>
            <w:rFonts w:cstheme="minorHAnsi"/>
            <w:sz w:val="18"/>
            <w:szCs w:val="18"/>
          </w:rPr>
          <w:t>https://www.legislation.qld.gov.au/view/html/inforce/current/act-2005-048#sec.6</w:t>
        </w:r>
      </w:hyperlink>
    </w:p>
    <w:p w14:paraId="5FECB4DB" w14:textId="77777777" w:rsidR="00396B3B" w:rsidRPr="00396DCD" w:rsidRDefault="00396B3B" w:rsidP="00BB6A6B">
      <w:pPr>
        <w:pStyle w:val="EndnoteText"/>
        <w:rPr>
          <w:rStyle w:val="Hyperlink"/>
          <w:rFonts w:cstheme="minorHAnsi"/>
          <w:sz w:val="18"/>
          <w:szCs w:val="18"/>
        </w:rPr>
      </w:pPr>
      <w:hyperlink r:id="rId161" w:anchor="sec.2" w:history="1">
        <w:r w:rsidRPr="00396DCD">
          <w:rPr>
            <w:rStyle w:val="Hyperlink"/>
            <w:rFonts w:cstheme="minorHAnsi"/>
            <w:sz w:val="18"/>
            <w:szCs w:val="18"/>
          </w:rPr>
          <w:t>https://www.legislation.qld.gov.au/view/html/asmade/act-2020-013#sec.2</w:t>
        </w:r>
      </w:hyperlink>
    </w:p>
    <w:p w14:paraId="16E32F78" w14:textId="77777777" w:rsidR="00396B3B" w:rsidRPr="00396DCD" w:rsidRDefault="00396B3B" w:rsidP="00BB6A6B">
      <w:pPr>
        <w:pStyle w:val="EndnoteText"/>
        <w:rPr>
          <w:rFonts w:cstheme="minorHAnsi"/>
          <w:sz w:val="18"/>
          <w:szCs w:val="18"/>
        </w:rPr>
      </w:pPr>
    </w:p>
  </w:endnote>
  <w:endnote w:id="91">
    <w:p w14:paraId="19EB2181" w14:textId="77777777" w:rsidR="00D659DE" w:rsidRPr="00396DCD" w:rsidRDefault="00D659DE" w:rsidP="00D659DE">
      <w:pPr>
        <w:pStyle w:val="EndnoteText"/>
        <w:rPr>
          <w:rFonts w:cstheme="minorHAnsi"/>
          <w:sz w:val="18"/>
          <w:szCs w:val="18"/>
        </w:rPr>
      </w:pPr>
      <w:r w:rsidRPr="00396DCD">
        <w:rPr>
          <w:rStyle w:val="EndnoteReference"/>
          <w:rFonts w:cstheme="minorHAnsi"/>
          <w:sz w:val="18"/>
          <w:szCs w:val="18"/>
        </w:rPr>
        <w:endnoteRef/>
      </w:r>
      <w:r w:rsidRPr="00396DCD">
        <w:rPr>
          <w:rFonts w:cstheme="minorHAnsi"/>
          <w:sz w:val="18"/>
          <w:szCs w:val="18"/>
        </w:rPr>
        <w:t xml:space="preserve"> </w:t>
      </w:r>
      <w:hyperlink r:id="rId162" w:history="1">
        <w:r w:rsidRPr="00396DCD">
          <w:rPr>
            <w:rStyle w:val="Hyperlink"/>
            <w:rFonts w:cstheme="minorHAnsi"/>
            <w:sz w:val="18"/>
            <w:szCs w:val="18"/>
          </w:rPr>
          <w:t>https://www.thejadebeagle.com/tinpot.html</w:t>
        </w:r>
      </w:hyperlink>
    </w:p>
    <w:p w14:paraId="6C70FEE5" w14:textId="77777777" w:rsidR="00D659DE" w:rsidRPr="00396DCD" w:rsidRDefault="00D659DE" w:rsidP="00D659DE">
      <w:pPr>
        <w:pStyle w:val="EndnoteText"/>
        <w:rPr>
          <w:rFonts w:cstheme="minorHAnsi"/>
          <w:sz w:val="18"/>
          <w:szCs w:val="18"/>
        </w:rPr>
      </w:pPr>
    </w:p>
  </w:endnote>
  <w:endnote w:id="92">
    <w:p w14:paraId="294C4F61" w14:textId="77777777" w:rsidR="00396B3B" w:rsidRPr="00396DCD" w:rsidRDefault="00396B3B" w:rsidP="00BB6A6B">
      <w:pPr>
        <w:pStyle w:val="EndnoteText"/>
        <w:rPr>
          <w:rFonts w:cstheme="minorHAnsi"/>
          <w:sz w:val="18"/>
          <w:szCs w:val="18"/>
        </w:rPr>
      </w:pPr>
      <w:r w:rsidRPr="00396DCD">
        <w:rPr>
          <w:rStyle w:val="EndnoteReference"/>
          <w:rFonts w:cstheme="minorHAnsi"/>
          <w:sz w:val="18"/>
          <w:szCs w:val="18"/>
        </w:rPr>
        <w:endnoteRef/>
      </w:r>
      <w:r w:rsidRPr="00396DCD">
        <w:rPr>
          <w:rFonts w:cstheme="minorHAnsi"/>
          <w:sz w:val="18"/>
          <w:szCs w:val="18"/>
        </w:rPr>
        <w:t xml:space="preserve"> See: </w:t>
      </w:r>
      <w:hyperlink r:id="rId163" w:history="1">
        <w:r w:rsidRPr="00396DCD">
          <w:rPr>
            <w:rStyle w:val="Hyperlink"/>
            <w:rFonts w:cstheme="minorHAnsi"/>
            <w:sz w:val="18"/>
            <w:szCs w:val="18"/>
          </w:rPr>
          <w:t>http://classic.austlii.edu.au/au/journals/UQLawJl/2016/22.pdf</w:t>
        </w:r>
      </w:hyperlink>
    </w:p>
    <w:p w14:paraId="6F8DFCE6" w14:textId="77777777" w:rsidR="00396B3B" w:rsidRPr="00396DCD" w:rsidRDefault="00396B3B" w:rsidP="00BB6A6B">
      <w:pPr>
        <w:pStyle w:val="EndnoteText"/>
        <w:rPr>
          <w:rFonts w:cstheme="minorHAnsi"/>
          <w:sz w:val="18"/>
          <w:szCs w:val="18"/>
        </w:rPr>
      </w:pPr>
    </w:p>
  </w:endnote>
  <w:endnote w:id="93">
    <w:p w14:paraId="352BFA64" w14:textId="77777777" w:rsidR="00396B3B" w:rsidRPr="00396DCD" w:rsidRDefault="00396B3B" w:rsidP="00BB6A6B">
      <w:pPr>
        <w:pStyle w:val="EndnoteText"/>
        <w:rPr>
          <w:rFonts w:cstheme="minorHAnsi"/>
          <w:sz w:val="18"/>
          <w:szCs w:val="18"/>
        </w:rPr>
      </w:pPr>
      <w:r w:rsidRPr="00396DCD">
        <w:rPr>
          <w:rStyle w:val="EndnoteReference"/>
          <w:rFonts w:cstheme="minorHAnsi"/>
          <w:sz w:val="18"/>
          <w:szCs w:val="18"/>
        </w:rPr>
        <w:endnoteRef/>
      </w:r>
      <w:r w:rsidRPr="00396DCD">
        <w:rPr>
          <w:rFonts w:cstheme="minorHAnsi"/>
          <w:sz w:val="18"/>
          <w:szCs w:val="18"/>
        </w:rPr>
        <w:t xml:space="preserve"> Knox CJ, Isaacs, Starke JJ in   at </w:t>
      </w:r>
      <w:hyperlink r:id="rId164" w:history="1">
        <w:r w:rsidRPr="00396DCD">
          <w:rPr>
            <w:rStyle w:val="Hyperlink"/>
            <w:rFonts w:cstheme="minorHAnsi"/>
            <w:sz w:val="18"/>
            <w:szCs w:val="18"/>
          </w:rPr>
          <w:t>http://www8.austlii.edu.au/cgi-bin/viewdoc/au/cases/cth/HCA/1920/77.html</w:t>
        </w:r>
      </w:hyperlink>
    </w:p>
    <w:p w14:paraId="7331AB76" w14:textId="77777777" w:rsidR="00396B3B" w:rsidRPr="00396DCD" w:rsidRDefault="00396B3B" w:rsidP="00BB6A6B">
      <w:pPr>
        <w:pStyle w:val="EndnoteText"/>
        <w:rPr>
          <w:rFonts w:cstheme="minorHAnsi"/>
          <w:sz w:val="18"/>
          <w:szCs w:val="18"/>
        </w:rPr>
      </w:pPr>
    </w:p>
  </w:endnote>
  <w:endnote w:id="94">
    <w:p w14:paraId="538BC59A" w14:textId="77777777" w:rsidR="00396B3B" w:rsidRPr="00396DCD" w:rsidRDefault="00396B3B" w:rsidP="00BB6A6B">
      <w:pPr>
        <w:pStyle w:val="EndnoteText"/>
        <w:rPr>
          <w:rFonts w:cstheme="minorHAnsi"/>
          <w:sz w:val="18"/>
          <w:szCs w:val="18"/>
        </w:rPr>
      </w:pPr>
      <w:r w:rsidRPr="00396DCD">
        <w:rPr>
          <w:rStyle w:val="EndnoteReference"/>
          <w:rFonts w:cstheme="minorHAnsi"/>
          <w:sz w:val="18"/>
          <w:szCs w:val="18"/>
        </w:rPr>
        <w:endnoteRef/>
      </w:r>
      <w:r w:rsidRPr="00396DCD">
        <w:rPr>
          <w:rFonts w:cstheme="minorHAnsi"/>
          <w:sz w:val="18"/>
          <w:szCs w:val="18"/>
        </w:rPr>
        <w:t xml:space="preserve"> For example: </w:t>
      </w:r>
      <w:hyperlink r:id="rId165" w:history="1">
        <w:r w:rsidRPr="00396DCD">
          <w:rPr>
            <w:rStyle w:val="Hyperlink"/>
            <w:rFonts w:cstheme="minorHAnsi"/>
            <w:sz w:val="18"/>
            <w:szCs w:val="18"/>
          </w:rPr>
          <w:t>https://www.nsw.gov.au/covid-19/latest-news-and-updates</w:t>
        </w:r>
      </w:hyperlink>
    </w:p>
    <w:p w14:paraId="342888FA" w14:textId="77777777" w:rsidR="00396B3B" w:rsidRPr="00396DCD" w:rsidRDefault="00396B3B" w:rsidP="00BB6A6B">
      <w:pPr>
        <w:pStyle w:val="EndnoteText"/>
        <w:rPr>
          <w:rFonts w:cstheme="minorHAnsi"/>
          <w:sz w:val="18"/>
          <w:szCs w:val="18"/>
        </w:rPr>
      </w:pPr>
    </w:p>
  </w:endnote>
  <w:endnote w:id="95">
    <w:p w14:paraId="121BA51B" w14:textId="77777777" w:rsidR="00396B3B" w:rsidRPr="00396DCD" w:rsidRDefault="00396B3B" w:rsidP="00BB6A6B">
      <w:pPr>
        <w:pStyle w:val="EndnoteText"/>
        <w:rPr>
          <w:rFonts w:cstheme="minorHAnsi"/>
          <w:sz w:val="18"/>
          <w:szCs w:val="18"/>
        </w:rPr>
      </w:pPr>
      <w:r w:rsidRPr="00396DCD">
        <w:rPr>
          <w:rStyle w:val="EndnoteReference"/>
          <w:rFonts w:cstheme="minorHAnsi"/>
          <w:sz w:val="18"/>
          <w:szCs w:val="18"/>
        </w:rPr>
        <w:endnoteRef/>
      </w:r>
      <w:r w:rsidRPr="00396DCD">
        <w:rPr>
          <w:rFonts w:cstheme="minorHAnsi"/>
          <w:sz w:val="18"/>
          <w:szCs w:val="18"/>
        </w:rPr>
        <w:t xml:space="preserve"> </w:t>
      </w:r>
      <w:hyperlink r:id="rId166" w:history="1">
        <w:r w:rsidRPr="00396DCD">
          <w:rPr>
            <w:rStyle w:val="Hyperlink"/>
            <w:rFonts w:cstheme="minorHAnsi"/>
            <w:sz w:val="18"/>
            <w:szCs w:val="18"/>
          </w:rPr>
          <w:t>https://www.msn.com/en-au/news/australia/tasmanian-government-to-ban-travel-from-queensland-hotspots/ar-BB17oSmC?li=AAgfYrC&amp;ocid=mailsignout&amp;fbclid=IwAR3a84NXIUTzsXqCUJzTcOtnxfnSO1eJ4GJXtD0Rnc5uy8_6R1Aaj2pSTpk</w:t>
        </w:r>
      </w:hyperlink>
    </w:p>
    <w:p w14:paraId="4999BED2" w14:textId="77777777" w:rsidR="00396B3B" w:rsidRPr="00396DCD" w:rsidRDefault="00396B3B" w:rsidP="00BB6A6B">
      <w:pPr>
        <w:pStyle w:val="EndnoteText"/>
        <w:rPr>
          <w:rFonts w:cstheme="minorHAnsi"/>
          <w:sz w:val="18"/>
          <w:szCs w:val="18"/>
        </w:rPr>
      </w:pPr>
    </w:p>
  </w:endnote>
  <w:endnote w:id="96">
    <w:p w14:paraId="0F2DB54F" w14:textId="77777777" w:rsidR="00D659DE" w:rsidRPr="00396DCD" w:rsidRDefault="00D659DE" w:rsidP="00D659DE">
      <w:pPr>
        <w:pStyle w:val="EndnoteText"/>
        <w:rPr>
          <w:rStyle w:val="Hyperlink"/>
          <w:rFonts w:cstheme="minorHAnsi"/>
          <w:sz w:val="18"/>
          <w:szCs w:val="18"/>
        </w:rPr>
      </w:pPr>
      <w:r w:rsidRPr="00396DCD">
        <w:rPr>
          <w:rStyle w:val="EndnoteReference"/>
          <w:rFonts w:cstheme="minorHAnsi"/>
          <w:sz w:val="18"/>
          <w:szCs w:val="18"/>
        </w:rPr>
        <w:endnoteRef/>
      </w:r>
      <w:r w:rsidRPr="00396DCD">
        <w:rPr>
          <w:rFonts w:cstheme="minorHAnsi"/>
          <w:sz w:val="18"/>
          <w:szCs w:val="18"/>
        </w:rPr>
        <w:t xml:space="preserve"> Now recognised by the Commonwealth </w:t>
      </w:r>
      <w:hyperlink r:id="rId167" w:history="1">
        <w:r w:rsidRPr="00396DCD">
          <w:rPr>
            <w:rStyle w:val="Hyperlink"/>
            <w:rFonts w:cstheme="minorHAnsi"/>
            <w:sz w:val="18"/>
            <w:szCs w:val="18"/>
          </w:rPr>
          <w:t>https://www.abc.net.au/news/2020-08-03/key-points-andrews-morrison-coronavirus-august-3/12519468</w:t>
        </w:r>
      </w:hyperlink>
    </w:p>
    <w:p w14:paraId="67916240" w14:textId="77777777" w:rsidR="00D659DE" w:rsidRPr="00396DCD" w:rsidRDefault="00D659DE" w:rsidP="00D659DE">
      <w:pPr>
        <w:pStyle w:val="EndnoteText"/>
        <w:rPr>
          <w:rStyle w:val="Hyperlink"/>
          <w:rFonts w:cstheme="minorHAnsi"/>
          <w:sz w:val="18"/>
          <w:szCs w:val="18"/>
        </w:rPr>
      </w:pPr>
    </w:p>
    <w:p w14:paraId="4F732730" w14:textId="77777777" w:rsidR="00D659DE" w:rsidRPr="00396DCD" w:rsidRDefault="00D659DE" w:rsidP="00D659DE">
      <w:pPr>
        <w:spacing w:after="0"/>
        <w:rPr>
          <w:rStyle w:val="Hyperlink"/>
          <w:rFonts w:cstheme="minorHAnsi"/>
          <w:sz w:val="18"/>
          <w:szCs w:val="18"/>
        </w:rPr>
      </w:pPr>
    </w:p>
    <w:p w14:paraId="0FB33289" w14:textId="77777777" w:rsidR="00D659DE" w:rsidRPr="004A5B33" w:rsidRDefault="00D659DE" w:rsidP="00D659DE">
      <w:pPr>
        <w:pStyle w:val="EndnoteText"/>
        <w:rPr>
          <w:rFonts w:cstheme="minorHAnsi"/>
          <w:sz w:val="18"/>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EC407D" w14:textId="77777777" w:rsidR="00396B3B" w:rsidRDefault="00396B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8815254"/>
      <w:docPartObj>
        <w:docPartGallery w:val="Page Numbers (Bottom of Page)"/>
        <w:docPartUnique/>
      </w:docPartObj>
    </w:sdtPr>
    <w:sdtEndPr>
      <w:rPr>
        <w:noProof/>
      </w:rPr>
    </w:sdtEndPr>
    <w:sdtContent>
      <w:p w14:paraId="7D014332" w14:textId="77777777" w:rsidR="00396B3B" w:rsidRDefault="00396B3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7BBE70" w14:textId="77777777" w:rsidR="00396B3B" w:rsidRDefault="00396B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1133BC" w14:textId="77777777" w:rsidR="00396B3B" w:rsidRDefault="00396B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311137" w14:textId="77777777" w:rsidR="00475494" w:rsidRDefault="00475494" w:rsidP="001C5F80">
      <w:pPr>
        <w:spacing w:after="0" w:line="240" w:lineRule="auto"/>
      </w:pPr>
      <w:r>
        <w:separator/>
      </w:r>
    </w:p>
  </w:footnote>
  <w:footnote w:type="continuationSeparator" w:id="0">
    <w:p w14:paraId="2519299B" w14:textId="77777777" w:rsidR="00475494" w:rsidRDefault="00475494" w:rsidP="001C5F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C3ABE" w14:textId="77777777" w:rsidR="00396B3B" w:rsidRDefault="00396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A03D1" w14:textId="77777777" w:rsidR="00396B3B" w:rsidRDefault="00396B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FC702" w14:textId="77777777" w:rsidR="00396B3B" w:rsidRDefault="00396B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5162E"/>
    <w:multiLevelType w:val="hybridMultilevel"/>
    <w:tmpl w:val="19588A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AF0260"/>
    <w:multiLevelType w:val="hybridMultilevel"/>
    <w:tmpl w:val="BCF0C95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5984716"/>
    <w:multiLevelType w:val="hybridMultilevel"/>
    <w:tmpl w:val="C8EE04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5B7996"/>
    <w:multiLevelType w:val="hybridMultilevel"/>
    <w:tmpl w:val="8E80679E"/>
    <w:lvl w:ilvl="0" w:tplc="860E6C1A">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11517BBB"/>
    <w:multiLevelType w:val="hybridMultilevel"/>
    <w:tmpl w:val="3B660A72"/>
    <w:lvl w:ilvl="0" w:tplc="618E09E0">
      <w:start w:val="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C977D21"/>
    <w:multiLevelType w:val="hybridMultilevel"/>
    <w:tmpl w:val="E7E847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DAF06D1"/>
    <w:multiLevelType w:val="hybridMultilevel"/>
    <w:tmpl w:val="F24A9B3A"/>
    <w:lvl w:ilvl="0" w:tplc="3D8E03B0">
      <w:start w:val="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912DFC"/>
    <w:multiLevelType w:val="hybridMultilevel"/>
    <w:tmpl w:val="5EDA4E3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A7B1F0C"/>
    <w:multiLevelType w:val="hybridMultilevel"/>
    <w:tmpl w:val="75CA4A06"/>
    <w:lvl w:ilvl="0" w:tplc="28EE7DA6">
      <w:start w:val="1"/>
      <w:numFmt w:val="lowerLetter"/>
      <w:lvlText w:val="%1."/>
      <w:lvlJc w:val="left"/>
      <w:pPr>
        <w:ind w:left="720" w:hanging="360"/>
      </w:pPr>
      <w:rPr>
        <w:rFonts w:asciiTheme="minorHAnsi" w:eastAsiaTheme="minorHAnsi" w:hAnsiTheme="minorHAnsi" w:cstheme="minorHAns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02B597E"/>
    <w:multiLevelType w:val="hybridMultilevel"/>
    <w:tmpl w:val="2A80F428"/>
    <w:lvl w:ilvl="0" w:tplc="F766A93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3565EAD"/>
    <w:multiLevelType w:val="hybridMultilevel"/>
    <w:tmpl w:val="B636C49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5D0347F"/>
    <w:multiLevelType w:val="hybridMultilevel"/>
    <w:tmpl w:val="682A9E2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6DDB37BA"/>
    <w:multiLevelType w:val="hybridMultilevel"/>
    <w:tmpl w:val="C15ECE0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6F6E287E"/>
    <w:multiLevelType w:val="hybridMultilevel"/>
    <w:tmpl w:val="D6C00F7A"/>
    <w:lvl w:ilvl="0" w:tplc="903CD79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D96444F"/>
    <w:multiLevelType w:val="hybridMultilevel"/>
    <w:tmpl w:val="06A6651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9"/>
  </w:num>
  <w:num w:numId="5">
    <w:abstractNumId w:val="13"/>
  </w:num>
  <w:num w:numId="6">
    <w:abstractNumId w:val="12"/>
  </w:num>
  <w:num w:numId="7">
    <w:abstractNumId w:val="1"/>
  </w:num>
  <w:num w:numId="8">
    <w:abstractNumId w:val="8"/>
  </w:num>
  <w:num w:numId="9">
    <w:abstractNumId w:val="7"/>
  </w:num>
  <w:num w:numId="10">
    <w:abstractNumId w:val="10"/>
  </w:num>
  <w:num w:numId="11">
    <w:abstractNumId w:val="14"/>
  </w:num>
  <w:num w:numId="12">
    <w:abstractNumId w:val="3"/>
  </w:num>
  <w:num w:numId="13">
    <w:abstractNumId w:val="11"/>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F80"/>
    <w:rsid w:val="000516A3"/>
    <w:rsid w:val="00054D4C"/>
    <w:rsid w:val="000919CE"/>
    <w:rsid w:val="00117968"/>
    <w:rsid w:val="001372C6"/>
    <w:rsid w:val="001641C0"/>
    <w:rsid w:val="00195624"/>
    <w:rsid w:val="001A2322"/>
    <w:rsid w:val="001C5F80"/>
    <w:rsid w:val="001D3573"/>
    <w:rsid w:val="00221C7D"/>
    <w:rsid w:val="00262E43"/>
    <w:rsid w:val="002825B3"/>
    <w:rsid w:val="003231CC"/>
    <w:rsid w:val="00396B3B"/>
    <w:rsid w:val="003C086C"/>
    <w:rsid w:val="003C75DC"/>
    <w:rsid w:val="00401340"/>
    <w:rsid w:val="004057C1"/>
    <w:rsid w:val="00423148"/>
    <w:rsid w:val="00475494"/>
    <w:rsid w:val="00477157"/>
    <w:rsid w:val="00485082"/>
    <w:rsid w:val="00503274"/>
    <w:rsid w:val="00516792"/>
    <w:rsid w:val="00516DB8"/>
    <w:rsid w:val="005C6F96"/>
    <w:rsid w:val="00633C20"/>
    <w:rsid w:val="006602ED"/>
    <w:rsid w:val="00673F6C"/>
    <w:rsid w:val="006C03EF"/>
    <w:rsid w:val="00705D81"/>
    <w:rsid w:val="00717B47"/>
    <w:rsid w:val="00720698"/>
    <w:rsid w:val="00745CFE"/>
    <w:rsid w:val="00750BAA"/>
    <w:rsid w:val="007644B6"/>
    <w:rsid w:val="00770577"/>
    <w:rsid w:val="007866CA"/>
    <w:rsid w:val="00793C4D"/>
    <w:rsid w:val="00797EB8"/>
    <w:rsid w:val="007E1B21"/>
    <w:rsid w:val="00835084"/>
    <w:rsid w:val="0084085E"/>
    <w:rsid w:val="00875F08"/>
    <w:rsid w:val="008844B0"/>
    <w:rsid w:val="00886078"/>
    <w:rsid w:val="008C717E"/>
    <w:rsid w:val="00914B05"/>
    <w:rsid w:val="0094530F"/>
    <w:rsid w:val="009531D6"/>
    <w:rsid w:val="0096251C"/>
    <w:rsid w:val="0098675E"/>
    <w:rsid w:val="00A04625"/>
    <w:rsid w:val="00A66E01"/>
    <w:rsid w:val="00A76816"/>
    <w:rsid w:val="00AD7E56"/>
    <w:rsid w:val="00B327DB"/>
    <w:rsid w:val="00B432FB"/>
    <w:rsid w:val="00B659E1"/>
    <w:rsid w:val="00BB6A6B"/>
    <w:rsid w:val="00C44AAB"/>
    <w:rsid w:val="00C47E4A"/>
    <w:rsid w:val="00C664BD"/>
    <w:rsid w:val="00C716D2"/>
    <w:rsid w:val="00D40164"/>
    <w:rsid w:val="00D61BB2"/>
    <w:rsid w:val="00D64A6A"/>
    <w:rsid w:val="00D653AB"/>
    <w:rsid w:val="00D659DE"/>
    <w:rsid w:val="00D70A16"/>
    <w:rsid w:val="00DC34F8"/>
    <w:rsid w:val="00E17527"/>
    <w:rsid w:val="00E521D6"/>
    <w:rsid w:val="00EC25D4"/>
    <w:rsid w:val="00EC5E15"/>
    <w:rsid w:val="00EF4106"/>
    <w:rsid w:val="00F207AC"/>
    <w:rsid w:val="00F72556"/>
    <w:rsid w:val="00FC2F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0AE36"/>
  <w15:chartTrackingRefBased/>
  <w15:docId w15:val="{61235440-B045-4DE1-AD5C-10A1C39D3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03EF"/>
  </w:style>
  <w:style w:type="paragraph" w:styleId="Heading1">
    <w:name w:val="heading 1"/>
    <w:basedOn w:val="Normal"/>
    <w:next w:val="Normal"/>
    <w:link w:val="Heading1Char"/>
    <w:uiPriority w:val="9"/>
    <w:qFormat/>
    <w:rsid w:val="001C5F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C5F80"/>
    <w:pPr>
      <w:keepNext/>
      <w:keepLines/>
      <w:spacing w:before="40" w:after="0"/>
      <w:outlineLvl w:val="1"/>
    </w:pPr>
    <w:rPr>
      <w:rFonts w:eastAsiaTheme="majorEastAsia" w:cstheme="majorBidi"/>
      <w:b/>
      <w:color w:val="2F5496" w:themeColor="accent1" w:themeShade="BF"/>
      <w:sz w:val="26"/>
      <w:szCs w:val="26"/>
    </w:rPr>
  </w:style>
  <w:style w:type="paragraph" w:styleId="Heading3">
    <w:name w:val="heading 3"/>
    <w:basedOn w:val="Normal"/>
    <w:next w:val="Normal"/>
    <w:link w:val="Heading3Char"/>
    <w:uiPriority w:val="9"/>
    <w:unhideWhenUsed/>
    <w:qFormat/>
    <w:rsid w:val="001C5F80"/>
    <w:pPr>
      <w:keepNext/>
      <w:keepLines/>
      <w:spacing w:before="40" w:after="0"/>
      <w:outlineLvl w:val="2"/>
    </w:pPr>
    <w:rPr>
      <w:rFonts w:eastAsiaTheme="majorEastAsia" w:cstheme="majorBidi"/>
      <w:b/>
      <w:color w:val="1F3763" w:themeColor="accent1" w:themeShade="7F"/>
      <w:sz w:val="24"/>
      <w:szCs w:val="24"/>
    </w:rPr>
  </w:style>
  <w:style w:type="paragraph" w:styleId="Heading4">
    <w:name w:val="heading 4"/>
    <w:basedOn w:val="Normal"/>
    <w:next w:val="Normal"/>
    <w:link w:val="Heading4Char"/>
    <w:uiPriority w:val="9"/>
    <w:unhideWhenUsed/>
    <w:qFormat/>
    <w:rsid w:val="001C5F80"/>
    <w:pPr>
      <w:keepNext/>
      <w:keepLines/>
      <w:spacing w:before="40" w:after="0"/>
      <w:outlineLvl w:val="3"/>
    </w:pPr>
    <w:rPr>
      <w:rFonts w:eastAsiaTheme="majorEastAsia"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5F8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C5F80"/>
    <w:rPr>
      <w:rFonts w:eastAsiaTheme="majorEastAsia" w:cstheme="majorBidi"/>
      <w:b/>
      <w:color w:val="2F5496" w:themeColor="accent1" w:themeShade="BF"/>
      <w:sz w:val="26"/>
      <w:szCs w:val="26"/>
    </w:rPr>
  </w:style>
  <w:style w:type="character" w:customStyle="1" w:styleId="Heading3Char">
    <w:name w:val="Heading 3 Char"/>
    <w:basedOn w:val="DefaultParagraphFont"/>
    <w:link w:val="Heading3"/>
    <w:uiPriority w:val="9"/>
    <w:rsid w:val="001C5F80"/>
    <w:rPr>
      <w:rFonts w:eastAsiaTheme="majorEastAsia" w:cstheme="majorBidi"/>
      <w:b/>
      <w:color w:val="1F3763" w:themeColor="accent1" w:themeShade="7F"/>
      <w:sz w:val="24"/>
      <w:szCs w:val="24"/>
    </w:rPr>
  </w:style>
  <w:style w:type="character" w:customStyle="1" w:styleId="Heading4Char">
    <w:name w:val="Heading 4 Char"/>
    <w:basedOn w:val="DefaultParagraphFont"/>
    <w:link w:val="Heading4"/>
    <w:uiPriority w:val="9"/>
    <w:rsid w:val="001C5F80"/>
    <w:rPr>
      <w:rFonts w:eastAsiaTheme="majorEastAsia" w:cstheme="majorBidi"/>
      <w:i/>
      <w:iCs/>
      <w:color w:val="2F5496" w:themeColor="accent1" w:themeShade="BF"/>
    </w:rPr>
  </w:style>
  <w:style w:type="character" w:styleId="Hyperlink">
    <w:name w:val="Hyperlink"/>
    <w:basedOn w:val="DefaultParagraphFont"/>
    <w:uiPriority w:val="99"/>
    <w:unhideWhenUsed/>
    <w:rsid w:val="001C5F80"/>
    <w:rPr>
      <w:color w:val="0000FF"/>
      <w:u w:val="single"/>
    </w:rPr>
  </w:style>
  <w:style w:type="character" w:styleId="UnresolvedMention">
    <w:name w:val="Unresolved Mention"/>
    <w:basedOn w:val="DefaultParagraphFont"/>
    <w:uiPriority w:val="99"/>
    <w:semiHidden/>
    <w:unhideWhenUsed/>
    <w:rsid w:val="001C5F80"/>
    <w:rPr>
      <w:color w:val="605E5C"/>
      <w:shd w:val="clear" w:color="auto" w:fill="E1DFDD"/>
    </w:rPr>
  </w:style>
  <w:style w:type="paragraph" w:styleId="EndnoteText">
    <w:name w:val="endnote text"/>
    <w:basedOn w:val="Normal"/>
    <w:link w:val="EndnoteTextChar"/>
    <w:uiPriority w:val="99"/>
    <w:unhideWhenUsed/>
    <w:rsid w:val="001C5F80"/>
    <w:pPr>
      <w:spacing w:after="0" w:line="240" w:lineRule="auto"/>
    </w:pPr>
    <w:rPr>
      <w:sz w:val="20"/>
      <w:szCs w:val="20"/>
    </w:rPr>
  </w:style>
  <w:style w:type="character" w:customStyle="1" w:styleId="EndnoteTextChar">
    <w:name w:val="Endnote Text Char"/>
    <w:basedOn w:val="DefaultParagraphFont"/>
    <w:link w:val="EndnoteText"/>
    <w:uiPriority w:val="99"/>
    <w:rsid w:val="001C5F80"/>
    <w:rPr>
      <w:sz w:val="20"/>
      <w:szCs w:val="20"/>
    </w:rPr>
  </w:style>
  <w:style w:type="character" w:styleId="EndnoteReference">
    <w:name w:val="endnote reference"/>
    <w:basedOn w:val="DefaultParagraphFont"/>
    <w:uiPriority w:val="99"/>
    <w:semiHidden/>
    <w:unhideWhenUsed/>
    <w:rsid w:val="001C5F80"/>
    <w:rPr>
      <w:vertAlign w:val="superscript"/>
    </w:rPr>
  </w:style>
  <w:style w:type="paragraph" w:styleId="ListParagraph">
    <w:name w:val="List Paragraph"/>
    <w:basedOn w:val="Normal"/>
    <w:uiPriority w:val="34"/>
    <w:qFormat/>
    <w:rsid w:val="001C5F80"/>
    <w:pPr>
      <w:ind w:left="720"/>
      <w:contextualSpacing/>
    </w:pPr>
  </w:style>
  <w:style w:type="character" w:customStyle="1" w:styleId="py34i1dx">
    <w:name w:val="py34i1dx"/>
    <w:basedOn w:val="DefaultParagraphFont"/>
    <w:rsid w:val="001C5F80"/>
  </w:style>
  <w:style w:type="paragraph" w:styleId="BalloonText">
    <w:name w:val="Balloon Text"/>
    <w:basedOn w:val="Normal"/>
    <w:link w:val="BalloonTextChar"/>
    <w:uiPriority w:val="99"/>
    <w:semiHidden/>
    <w:unhideWhenUsed/>
    <w:rsid w:val="001C5F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F80"/>
    <w:rPr>
      <w:rFonts w:ascii="Segoe UI" w:hAnsi="Segoe UI" w:cs="Segoe UI"/>
      <w:sz w:val="18"/>
      <w:szCs w:val="18"/>
    </w:rPr>
  </w:style>
  <w:style w:type="paragraph" w:styleId="NormalWeb">
    <w:name w:val="Normal (Web)"/>
    <w:basedOn w:val="Normal"/>
    <w:uiPriority w:val="99"/>
    <w:unhideWhenUsed/>
    <w:rsid w:val="001C5F80"/>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39"/>
    <w:rsid w:val="001C5F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5F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5F80"/>
  </w:style>
  <w:style w:type="paragraph" w:styleId="Footer">
    <w:name w:val="footer"/>
    <w:basedOn w:val="Normal"/>
    <w:link w:val="FooterChar"/>
    <w:uiPriority w:val="99"/>
    <w:unhideWhenUsed/>
    <w:rsid w:val="001C5F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5F80"/>
  </w:style>
  <w:style w:type="paragraph" w:styleId="TOCHeading">
    <w:name w:val="TOC Heading"/>
    <w:basedOn w:val="Heading1"/>
    <w:next w:val="Normal"/>
    <w:uiPriority w:val="39"/>
    <w:unhideWhenUsed/>
    <w:qFormat/>
    <w:rsid w:val="001C5F80"/>
    <w:pPr>
      <w:outlineLvl w:val="9"/>
    </w:pPr>
    <w:rPr>
      <w:lang w:val="en-US"/>
    </w:rPr>
  </w:style>
  <w:style w:type="paragraph" w:styleId="TOC1">
    <w:name w:val="toc 1"/>
    <w:basedOn w:val="Normal"/>
    <w:next w:val="Normal"/>
    <w:autoRedefine/>
    <w:uiPriority w:val="39"/>
    <w:unhideWhenUsed/>
    <w:rsid w:val="001C5F80"/>
    <w:pPr>
      <w:spacing w:after="100"/>
    </w:pPr>
  </w:style>
  <w:style w:type="paragraph" w:styleId="TOC2">
    <w:name w:val="toc 2"/>
    <w:basedOn w:val="Normal"/>
    <w:next w:val="Normal"/>
    <w:autoRedefine/>
    <w:uiPriority w:val="39"/>
    <w:unhideWhenUsed/>
    <w:rsid w:val="001C5F80"/>
    <w:pPr>
      <w:spacing w:after="100"/>
      <w:ind w:left="220"/>
    </w:pPr>
  </w:style>
  <w:style w:type="paragraph" w:styleId="TOC3">
    <w:name w:val="toc 3"/>
    <w:basedOn w:val="Normal"/>
    <w:next w:val="Normal"/>
    <w:autoRedefine/>
    <w:uiPriority w:val="39"/>
    <w:unhideWhenUsed/>
    <w:rsid w:val="001C5F80"/>
    <w:pPr>
      <w:spacing w:after="100"/>
      <w:ind w:left="440"/>
    </w:pPr>
  </w:style>
  <w:style w:type="character" w:styleId="Emphasis">
    <w:name w:val="Emphasis"/>
    <w:basedOn w:val="DefaultParagraphFont"/>
    <w:uiPriority w:val="20"/>
    <w:qFormat/>
    <w:rsid w:val="007E1B21"/>
    <w:rPr>
      <w:i/>
      <w:iCs/>
    </w:rPr>
  </w:style>
  <w:style w:type="character" w:styleId="Strong">
    <w:name w:val="Strong"/>
    <w:basedOn w:val="DefaultParagraphFont"/>
    <w:uiPriority w:val="22"/>
    <w:qFormat/>
    <w:rsid w:val="00D61B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5109143">
      <w:bodyDiv w:val="1"/>
      <w:marLeft w:val="0"/>
      <w:marRight w:val="0"/>
      <w:marTop w:val="0"/>
      <w:marBottom w:val="0"/>
      <w:divBdr>
        <w:top w:val="none" w:sz="0" w:space="0" w:color="auto"/>
        <w:left w:val="none" w:sz="0" w:space="0" w:color="auto"/>
        <w:bottom w:val="none" w:sz="0" w:space="0" w:color="auto"/>
        <w:right w:val="none" w:sz="0" w:space="0" w:color="auto"/>
      </w:divBdr>
    </w:div>
    <w:div w:id="1224680074">
      <w:bodyDiv w:val="1"/>
      <w:marLeft w:val="0"/>
      <w:marRight w:val="0"/>
      <w:marTop w:val="0"/>
      <w:marBottom w:val="0"/>
      <w:divBdr>
        <w:top w:val="none" w:sz="0" w:space="0" w:color="auto"/>
        <w:left w:val="none" w:sz="0" w:space="0" w:color="auto"/>
        <w:bottom w:val="none" w:sz="0" w:space="0" w:color="auto"/>
        <w:right w:val="none" w:sz="0" w:space="0" w:color="auto"/>
      </w:divBdr>
    </w:div>
    <w:div w:id="161470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nsw.gov.au/_emergency/Public%20Health%20(COVID-19%20Border%20Control)%20Order%202020%20-%20as%20amended%20200725.pdf" TargetMode="External"/><Relationship Id="rId13" Type="http://schemas.openxmlformats.org/officeDocument/2006/relationships/hyperlink" Target="https://www.health.qld.gov.au/clinical-practice/guidelines-procedures/service-delivery/cscf/maintenance-development" TargetMode="External"/><Relationship Id="rId18" Type="http://schemas.openxmlformats.org/officeDocument/2006/relationships/hyperlink" Target="https://www.health.tas.gov.au/__data/assets/pdf_file/0010/394750/New_Organisation_chart_as_of_28.02.2020.pdf"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www.dpc.nsw.gov.au/publications/special-commissions-of-inquiry/the-special-commission-of-inquiry-into-the-ruby-princess/" TargetMode="External"/><Relationship Id="rId7" Type="http://schemas.openxmlformats.org/officeDocument/2006/relationships/hyperlink" Target="https://www.legislation.gov.au/Details/F2020L00480" TargetMode="External"/><Relationship Id="rId12" Type="http://schemas.openxmlformats.org/officeDocument/2006/relationships/hyperlink" Target="https://www.health.qld.gov.au/system-governance/legislation/cho-public-health-directions-under-expanded-public-health-act-powers/border-restrictions" TargetMode="External"/><Relationship Id="rId17" Type="http://schemas.openxmlformats.org/officeDocument/2006/relationships/hyperlink" Target="https://coronavirus.tas.gov.au/__data/assets/pdf_file/0021/91137/Extension-of-Declaration-of-State-of-Emergency.pdf"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coronavirus.tas.gov.au/__data/assets/pdf_file/0022/91093/s15-Extension-of-Emergency-Declaration-6-Jun-20.pdf" TargetMode="External"/><Relationship Id="rId20" Type="http://schemas.openxmlformats.org/officeDocument/2006/relationships/hyperlink" Target="https://www.9news.com.au/national/victoria-aged-care-covid19-outbreak-dr-nick-coatsworth-says-aged-care-claims-insulting/e9ba5b27-2bab-49f8-8ca5-d5a987d6395b"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hhs.vic.gov.au/sites/default/files/documents/202006/DHHS%20Org%20Chart%20-%2015%20June%202020.pdf" TargetMode="External"/><Relationship Id="rId24" Type="http://schemas.openxmlformats.org/officeDocument/2006/relationships/hyperlink" Target="https://www.news.com.au/lifestyle/health/health-problems/coronavirus-australia-sydney-doctor-claims-cheap-head-lice-drug-could-cure-covid19-and-should-be-used-now/news-story/24b930fcec5e4ef33127b13d4356b0aa"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covid-19.sa.gov.au/emergency-declarations/cross-border-travel" TargetMode="External"/><Relationship Id="rId23" Type="http://schemas.openxmlformats.org/officeDocument/2006/relationships/hyperlink" Target="https://www.abc.net.au/news/2020-08-13/australian-experts-react-to-sputnik-vaccine-news-reckless/12552028" TargetMode="External"/><Relationship Id="rId28" Type="http://schemas.openxmlformats.org/officeDocument/2006/relationships/footer" Target="footer2.xml"/><Relationship Id="rId10" Type="http://schemas.openxmlformats.org/officeDocument/2006/relationships/hyperlink" Target="https://www.dhhs.vic.gov.au/sites/default/files/documents/202008/Stay%20at%20Home%20Directions%20%28Restricted%20Areas%29%20%28No%207%29%20-%202%20August%202020.pdf" TargetMode="External"/><Relationship Id="rId19" Type="http://schemas.openxmlformats.org/officeDocument/2006/relationships/hyperlink" Target="https://www.9news.com.au/national/coronavirus-australia-live-updates-august-13-victoria-outbreak-death-toll-aged-care-new-zealand-lockdown-cases-covid19/b1a06726-98e8-4583-9412-a71f6c334248"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hhs.vic.gov.au/sites/default/files/documents/202007/State%20of%20Emergency%20%28signed%29%2019%20July%202020.pdf" TargetMode="External"/><Relationship Id="rId14" Type="http://schemas.openxmlformats.org/officeDocument/2006/relationships/hyperlink" Target="https://www.wa.gov.au/government/publications/western-australia-declaration-of-state-of-emergency-15-march-2020" TargetMode="External"/><Relationship Id="rId22" Type="http://schemas.openxmlformats.org/officeDocument/2006/relationships/hyperlink" Target="https://www.abc.net.au/news/2020-08-12/coronavirus-stage-4-restrictions-in-victoria-unemployment-rate/12548688" TargetMode="External"/><Relationship Id="rId27" Type="http://schemas.openxmlformats.org/officeDocument/2006/relationships/footer" Target="footer1.xml"/><Relationship Id="rId30" Type="http://schemas.openxmlformats.org/officeDocument/2006/relationships/footer" Target="footer3.xml"/></Relationships>
</file>

<file path=word/_rels/endnotes.xml.rels><?xml version="1.0" encoding="UTF-8" standalone="yes"?>
<Relationships xmlns="http://schemas.openxmlformats.org/package/2006/relationships"><Relationship Id="rId26" Type="http://schemas.openxmlformats.org/officeDocument/2006/relationships/hyperlink" Target="https://papers.ssrn.com/sol3/papers.cfm?abstract_id=3035654" TargetMode="External"/><Relationship Id="rId117" Type="http://schemas.openxmlformats.org/officeDocument/2006/relationships/hyperlink" Target="https://profile.id.com.au/campbelltown" TargetMode="External"/><Relationship Id="rId21" Type="http://schemas.openxmlformats.org/officeDocument/2006/relationships/hyperlink" Target="https://www.bbc.com/news/world-australia-53604751" TargetMode="External"/><Relationship Id="rId42" Type="http://schemas.openxmlformats.org/officeDocument/2006/relationships/hyperlink" Target="https://www.abc.net.au/news/2020-07-14/calls-for-coronavirus-elimination-strategy-replace-suppression/12452660" TargetMode="External"/><Relationship Id="rId47" Type="http://schemas.openxmlformats.org/officeDocument/2006/relationships/hyperlink" Target="https://bshistorian.wordpress.com/2018/11/12/on-silver-bullets-werewolves-and-gevaudan/" TargetMode="External"/><Relationship Id="rId63" Type="http://schemas.openxmlformats.org/officeDocument/2006/relationships/hyperlink" Target="https://www.afr.com/politics/federal/later-nsw-seeks-to-ban-black-lives-protests-20200605-p54zu1" TargetMode="External"/><Relationship Id="rId68" Type="http://schemas.openxmlformats.org/officeDocument/2006/relationships/hyperlink" Target="https://www.abc.net.au/news/2020-07-26/black-lives-matter-protest-blocked-in-supreme-court/12489022" TargetMode="External"/><Relationship Id="rId84" Type="http://schemas.openxmlformats.org/officeDocument/2006/relationships/hyperlink" Target="https://www.abc.net.au/news/2020-07-07/coronavirus-australia-live-news-melbourne-lockdown-restrictions/12427970" TargetMode="External"/><Relationship Id="rId89" Type="http://schemas.openxmlformats.org/officeDocument/2006/relationships/hyperlink" Target="https://www.health.nsw.gov.au/news/Pages/20200707_00.aspx" TargetMode="External"/><Relationship Id="rId112" Type="http://schemas.openxmlformats.org/officeDocument/2006/relationships/hyperlink" Target="https://www.abc.net.au/news/2020-05-18/coronavirus-queensland-borders-closed-to-september-palaszczuk/12253442" TargetMode="External"/><Relationship Id="rId133" Type="http://schemas.openxmlformats.org/officeDocument/2006/relationships/hyperlink" Target="https://www.skynews.com.au/details/_6170895081001" TargetMode="External"/><Relationship Id="rId138" Type="http://schemas.openxmlformats.org/officeDocument/2006/relationships/hyperlink" Target="https://www.theage.com.au/national/border-and-tower-closures-still-the-lesser-of-two-evils-20200706-p559em.html" TargetMode="External"/><Relationship Id="rId154" Type="http://schemas.openxmlformats.org/officeDocument/2006/relationships/hyperlink" Target="https://auspublaw.org/2020/08/border-closures-and-s-92-clive-palmers-quest-to-enter-wa/" TargetMode="External"/><Relationship Id="rId159" Type="http://schemas.openxmlformats.org/officeDocument/2006/relationships/hyperlink" Target="http://eresources.hcourt.gov.au/downloadPdf/2005/HCA/44" TargetMode="External"/><Relationship Id="rId16" Type="http://schemas.openxmlformats.org/officeDocument/2006/relationships/hyperlink" Target="https://www.who.int/westernpacific/news/feature-stories/detail/new-zealand-takes-early-and-hard-action-to-tackle-covid-19" TargetMode="External"/><Relationship Id="rId107" Type="http://schemas.openxmlformats.org/officeDocument/2006/relationships/hyperlink" Target="https://www.gizmodo.com.au/2020/06/victoria-covidsafe-data-16-times-no-new-contacts/" TargetMode="External"/><Relationship Id="rId11" Type="http://schemas.openxmlformats.org/officeDocument/2006/relationships/hyperlink" Target="https://www.worldometers.info/coronavirus/country/greece/" TargetMode="External"/><Relationship Id="rId32" Type="http://schemas.openxmlformats.org/officeDocument/2006/relationships/hyperlink" Target="https://www.smh.com.au/national/morrison-pushes-for-end-to-virus-border-wars-20200701-p5584j.html" TargetMode="External"/><Relationship Id="rId37" Type="http://schemas.openxmlformats.org/officeDocument/2006/relationships/hyperlink" Target="https://johnmenadue.com/replacing-coag-by-michael-keating-part-2/" TargetMode="External"/><Relationship Id="rId53" Type="http://schemas.openxmlformats.org/officeDocument/2006/relationships/hyperlink" Target="https://www.rubyprincessinquiry.nsw.gov.au/" TargetMode="External"/><Relationship Id="rId58" Type="http://schemas.openxmlformats.org/officeDocument/2006/relationships/hyperlink" Target="https://www.aic.gov.au/publications/sb/sb17" TargetMode="External"/><Relationship Id="rId74" Type="http://schemas.openxmlformats.org/officeDocument/2006/relationships/hyperlink" Target="https://www.abc.net.au/news/2020-06-30/victoria-coronavirus-hotspot-local-lockdowns-in-melbourne/12407138" TargetMode="External"/><Relationship Id="rId79" Type="http://schemas.openxmlformats.org/officeDocument/2006/relationships/hyperlink" Target="https://www.dhhs.vic.gov.au/updates/coronavirus-covid-19/updated-restrictions-1159pm-wednesday-22-july-2020" TargetMode="External"/><Relationship Id="rId102" Type="http://schemas.openxmlformats.org/officeDocument/2006/relationships/hyperlink" Target="https://www.thejadebeagle.com/covid---may.html" TargetMode="External"/><Relationship Id="rId123" Type="http://schemas.openxmlformats.org/officeDocument/2006/relationships/hyperlink" Target="https://www.health.nsw.gov.au/news/Pages/20200717_02.aspx" TargetMode="External"/><Relationship Id="rId128" Type="http://schemas.openxmlformats.org/officeDocument/2006/relationships/hyperlink" Target="https://www.abc.net.au/news/2020-07-21/man-in-boot-at-qld-nsw-border-fined-$4003/12478668" TargetMode="External"/><Relationship Id="rId144" Type="http://schemas.openxmlformats.org/officeDocument/2006/relationships/hyperlink" Target="https://www.law.uwa.edu.au/__data/assets/pdf_file/0010/3096748/06-Peter-Gerangelos,-Section-61-of-the-Constitution-and-an-Historical-Constitutional-Approach-COMPLETED-PDF.pdf" TargetMode="External"/><Relationship Id="rId149" Type="http://schemas.openxmlformats.org/officeDocument/2006/relationships/hyperlink" Target="https://researchonline.jcu.edu.au/52042/1/52042-hodgson-2017-thesis.pdf" TargetMode="External"/><Relationship Id="rId5" Type="http://schemas.openxmlformats.org/officeDocument/2006/relationships/hyperlink" Target="https://7news.com.au/lifestyle/health-wellbeing/pm-morrison-joins-club-of-virus-champions-c-1024291" TargetMode="External"/><Relationship Id="rId90" Type="http://schemas.openxmlformats.org/officeDocument/2006/relationships/hyperlink" Target="https://www.health.nsw.gov.au/news/Pages/20200708_00.aspx" TargetMode="External"/><Relationship Id="rId95" Type="http://schemas.openxmlformats.org/officeDocument/2006/relationships/hyperlink" Target="https://www.news.com.au/world/coronavirus/australia/coronavirus-victoria-premier-daniel-andrews-blames-creeping-complacency-for-virus-spread/news-story/162dbb8d6a07461c0365a58078816f36" TargetMode="External"/><Relationship Id="rId160" Type="http://schemas.openxmlformats.org/officeDocument/2006/relationships/hyperlink" Target="https://www.legislation.qld.gov.au/view/html/inforce/current/act-2005-048#sec.6" TargetMode="External"/><Relationship Id="rId165" Type="http://schemas.openxmlformats.org/officeDocument/2006/relationships/hyperlink" Target="https://www.nsw.gov.au/covid-19/latest-news-and-updates" TargetMode="External"/><Relationship Id="rId22" Type="http://schemas.openxmlformats.org/officeDocument/2006/relationships/hyperlink" Target="https://www.economist.com/graphic-detail/2020/07/15/tracking-covid-19-excess-deaths-across-countries" TargetMode="External"/><Relationship Id="rId27" Type="http://schemas.openxmlformats.org/officeDocument/2006/relationships/hyperlink" Target="https://www.abc.net.au/news/2020-05-19/tourism-anger-in-queensland-over-coronavirus-border-closure/12263502" TargetMode="External"/><Relationship Id="rId43" Type="http://schemas.openxmlformats.org/officeDocument/2006/relationships/hyperlink" Target="https://www.gladstoneobserver.com.au/news/why-nsw-is-reluctant-to-go-into-lockdown/4058916/" TargetMode="External"/><Relationship Id="rId48" Type="http://schemas.openxmlformats.org/officeDocument/2006/relationships/hyperlink" Target="https://www.themetimeradio.com/episode-64-travelling-around-the-world-pt-1/" TargetMode="External"/><Relationship Id="rId64" Type="http://schemas.openxmlformats.org/officeDocument/2006/relationships/hyperlink" Target="https://www.abc.net.au/news/2020-06-05/court-rules-sydney-black-lives-protest-unsafe-due-to-coronavirus/12324186" TargetMode="External"/><Relationship Id="rId69" Type="http://schemas.openxmlformats.org/officeDocument/2006/relationships/hyperlink" Target="https://www.news.com.au/lifestyle/health/black-lives-matter-sydney-protest-ten-intense-minutes-that-ended-rally/news-story/1ff96b63caf7128001b1c97bc15a6ec3" TargetMode="External"/><Relationship Id="rId113" Type="http://schemas.openxmlformats.org/officeDocument/2006/relationships/hyperlink" Target="https://www.brisbanetimes.com.au/national/queensland/queensland-s-roadmap-to-recovery-has-speed-bumps-for-some-businesses-20200508-p54r9x.html" TargetMode="External"/><Relationship Id="rId118" Type="http://schemas.openxmlformats.org/officeDocument/2006/relationships/image" Target="media/image1.png"/><Relationship Id="rId134" Type="http://schemas.openxmlformats.org/officeDocument/2006/relationships/hyperlink" Target="https://www.bordermail.com.au/story/6839842/frontline-revised-border-community-map-emerges-as-confusion-reigns/" TargetMode="External"/><Relationship Id="rId139" Type="http://schemas.openxmlformats.org/officeDocument/2006/relationships/hyperlink" Target="https://www.smh.com.au/national/border-trouble-as-more-cases-of-community-transmission-detected-in-nsw-20200729-p55ghw.html" TargetMode="External"/><Relationship Id="rId80" Type="http://schemas.openxmlformats.org/officeDocument/2006/relationships/hyperlink" Target="https://www.abc.net.au/news/2020-07-02/victoria-hotel-quarantine-breaches-inquiry-launched/12414612" TargetMode="External"/><Relationship Id="rId85" Type="http://schemas.openxmlformats.org/officeDocument/2006/relationships/hyperlink" Target="https://www.abc.net.au/news/2020-07-06/victoria-nsw-border-to-close-over-coronavirus-fears/12424686" TargetMode="External"/><Relationship Id="rId150" Type="http://schemas.openxmlformats.org/officeDocument/2006/relationships/hyperlink" Target="https://espace.library.uq.edu.au/data/UQ_189794/the4265.pdf?Expires=1597621770&amp;Key-Pair-Id=APKAJKNBJ4MJBJNC6NLQ&amp;Signature=SUeZWFkTlEr9BxaIYr2~~YEyNsV5qy4KiANDzRfiLCkSerlwdykUkHR7~M9CwSAoGgDAO~UU4oaxyE-xCdkiPcso-drYpI96l0PNRA39xMuk8Vo0UztUsLFIU82PZ06CsxgpGLxVa5IgvnQfK938hMY6LLX8i-khKG6icZRLQLjE7PH4asFn0uVAhy52ObaJLRTPkm-XJcecogahKajNuHw-rzZOSjbRwjyXT79jIljhqvzMsvRmbMqAVpVhB7o8RfmXyYHg0~U7z3neaqc4X1Lx6y1fje~OfH4DBj~Z5fIlFEj88-f7vFUsVrRnR7H1QqqBep4f8qdPe0aTv48f4Q__" TargetMode="External"/><Relationship Id="rId155" Type="http://schemas.openxmlformats.org/officeDocument/2006/relationships/hyperlink" Target="http://www6.austlii.edu.au/cgi-bin/viewdoc/au/cases/cth/HCA/1988/18.html" TargetMode="External"/><Relationship Id="rId12" Type="http://schemas.openxmlformats.org/officeDocument/2006/relationships/hyperlink" Target="https://www.worldometers.info/coronavirus/country/czech-republic/" TargetMode="External"/><Relationship Id="rId17" Type="http://schemas.openxmlformats.org/officeDocument/2006/relationships/hyperlink" Target="https://johnmenadue.com/max-hayton-row-erupts-over-the-new-zealand-governments-covid-crisis-mistake/" TargetMode="External"/><Relationship Id="rId33" Type="http://schemas.openxmlformats.org/officeDocument/2006/relationships/hyperlink" Target="https://www.abc.net.au/news/2020-07-19/coronavirus-queensland-army-patrol-with-police-at-border/12466432" TargetMode="External"/><Relationship Id="rId38" Type="http://schemas.openxmlformats.org/officeDocument/2006/relationships/hyperlink" Target="https://johnmenadue.com/federalism-does-not-need-an-ongoing-national-cabinet/" TargetMode="External"/><Relationship Id="rId59" Type="http://schemas.openxmlformats.org/officeDocument/2006/relationships/hyperlink" Target="https://www.facebook.com/watch/?v=546560939583754" TargetMode="External"/><Relationship Id="rId103" Type="http://schemas.openxmlformats.org/officeDocument/2006/relationships/hyperlink" Target="https://www.abc.net.au/news/2020-03-26/victoria-records-first-coronavirus-deaths/12091594" TargetMode="External"/><Relationship Id="rId108" Type="http://schemas.openxmlformats.org/officeDocument/2006/relationships/hyperlink" Target="https://www.news.com.au/lifestyle/health/health-problems/catastrophic-failure-melbourne-reacts-to-lockdown-return-with-upset-and-anger/news-story/f677c7938271cd068497133bb8977e64" TargetMode="External"/><Relationship Id="rId124" Type="http://schemas.openxmlformats.org/officeDocument/2006/relationships/hyperlink" Target="https://www.health.nsw.gov.au/news/Pages/20200807_00.aspx" TargetMode="External"/><Relationship Id="rId129" Type="http://schemas.openxmlformats.org/officeDocument/2006/relationships/hyperlink" Target="https://www.theguardian.com/australia-news/2020/jul/29/queensland-on-high-alert-as-two-women-test-positive-for-coronavirus-after-failing-to-self-isolate" TargetMode="External"/><Relationship Id="rId54" Type="http://schemas.openxmlformats.org/officeDocument/2006/relationships/hyperlink" Target="https://www.theguardian.com/australia-news/2020/jul/18/ruby-princess-inquiry-how-distractions-and-mistakes-led-to-a-catastrophic-covid-19-cluster" TargetMode="External"/><Relationship Id="rId70" Type="http://schemas.openxmlformats.org/officeDocument/2006/relationships/hyperlink" Target="https://www.abc.net.au/news/2020-07-06/victoria-nsw-border-to-close-over-coronavirus-fears/12424686" TargetMode="External"/><Relationship Id="rId75" Type="http://schemas.openxmlformats.org/officeDocument/2006/relationships/hyperlink" Target="https://www.theage.com.au/politics/victoria/top-bureaucrats-warned-a-year-ago-victoria-s-key-public-health-team-was-starved-of-money-and-staff-20200729-p55ggh.html" TargetMode="External"/><Relationship Id="rId91" Type="http://schemas.openxmlformats.org/officeDocument/2006/relationships/hyperlink" Target="https://www.bordermail.com.au/story/6839842/frontline-revised-border-community-map-emerges-as-confusion-reigns/" TargetMode="External"/><Relationship Id="rId96" Type="http://schemas.openxmlformats.org/officeDocument/2006/relationships/hyperlink" Target="https://www.soundhealthandlastingwealth.com/covid-19/daniel-andrews-blames-everyone-else-for-coronavirus-disaster/" TargetMode="External"/><Relationship Id="rId140" Type="http://schemas.openxmlformats.org/officeDocument/2006/relationships/hyperlink" Target="https://www.abc.net.au/news/2020-08-07/federal-backdown-on-palmer-wa-border-challenge-not-enough/12534104" TargetMode="External"/><Relationship Id="rId145" Type="http://schemas.openxmlformats.org/officeDocument/2006/relationships/hyperlink" Target="https://www.msn.com/en-au/news/australia/clive-palmer-backed-court-challenge-to-queensland-covid-19-border-closure-dropped/ar-BB174Kgm?li=AAgfYrC" TargetMode="External"/><Relationship Id="rId161" Type="http://schemas.openxmlformats.org/officeDocument/2006/relationships/hyperlink" Target="https://www.legislation.qld.gov.au/view/html/asmade/act-2020-013" TargetMode="External"/><Relationship Id="rId166" Type="http://schemas.openxmlformats.org/officeDocument/2006/relationships/hyperlink" Target="https://www.msn.com/en-au/news/australia/tasmanian-government-to-ban-travel-from-queensland-hotspots/ar-BB17oSmC?li=AAgfYrC&amp;ocid=mailsignout&amp;fbclid=IwAR3a84NXIUTzsXqCUJzTcOtnxfnSO1eJ4GJXtD0Rnc5uy8_6R1Aaj2pSTpk" TargetMode="External"/><Relationship Id="rId1" Type="http://schemas.openxmlformats.org/officeDocument/2006/relationships/hyperlink" Target="https://www.thejadebeagle.com/covid---may.html" TargetMode="External"/><Relationship Id="rId6" Type="http://schemas.openxmlformats.org/officeDocument/2006/relationships/hyperlink" Target="https://www.smh.com.au/world/europe/inside-the-first-movers-group-of-countries-that-turned-virus-around-20200619-p554ft.html" TargetMode="External"/><Relationship Id="rId15" Type="http://schemas.openxmlformats.org/officeDocument/2006/relationships/hyperlink" Target="https://www.health.gov.au/resources/publications/coronavirus-covid-19-at-a-glance-31-july-2020" TargetMode="External"/><Relationship Id="rId23" Type="http://schemas.openxmlformats.org/officeDocument/2006/relationships/hyperlink" Target="https://www.health.gov.au/resources/covid-19-deaths-by-age-group-and-sex" TargetMode="External"/><Relationship Id="rId28" Type="http://schemas.openxmlformats.org/officeDocument/2006/relationships/hyperlink" Target="https://medical-dictionary.thefreedictionary.com/authority+gradient" TargetMode="External"/><Relationship Id="rId36" Type="http://schemas.openxmlformats.org/officeDocument/2006/relationships/hyperlink" Target="https://johnmenadue.com/national-cabinet-fractures/" TargetMode="External"/><Relationship Id="rId49" Type="http://schemas.openxmlformats.org/officeDocument/2006/relationships/hyperlink" Target="https://johnmenadue.com/john-dwyer-the-hindering-of-our-efforts-to-control-the-spread-of-covid-19/" TargetMode="External"/><Relationship Id="rId57" Type="http://schemas.openxmlformats.org/officeDocument/2006/relationships/hyperlink" Target="https://www.abc.net.au/news/2020-06-22/how-to-engage-with-indigenous-content-black-lives-matter/12373408" TargetMode="External"/><Relationship Id="rId106" Type="http://schemas.openxmlformats.org/officeDocument/2006/relationships/hyperlink" Target="https://www.theguardian.com/world/2020/jul/04/victoria-contact-tracers-access-covidsafe-data-99-times-but-no-identified-close-contacts-reported" TargetMode="External"/><Relationship Id="rId114" Type="http://schemas.openxmlformats.org/officeDocument/2006/relationships/hyperlink" Target="https://www.covid19.qld.gov.au/government-actions/roadmap-to-easing-queenslands-restrictions" TargetMode="External"/><Relationship Id="rId119" Type="http://schemas.openxmlformats.org/officeDocument/2006/relationships/hyperlink" Target="https://www.abc.net.au/news/2020-07-14/coronavirus-queensland-hotspots-declared-nsw/12445814" TargetMode="External"/><Relationship Id="rId127" Type="http://schemas.openxmlformats.org/officeDocument/2006/relationships/hyperlink" Target="https://www.abc.net.au/news/2020-07-03/coronavirus-queensland-border-people-smuggling-concerns/12397726" TargetMode="External"/><Relationship Id="rId10" Type="http://schemas.openxmlformats.org/officeDocument/2006/relationships/hyperlink" Target="https://www.worldometers.info/coronavirus/country/norway/" TargetMode="External"/><Relationship Id="rId31" Type="http://schemas.openxmlformats.org/officeDocument/2006/relationships/hyperlink" Target="https://www.wa.gov.au/organisation/department-of-the-premier-and-cabinet/covid-19-coronavirus-wa-roadmap" TargetMode="External"/><Relationship Id="rId44" Type="http://schemas.openxmlformats.org/officeDocument/2006/relationships/hyperlink" Target="https://www.abc.net.au/news/2020-07-19/why-some-countries-are-more-willing-to-wear-masks/12420838" TargetMode="External"/><Relationship Id="rId52" Type="http://schemas.openxmlformats.org/officeDocument/2006/relationships/hyperlink" Target="https://www.smh.com.au/national/nsw/nsw-police-internal-directives-for-covid-19-fines-revealed-20200716-p55coc.html" TargetMode="External"/><Relationship Id="rId60" Type="http://schemas.openxmlformats.org/officeDocument/2006/relationships/hyperlink" Target="https://www.sbs.com.au/news/victorian-deputy-chief-health-officer-regrets-distractions-caused-by-captain-cook-tweet" TargetMode="External"/><Relationship Id="rId65" Type="http://schemas.openxmlformats.org/officeDocument/2006/relationships/hyperlink" Target="https://www.facebook.com/watch/?v=546560939583754" TargetMode="External"/><Relationship Id="rId73" Type="http://schemas.openxmlformats.org/officeDocument/2006/relationships/hyperlink" Target="https://www.theage.com.au/politics/victoria/leaked-emails-show-victoria-s-hotel-quarantine-system-was-stretched-cobbled-together-20200804-p55ih1.html" TargetMode="External"/><Relationship Id="rId78" Type="http://schemas.openxmlformats.org/officeDocument/2006/relationships/hyperlink" Target="https://www.smh.com.au/politics/federal/victorian-officials-stopped-using-covidsafe-app-as-second-wave-grew-20200804-p55ihd.html" TargetMode="External"/><Relationship Id="rId81" Type="http://schemas.openxmlformats.org/officeDocument/2006/relationships/hyperlink" Target="https://www.abc.net.au/news/2020-07-01/nsw-government-closes-border-to-melbourne-coronavirus-hotspots/12409522" TargetMode="External"/><Relationship Id="rId86" Type="http://schemas.openxmlformats.org/officeDocument/2006/relationships/hyperlink" Target="https://www.sbs.com.au/news/a-no-regrets-policy-gladys-berejiklian-unveils-2-3-billion-coronavirus-stimulus-package" TargetMode="External"/><Relationship Id="rId94" Type="http://schemas.openxmlformats.org/officeDocument/2006/relationships/hyperlink" Target="https://www.dhhs.vic.gov.au/coronavirus-update-victoria-31-july-2020" TargetMode="External"/><Relationship Id="rId99" Type="http://schemas.openxmlformats.org/officeDocument/2006/relationships/hyperlink" Target="https://www.news.com.au/lifestyle/health/health-problems/public-commentary-on-hotel-quarantine-allowed-government-set-to-face-tough-grilling/news-story/ed7e7227c8da6a2ce010e224ff3e9c1e" TargetMode="External"/><Relationship Id="rId101" Type="http://schemas.openxmlformats.org/officeDocument/2006/relationships/hyperlink" Target="https://newsroom.abf.gov.au/releases/abf-statement-refuting-reporting-on-ruby-princess" TargetMode="External"/><Relationship Id="rId122" Type="http://schemas.openxmlformats.org/officeDocument/2006/relationships/hyperlink" Target="https://www.abc.net.au/news/2020-07-23/coronavirus-queensland-border-restrictions-nsw-outbreak-hotspots/12481118" TargetMode="External"/><Relationship Id="rId130" Type="http://schemas.openxmlformats.org/officeDocument/2006/relationships/hyperlink" Target="https://www.abc.net.au/news/2020-08-01/coronavirus-queensland-border-closure-impact-millions-locked-out/12512266" TargetMode="External"/><Relationship Id="rId135" Type="http://schemas.openxmlformats.org/officeDocument/2006/relationships/hyperlink" Target="https://www.abc.net.au/news/2020-07-21/queensland-coronavirus-what-does-moving-a-state-border-involve/12473162" TargetMode="External"/><Relationship Id="rId143" Type="http://schemas.openxmlformats.org/officeDocument/2006/relationships/hyperlink" Target="https://www.abc.net.au/news/2020-08-03/key-points-andrews-morrison-coronavirus-august-3/12519468" TargetMode="External"/><Relationship Id="rId148" Type="http://schemas.openxmlformats.org/officeDocument/2006/relationships/hyperlink" Target="https://johnmenadue.com/andrew-farran-section-92-of-the-constitution-lost-to-short-sightedness/" TargetMode="External"/><Relationship Id="rId151" Type="http://schemas.openxmlformats.org/officeDocument/2006/relationships/hyperlink" Target="https://cdn.hcourt.gov.au/assets/publications/speeches/current-justices/gagelerj/Patterns-in-Australian-Constitutional-Adjudication.pdf" TargetMode="External"/><Relationship Id="rId156" Type="http://schemas.openxmlformats.org/officeDocument/2006/relationships/hyperlink" Target="http://classic.austlii.edu.au/au/journals/UNSWLawJl/2006/20.html" TargetMode="External"/><Relationship Id="rId164" Type="http://schemas.openxmlformats.org/officeDocument/2006/relationships/hyperlink" Target="http://www8.austlii.edu.au/cgi-bin/viewdoc/au/cases/cth/HCA/1920/77.html" TargetMode="External"/><Relationship Id="rId4" Type="http://schemas.openxmlformats.org/officeDocument/2006/relationships/hyperlink" Target="https://www.health.gov.au/news/eliminating-covid-19-a-false-hope" TargetMode="External"/><Relationship Id="rId9" Type="http://schemas.openxmlformats.org/officeDocument/2006/relationships/hyperlink" Target="https://www.coronatracker.com/country/israel/" TargetMode="External"/><Relationship Id="rId13" Type="http://schemas.openxmlformats.org/officeDocument/2006/relationships/hyperlink" Target="https://www.worldometers.info/coronavirus/country/new-zealand/" TargetMode="External"/><Relationship Id="rId18" Type="http://schemas.openxmlformats.org/officeDocument/2006/relationships/hyperlink" Target="https://en.wikipedia.org/wiki/Timeline_of_the_COVID-19_pandemic_in_New_Zealand" TargetMode="External"/><Relationship Id="rId39" Type="http://schemas.openxmlformats.org/officeDocument/2006/relationships/hyperlink" Target="https://www.thejadebeagle.com/its-all-about-climate-change.html" TargetMode="External"/><Relationship Id="rId109" Type="http://schemas.openxmlformats.org/officeDocument/2006/relationships/hyperlink" Target="https://www.abc.net.au/news/2020-07-31/one-in-four-not-home-covid19-positive-adf-door-knock/12511682" TargetMode="External"/><Relationship Id="rId34" Type="http://schemas.openxmlformats.org/officeDocument/2006/relationships/hyperlink" Target="https://www.news.com.au/national/nsw-act/news/coronavirus-nsw-labor-leader-jodi-mckay-calls-for-mandatory-masks/news-story/149f01d24d0ad45dd205083f5da6990e" TargetMode="External"/><Relationship Id="rId50" Type="http://schemas.openxmlformats.org/officeDocument/2006/relationships/hyperlink" Target="https://www.thejadebeagle.com/covid---may.html" TargetMode="External"/><Relationship Id="rId55" Type="http://schemas.openxmlformats.org/officeDocument/2006/relationships/hyperlink" Target="https://www.abc.net.au/news/2020-05-06/coronavirus-ruby-princess-inquiry-questioning-out-of-line-pm/12219026" TargetMode="External"/><Relationship Id="rId76" Type="http://schemas.openxmlformats.org/officeDocument/2006/relationships/hyperlink" Target="https://www.afr.com/politics/federal/nsw-a-better-example-of-how-to-contain-an-outbreak-pm-20200716-p55chu" TargetMode="External"/><Relationship Id="rId97" Type="http://schemas.openxmlformats.org/officeDocument/2006/relationships/hyperlink" Target="https://www.dailymail.co.uk/news/article-8570593/Daniel-Andrews-blames-except-coronavirus-disaster.html" TargetMode="External"/><Relationship Id="rId104" Type="http://schemas.openxmlformats.org/officeDocument/2006/relationships/hyperlink" Target="https://www.msn.com/en-au/news/melbourne/vic-police-close-popular-fishing-spots-over-social-distancing-concerns/ar-BB15dag9" TargetMode="External"/><Relationship Id="rId120" Type="http://schemas.openxmlformats.org/officeDocument/2006/relationships/hyperlink" Target="https://www.health.nsw.gov.au/news/Pages/20200710_01.aspx" TargetMode="External"/><Relationship Id="rId125" Type="http://schemas.openxmlformats.org/officeDocument/2006/relationships/hyperlink" Target="https://www.abc.net.au/news/2020-07-25/explainer-tasmania-border-announcement/12491244" TargetMode="External"/><Relationship Id="rId141" Type="http://schemas.openxmlformats.org/officeDocument/2006/relationships/hyperlink" Target="https://www.abc.net.au/news/2020-08-07/federal-backdown-on-palmer-wa-border-challenge-not-enough/12534104" TargetMode="External"/><Relationship Id="rId146" Type="http://schemas.openxmlformats.org/officeDocument/2006/relationships/hyperlink" Target="https://www.abc.net.au/news/2020-08-02/government-removes-support-for-clive-palmers-push-to-open-border/12515948" TargetMode="External"/><Relationship Id="rId167" Type="http://schemas.openxmlformats.org/officeDocument/2006/relationships/hyperlink" Target="https://www.abc.net.au/news/2020-08-03/key-points-andrews-morrison-coronavirus-august-3/12519468" TargetMode="External"/><Relationship Id="rId7" Type="http://schemas.openxmlformats.org/officeDocument/2006/relationships/hyperlink" Target="https://www.worldometers.info/coronavirus/country/australia/" TargetMode="External"/><Relationship Id="rId71" Type="http://schemas.openxmlformats.org/officeDocument/2006/relationships/hyperlink" Target="https://www.abc.net.au/news/2020-07-20/victoria-coronavirus-hotel-quarantine-inquiry-day-1-in-melbourne/12471916" TargetMode="External"/><Relationship Id="rId92" Type="http://schemas.openxmlformats.org/officeDocument/2006/relationships/hyperlink" Target="https://www.skynews.com.au/details/_6171895302001" TargetMode="External"/><Relationship Id="rId162" Type="http://schemas.openxmlformats.org/officeDocument/2006/relationships/hyperlink" Target="https://www.thejadebeagle.com/tinpot.html" TargetMode="External"/><Relationship Id="rId2" Type="http://schemas.openxmlformats.org/officeDocument/2006/relationships/hyperlink" Target="https://www.theguardian.com/world/2020/may/21/coronavirus-latest-at-a-glance-thursday" TargetMode="External"/><Relationship Id="rId29" Type="http://schemas.openxmlformats.org/officeDocument/2006/relationships/hyperlink" Target="https://parlinfo.aph.gov.au/parlInfo/search/display/display.w3p;db=CHAMBER;id=chamber%2Fhansardr%2F247e20e8-7bbe-4712-afcb-c8833dc6a228%2F0019;query=Id%3A%22chamber%2Fhansardr%2F247e20e8-7bbe-4712-afcb-c8833dc6a228%2F0034%22" TargetMode="External"/><Relationship Id="rId24" Type="http://schemas.openxmlformats.org/officeDocument/2006/relationships/hyperlink" Target="https://www.abc.net.au/news/2020-07-31/aged-care-the-lessons-for-victoria-from-newmarch/12505710" TargetMode="External"/><Relationship Id="rId40" Type="http://schemas.openxmlformats.org/officeDocument/2006/relationships/hyperlink" Target="https://www.adelaidenow.com.au/news/national/border-closures-a-shocking-example-of-state-delinquency/video/f623e2c94b4381654e4f7c4b0dc22774" TargetMode="External"/><Relationship Id="rId45" Type="http://schemas.openxmlformats.org/officeDocument/2006/relationships/hyperlink" Target="https://www.lexico.com/definition/silver_bullet" TargetMode="External"/><Relationship Id="rId66" Type="http://schemas.openxmlformats.org/officeDocument/2006/relationships/hyperlink" Target="https://www.caselaw.nsw.gov.au/decision/1729618adc0ef4ea5baa2bfc?fbclid=IwAR0uZklrag5XlJXY4QMj_aCMnmXw27x0-cIVkULsdBBm-4wtTP_J85fhHIE" TargetMode="External"/><Relationship Id="rId87" Type="http://schemas.openxmlformats.org/officeDocument/2006/relationships/hyperlink" Target="https://theconversation.com/victoria-is-undeniably-in-a-second-wave-of-covid-19-its-time-to-plan-for-another-statewide-lockdown-142047" TargetMode="External"/><Relationship Id="rId110" Type="http://schemas.openxmlformats.org/officeDocument/2006/relationships/hyperlink" Target="https://www.abc.net.au/news/2020-08-03/stage-4-restrictions-curfew-melbourne-what-you-can-and-cant-do/12517796" TargetMode="External"/><Relationship Id="rId115" Type="http://schemas.openxmlformats.org/officeDocument/2006/relationships/hyperlink" Target="https://www.theage.com.au/national/victoria/why-our-second-lockdown-hasn-t-yet-flattened-the-coronavirus-curve-20200722-p55eg7.html" TargetMode="External"/><Relationship Id="rId131" Type="http://schemas.openxmlformats.org/officeDocument/2006/relationships/hyperlink" Target="https://www.abc.net.au/news/2020-08-05/coronavirus-queensland-border-closure-nsw-and-act/12518534" TargetMode="External"/><Relationship Id="rId136" Type="http://schemas.openxmlformats.org/officeDocument/2006/relationships/hyperlink" Target="https://7news.com.au/lifestyle/health-wellbeing/tweed-heads-gold-coast-residents-among-those-included-in-queensland-nsw-border-bubble-c-1222789" TargetMode="External"/><Relationship Id="rId157" Type="http://schemas.openxmlformats.org/officeDocument/2006/relationships/hyperlink" Target="http://www8.austlii.edu.au/cgi-bin/viewdoc/au/cases/cth/HCA/1920/77.html" TargetMode="External"/><Relationship Id="rId61" Type="http://schemas.openxmlformats.org/officeDocument/2006/relationships/hyperlink" Target="https://www.abc.net.au/news/2020-04-24/coronavirus-queensland-deaths-updates-anzac-day-flyover-rejected/12177744" TargetMode="External"/><Relationship Id="rId82" Type="http://schemas.openxmlformats.org/officeDocument/2006/relationships/hyperlink" Target="https://www.abc.net.au/news/2020-07-04/coronavirus-victoria-melbourne-public-housing-estates-lockdown/12423042" TargetMode="External"/><Relationship Id="rId152" Type="http://schemas.openxmlformats.org/officeDocument/2006/relationships/hyperlink" Target="https://auspublaw.org/2020/06/border-closures,-covid-19-and-s-92-of-the-constitution/" TargetMode="External"/><Relationship Id="rId19" Type="http://schemas.openxmlformats.org/officeDocument/2006/relationships/hyperlink" Target="https://www.smh.com.au/national/could-we-eliminate-covid-19-in-australia-and-how-would-it-work-20200721-p55e0k.html" TargetMode="External"/><Relationship Id="rId14" Type="http://schemas.openxmlformats.org/officeDocument/2006/relationships/hyperlink" Target="https://www.health.gov.au/sites/default/files/documents/2020/05/coronavirus-covid-19-at-a-glance-21-may-2020.pdf" TargetMode="External"/><Relationship Id="rId30" Type="http://schemas.openxmlformats.org/officeDocument/2006/relationships/hyperlink" Target="https://www.pm.gov.au/media/update-coronavirus-measures-08may20" TargetMode="External"/><Relationship Id="rId35" Type="http://schemas.openxmlformats.org/officeDocument/2006/relationships/hyperlink" Target="https://www.news.com.au/travel/travel-updates/health-safety/theres-an-election-pm-responds-to-premiers-rhetoric-over-borders/news-story/c97209c9f64e185ea1ab1b259b7c4da5" TargetMode="External"/><Relationship Id="rId56" Type="http://schemas.openxmlformats.org/officeDocument/2006/relationships/hyperlink" Target="https://www.brookings.edu/blog/up-front/2020/07/10/from-the-george-floyd-moment-to-a-black-lives-matter-movement-in-tweets/" TargetMode="External"/><Relationship Id="rId77" Type="http://schemas.openxmlformats.org/officeDocument/2006/relationships/hyperlink" Target="https://www.abc.net.au/news/2020-07-15/coronavirus-app-limited-use-in-victoria-200-contacts-found/12456454" TargetMode="External"/><Relationship Id="rId100" Type="http://schemas.openxmlformats.org/officeDocument/2006/relationships/hyperlink" Target="https://www.theage.com.au/national/victoria/andrews-government-scant-on-adf-detail-as-opposition-slams-chaos-20200626-p556ig.html" TargetMode="External"/><Relationship Id="rId105" Type="http://schemas.openxmlformats.org/officeDocument/2006/relationships/hyperlink" Target="https://www.abc.net.au/news/2020-07-15/coronavirus-app-limited-use-in-victoria-200-contacts-found/12456454" TargetMode="External"/><Relationship Id="rId126" Type="http://schemas.openxmlformats.org/officeDocument/2006/relationships/hyperlink" Target="https://www.abc.net.au/news/2020-07-31/tasmania-bans-travel-from-queensland-coronavirus-hotspots/12512622" TargetMode="External"/><Relationship Id="rId147" Type="http://schemas.openxmlformats.org/officeDocument/2006/relationships/hyperlink" Target="https://7news.com.au/lifestyle/health-wellbeing/palmers-wa-border-case-returns-to-court-c-1222300" TargetMode="External"/><Relationship Id="rId8" Type="http://schemas.openxmlformats.org/officeDocument/2006/relationships/hyperlink" Target="https://www.worldometers.info/coronavirus/country/austria/" TargetMode="External"/><Relationship Id="rId51" Type="http://schemas.openxmlformats.org/officeDocument/2006/relationships/hyperlink" Target="https://www.abc.net.au/news/2020-07-03/don-harwin-court-covid-travel-restrictions-fine-withdrawn/12419448" TargetMode="External"/><Relationship Id="rId72" Type="http://schemas.openxmlformats.org/officeDocument/2006/relationships/hyperlink" Target="https://www.abc.net.au/news/2020-07-01/victoria-coronavirus-hotel-quarantine-how-did-we-get-here/12408256" TargetMode="External"/><Relationship Id="rId93" Type="http://schemas.openxmlformats.org/officeDocument/2006/relationships/hyperlink" Target="https://www.news.com.au/national/nsw-act/news/coronavirus-nsw-health-chief-says-new-virus-cases-linked-to-victorian-strains/news-story/b5aa08a31c0b8e7209d7c514ba528043" TargetMode="External"/><Relationship Id="rId98" Type="http://schemas.openxmlformats.org/officeDocument/2006/relationships/hyperlink" Target="https://www.bbc.com/news/world-australia-53604751" TargetMode="External"/><Relationship Id="rId121" Type="http://schemas.openxmlformats.org/officeDocument/2006/relationships/hyperlink" Target="https://www.health.nsw.gov.au/news/Pages/20200712_01.aspx" TargetMode="External"/><Relationship Id="rId142" Type="http://schemas.openxmlformats.org/officeDocument/2006/relationships/hyperlink" Target="https://www.news.com.au/national/politics/wa-premier-declares-clive-palmer-an-enemy-of-the-state/video/8ec4fa0afb147d25eb8025cbeeddb342" TargetMode="External"/><Relationship Id="rId163" Type="http://schemas.openxmlformats.org/officeDocument/2006/relationships/hyperlink" Target="http://classic.austlii.edu.au/au/journals/UQLawJl/2016/22.pdf" TargetMode="External"/><Relationship Id="rId3" Type="http://schemas.openxmlformats.org/officeDocument/2006/relationships/hyperlink" Target="https://www.statista.com/statistics/1103040/cumulative-coronavirus-covid19-cases-number-worldwide-by-day/" TargetMode="External"/><Relationship Id="rId25" Type="http://schemas.openxmlformats.org/officeDocument/2006/relationships/hyperlink" Target="https://www.aph.gov.au/Parliamentary_Business/Committees/Senate/COVID-19/COVID19" TargetMode="External"/><Relationship Id="rId46" Type="http://schemas.openxmlformats.org/officeDocument/2006/relationships/hyperlink" Target="https://www.history.com/news/beast-gevaudan-france-theories" TargetMode="External"/><Relationship Id="rId67" Type="http://schemas.openxmlformats.org/officeDocument/2006/relationships/hyperlink" Target="https://www.theguardian.com/australia-news/2020/jun/06/australian-black-lives-matter-protests-tens-of-thousands-demand-end-to-indigenous-deaths-in-custody" TargetMode="External"/><Relationship Id="rId116" Type="http://schemas.openxmlformats.org/officeDocument/2006/relationships/hyperlink" Target="https://www.abc.net.au/news/2020-07-09/coronavirus-queensland-closes-border-to-visitors-from-victoria/12429934" TargetMode="External"/><Relationship Id="rId137" Type="http://schemas.openxmlformats.org/officeDocument/2006/relationships/hyperlink" Target="https://www.miragenews.com/border-bubble-is-big-trouble-for-byron-shire/" TargetMode="External"/><Relationship Id="rId158" Type="http://schemas.openxmlformats.org/officeDocument/2006/relationships/hyperlink" Target="http://eresources.hcourt.gov.au/showbyHandle/1/15777" TargetMode="External"/><Relationship Id="rId20" Type="http://schemas.openxmlformats.org/officeDocument/2006/relationships/hyperlink" Target="https://www.bbc.com/news/world-australia-53259356" TargetMode="External"/><Relationship Id="rId41" Type="http://schemas.openxmlformats.org/officeDocument/2006/relationships/hyperlink" Target="https://theconversation.com/whether-a-ratings-chase-or-ideological-war-news-corps-coronavirus-coverage-is-dangerous-143003" TargetMode="External"/><Relationship Id="rId62" Type="http://schemas.openxmlformats.org/officeDocument/2006/relationships/hyperlink" Target="https://www.abc.net.au/news/2020-04-17/coronavirus-queensland-why-indigenous-funerals-break-crowd-rules/12119446" TargetMode="External"/><Relationship Id="rId83" Type="http://schemas.openxmlformats.org/officeDocument/2006/relationships/hyperlink" Target="https://www.rmit.edu.au/news/all-news/2020/jul/melbourne-tower-lockdowns" TargetMode="External"/><Relationship Id="rId88" Type="http://schemas.openxmlformats.org/officeDocument/2006/relationships/hyperlink" Target="https://www.smh.com.au/national/drones-defence-force-police-from-across-state-how-border-closure-will-be-enforced-20200706-p559k6.html" TargetMode="External"/><Relationship Id="rId111" Type="http://schemas.openxmlformats.org/officeDocument/2006/relationships/hyperlink" Target="https://www.abc.net.au/news/2020-06-13/premier-annastacia-palaszczuk-border-question-wage-freeze/12350868" TargetMode="External"/><Relationship Id="rId132" Type="http://schemas.openxmlformats.org/officeDocument/2006/relationships/hyperlink" Target="https://www.abc.net.au/news/2020-07-22/200-people-missing-from-coronavirus-quarantine-in-queensland/12472332" TargetMode="External"/><Relationship Id="rId153" Type="http://schemas.openxmlformats.org/officeDocument/2006/relationships/hyperlink" Target="https://static1.squarespace.com/static/5888459be4fcb5cf28b0c3f8/t/5b8f7bae6d2a73c1c9a63926/1536129985832/Final+What%27s+left+of+Cole+v+Whitfiel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35</Pages>
  <Words>13227</Words>
  <Characters>75394</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Austen</dc:creator>
  <cp:keywords/>
  <dc:description/>
  <cp:lastModifiedBy>John Austen</cp:lastModifiedBy>
  <cp:revision>2</cp:revision>
  <dcterms:created xsi:type="dcterms:W3CDTF">2020-08-17T05:52:00Z</dcterms:created>
  <dcterms:modified xsi:type="dcterms:W3CDTF">2020-08-17T05:52:00Z</dcterms:modified>
</cp:coreProperties>
</file>